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97" w:rsidRPr="004607B0" w:rsidRDefault="00572097" w:rsidP="00572097">
      <w:pPr>
        <w:spacing w:after="0" w:line="240" w:lineRule="auto"/>
        <w:ind w:left="3969"/>
        <w:contextualSpacing/>
        <w:rPr>
          <w:rFonts w:ascii="Times New Roman" w:eastAsia="Times New Roman" w:hAnsi="Times New Roman" w:cs="Times New Roman"/>
          <w:sz w:val="28"/>
          <w:szCs w:val="28"/>
          <w:lang w:eastAsia="ru-RU"/>
        </w:rPr>
      </w:pPr>
      <w:r w:rsidRPr="004607B0">
        <w:rPr>
          <w:rFonts w:ascii="Times New Roman" w:eastAsia="Times New Roman" w:hAnsi="Times New Roman" w:cs="Times New Roman"/>
          <w:sz w:val="28"/>
          <w:szCs w:val="28"/>
          <w:lang w:eastAsia="ru-RU"/>
        </w:rPr>
        <w:t>ЗАТВЕРДЖЕНО</w:t>
      </w:r>
    </w:p>
    <w:p w:rsidR="00572097" w:rsidRPr="004607B0" w:rsidRDefault="00223A1F" w:rsidP="00572097">
      <w:pPr>
        <w:spacing w:after="0" w:line="240" w:lineRule="auto"/>
        <w:ind w:left="396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Х</w:t>
      </w:r>
      <w:r>
        <w:rPr>
          <w:rFonts w:ascii="Times New Roman" w:eastAsia="Times New Roman" w:hAnsi="Times New Roman" w:cs="Times New Roman"/>
          <w:sz w:val="28"/>
          <w:szCs w:val="28"/>
          <w:lang w:val="en-US" w:eastAsia="ru-RU"/>
        </w:rPr>
        <w:t>LI</w:t>
      </w:r>
      <w:r w:rsidR="00572097" w:rsidRPr="004607B0">
        <w:rPr>
          <w:rFonts w:ascii="Times New Roman" w:eastAsia="Times New Roman" w:hAnsi="Times New Roman" w:cs="Times New Roman"/>
          <w:sz w:val="28"/>
          <w:szCs w:val="28"/>
          <w:lang w:eastAsia="ru-RU"/>
        </w:rPr>
        <w:t xml:space="preserve"> позачергової сесії    </w:t>
      </w:r>
    </w:p>
    <w:p w:rsidR="00572097" w:rsidRPr="004607B0" w:rsidRDefault="00572097" w:rsidP="00572097">
      <w:pPr>
        <w:spacing w:after="0" w:line="240" w:lineRule="auto"/>
        <w:ind w:left="3969"/>
        <w:contextualSpacing/>
        <w:rPr>
          <w:rFonts w:ascii="Times New Roman" w:eastAsia="Times New Roman" w:hAnsi="Times New Roman" w:cs="Times New Roman"/>
          <w:sz w:val="28"/>
          <w:szCs w:val="28"/>
          <w:lang w:eastAsia="ru-RU"/>
        </w:rPr>
      </w:pPr>
      <w:r w:rsidRPr="004607B0">
        <w:rPr>
          <w:rFonts w:ascii="Times New Roman" w:eastAsia="Times New Roman" w:hAnsi="Times New Roman" w:cs="Times New Roman"/>
          <w:sz w:val="28"/>
          <w:szCs w:val="28"/>
          <w:lang w:eastAsia="ru-RU"/>
        </w:rPr>
        <w:t xml:space="preserve">Сторожинецької міської ради VIII скликання </w:t>
      </w:r>
    </w:p>
    <w:p w:rsidR="00572097" w:rsidRPr="004607B0" w:rsidRDefault="00223A1F" w:rsidP="00572097">
      <w:pPr>
        <w:spacing w:after="0" w:line="240" w:lineRule="auto"/>
        <w:ind w:left="396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val="en-US" w:eastAsia="ru-RU"/>
        </w:rPr>
        <w:t>02</w:t>
      </w:r>
      <w:r>
        <w:rPr>
          <w:rFonts w:ascii="Times New Roman" w:eastAsia="Times New Roman" w:hAnsi="Times New Roman" w:cs="Times New Roman"/>
          <w:sz w:val="28"/>
          <w:szCs w:val="28"/>
          <w:lang w:eastAsia="ru-RU"/>
        </w:rPr>
        <w:t xml:space="preserve"> серпня</w:t>
      </w:r>
      <w:r w:rsidR="00572097" w:rsidRPr="004607B0">
        <w:rPr>
          <w:rFonts w:ascii="Times New Roman" w:eastAsia="Times New Roman" w:hAnsi="Times New Roman" w:cs="Times New Roman"/>
          <w:sz w:val="28"/>
          <w:szCs w:val="28"/>
          <w:lang w:eastAsia="ru-RU"/>
        </w:rPr>
        <w:t xml:space="preserve"> 2024 року № </w:t>
      </w:r>
      <w:r>
        <w:rPr>
          <w:rFonts w:ascii="Times New Roman" w:eastAsia="Times New Roman" w:hAnsi="Times New Roman" w:cs="Times New Roman"/>
          <w:sz w:val="28"/>
          <w:szCs w:val="28"/>
          <w:u w:val="single"/>
          <w:lang w:eastAsia="ru-RU"/>
        </w:rPr>
        <w:t xml:space="preserve">                -41</w:t>
      </w:r>
      <w:r w:rsidR="00572097" w:rsidRPr="004607B0">
        <w:rPr>
          <w:rFonts w:ascii="Times New Roman" w:eastAsia="Times New Roman" w:hAnsi="Times New Roman" w:cs="Times New Roman"/>
          <w:sz w:val="28"/>
          <w:szCs w:val="28"/>
          <w:lang w:eastAsia="ru-RU"/>
        </w:rPr>
        <w:t>/2024</w:t>
      </w:r>
    </w:p>
    <w:p w:rsidR="00572097" w:rsidRDefault="00572097"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Pr="000E6DF3" w:rsidRDefault="005031E8" w:rsidP="005031E8">
      <w:pPr>
        <w:autoSpaceDE w:val="0"/>
        <w:autoSpaceDN w:val="0"/>
        <w:adjustRightInd w:val="0"/>
        <w:spacing w:line="240" w:lineRule="auto"/>
        <w:contextualSpacing/>
        <w:rPr>
          <w:rFonts w:ascii="Times New Roman" w:hAnsi="Times New Roman" w:cs="Times New Roman"/>
          <w:sz w:val="28"/>
          <w:szCs w:val="28"/>
        </w:rPr>
      </w:pPr>
    </w:p>
    <w:p w:rsidR="00572097" w:rsidRDefault="00572097" w:rsidP="00572097">
      <w:pPr>
        <w:spacing w:after="0" w:line="240" w:lineRule="auto"/>
        <w:contextualSpacing/>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ПОРЯДОК</w:t>
      </w:r>
    </w:p>
    <w:p w:rsidR="00EE7333" w:rsidRPr="00223A1F" w:rsidRDefault="00572097" w:rsidP="00223A1F">
      <w:pPr>
        <w:spacing w:after="0" w:line="240" w:lineRule="auto"/>
        <w:ind w:firstLine="709"/>
        <w:contextualSpacing/>
        <w:jc w:val="center"/>
        <w:rPr>
          <w:rFonts w:ascii="Times New Roman" w:hAnsi="Times New Roman" w:cs="Times New Roman"/>
          <w:b/>
          <w:sz w:val="28"/>
          <w:szCs w:val="28"/>
        </w:rPr>
      </w:pPr>
      <w:r w:rsidRPr="00E86B90">
        <w:rPr>
          <w:rFonts w:ascii="Times New Roman CYR" w:eastAsia="Times New Roman" w:hAnsi="Times New Roman CYR" w:cs="Times New Roman CYR"/>
          <w:b/>
          <w:bCs/>
          <w:sz w:val="28"/>
          <w:szCs w:val="28"/>
          <w:lang w:eastAsia="ru-RU"/>
        </w:rPr>
        <w:t xml:space="preserve">використання </w:t>
      </w:r>
      <w:r>
        <w:rPr>
          <w:rFonts w:ascii="Times New Roman CYR" w:eastAsia="Times New Roman" w:hAnsi="Times New Roman CYR" w:cs="Times New Roman CYR"/>
          <w:b/>
          <w:bCs/>
          <w:sz w:val="28"/>
          <w:szCs w:val="28"/>
          <w:lang w:eastAsia="ru-RU"/>
        </w:rPr>
        <w:t xml:space="preserve">коштів міського бюджету у 2024 році передбачених </w:t>
      </w:r>
      <w:r w:rsidRPr="00E86B90">
        <w:rPr>
          <w:rFonts w:ascii="Times New Roman CYR" w:eastAsia="Times New Roman" w:hAnsi="Times New Roman CYR" w:cs="Times New Roman CYR"/>
          <w:b/>
          <w:bCs/>
          <w:sz w:val="28"/>
          <w:szCs w:val="28"/>
          <w:lang w:eastAsia="ru-RU"/>
        </w:rPr>
        <w:t xml:space="preserve">на виконання заходів </w:t>
      </w:r>
      <w:r>
        <w:rPr>
          <w:rFonts w:ascii="Times New Roman CYR" w:eastAsia="Times New Roman" w:hAnsi="Times New Roman CYR" w:cs="Times New Roman CYR"/>
          <w:b/>
          <w:bCs/>
          <w:sz w:val="28"/>
          <w:szCs w:val="28"/>
          <w:lang w:eastAsia="ru-RU"/>
        </w:rPr>
        <w:t>«</w:t>
      </w:r>
      <w:r w:rsidR="00223A1F" w:rsidRPr="00223A1F">
        <w:rPr>
          <w:rFonts w:ascii="Times New Roman CYR" w:eastAsia="Times New Roman" w:hAnsi="Times New Roman CYR" w:cs="Times New Roman CYR"/>
          <w:b/>
          <w:bCs/>
          <w:sz w:val="28"/>
          <w:szCs w:val="28"/>
          <w:lang w:eastAsia="ru-RU"/>
        </w:rPr>
        <w:t>Програми профілактики правопорушень у сфері забезпечення економічної безпеки держави на території Сторожинецької міської територіальної громади на 2024 рік</w:t>
      </w:r>
      <w:r w:rsidRPr="00572097">
        <w:rPr>
          <w:rFonts w:ascii="Times New Roman" w:hAnsi="Times New Roman" w:cs="Times New Roman"/>
          <w:b/>
          <w:sz w:val="28"/>
          <w:szCs w:val="28"/>
        </w:rPr>
        <w:t>»</w:t>
      </w:r>
    </w:p>
    <w:p w:rsidR="005031E8" w:rsidRPr="00572097" w:rsidRDefault="005031E8" w:rsidP="005031E8">
      <w:pPr>
        <w:spacing w:after="0" w:line="240" w:lineRule="auto"/>
        <w:contextualSpacing/>
        <w:rPr>
          <w:rFonts w:ascii="Times New Roman" w:hAnsi="Times New Roman" w:cs="Times New Roman"/>
          <w:sz w:val="28"/>
          <w:szCs w:val="28"/>
        </w:rPr>
      </w:pP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1. Загальні положення</w:t>
      </w:r>
    </w:p>
    <w:p w:rsidR="00071785" w:rsidRPr="00572097" w:rsidRDefault="00572097" w:rsidP="00572097">
      <w:pPr>
        <w:pStyle w:val="a8"/>
        <w:spacing w:before="0" w:beforeAutospacing="0" w:after="0" w:afterAutospacing="0"/>
        <w:ind w:firstLine="709"/>
        <w:contextualSpacing/>
        <w:jc w:val="both"/>
        <w:rPr>
          <w:sz w:val="28"/>
          <w:szCs w:val="28"/>
          <w:lang w:val="uk-UA"/>
        </w:rPr>
      </w:pPr>
      <w:r>
        <w:rPr>
          <w:sz w:val="28"/>
          <w:szCs w:val="28"/>
          <w:lang w:val="uk-UA"/>
        </w:rPr>
        <w:t>1.1.  Цей П</w:t>
      </w:r>
      <w:r w:rsidR="00071785" w:rsidRPr="00572097">
        <w:rPr>
          <w:sz w:val="28"/>
          <w:szCs w:val="28"/>
          <w:lang w:val="uk-UA"/>
        </w:rPr>
        <w:t>орядок</w:t>
      </w:r>
      <w:r>
        <w:rPr>
          <w:sz w:val="28"/>
          <w:szCs w:val="28"/>
          <w:lang w:val="uk-UA"/>
        </w:rPr>
        <w:t xml:space="preserve"> </w:t>
      </w:r>
      <w:r w:rsidRPr="00572097">
        <w:rPr>
          <w:sz w:val="28"/>
          <w:szCs w:val="28"/>
          <w:lang w:val="uk-UA"/>
        </w:rPr>
        <w:t>використання коштів міського бюджету у 2024 році передбачених на виконання заходів</w:t>
      </w:r>
      <w:r>
        <w:rPr>
          <w:sz w:val="28"/>
          <w:szCs w:val="28"/>
          <w:lang w:val="uk-UA"/>
        </w:rPr>
        <w:t xml:space="preserve"> (далі – Порядок),</w:t>
      </w:r>
      <w:r w:rsidR="00071785" w:rsidRPr="00572097">
        <w:rPr>
          <w:sz w:val="28"/>
          <w:szCs w:val="28"/>
          <w:lang w:val="uk-UA"/>
        </w:rPr>
        <w:t xml:space="preserve"> визначає і регулює механізм використання у 2024 році коштів міського бюджету Сторожинецької територіальної громади на фінансування заходів </w:t>
      </w:r>
      <w:r w:rsidR="00223A1F" w:rsidRPr="00E6577A">
        <w:rPr>
          <w:sz w:val="28"/>
          <w:szCs w:val="28"/>
          <w:lang w:val="uk-UA"/>
        </w:rPr>
        <w:t xml:space="preserve">Програми </w:t>
      </w:r>
      <w:r w:rsidR="00223A1F" w:rsidRPr="003F2BF6">
        <w:rPr>
          <w:sz w:val="28"/>
          <w:szCs w:val="28"/>
          <w:lang w:val="uk-UA"/>
        </w:rPr>
        <w:t>профілактики правопорушень у сфері забезпечення економічної безпеки держави на території Сторожинецької місько</w:t>
      </w:r>
      <w:r w:rsidR="00223A1F">
        <w:rPr>
          <w:sz w:val="28"/>
          <w:szCs w:val="28"/>
          <w:lang w:val="uk-UA"/>
        </w:rPr>
        <w:t>ї територіальної громади на 2024</w:t>
      </w:r>
      <w:r w:rsidR="00223A1F" w:rsidRPr="003F2BF6">
        <w:rPr>
          <w:sz w:val="28"/>
          <w:szCs w:val="28"/>
          <w:lang w:val="uk-UA"/>
        </w:rPr>
        <w:t xml:space="preserve"> рік</w:t>
      </w:r>
      <w:r w:rsidR="00223A1F">
        <w:rPr>
          <w:sz w:val="28"/>
          <w:szCs w:val="28"/>
          <w:lang w:val="uk-UA"/>
        </w:rPr>
        <w:t xml:space="preserve"> (далі </w:t>
      </w:r>
      <w:r w:rsidR="008A002C">
        <w:rPr>
          <w:sz w:val="28"/>
          <w:szCs w:val="28"/>
          <w:lang w:val="uk-UA"/>
        </w:rPr>
        <w:t>–</w:t>
      </w:r>
      <w:r w:rsidR="00223A1F">
        <w:rPr>
          <w:sz w:val="28"/>
          <w:szCs w:val="28"/>
          <w:lang w:val="uk-UA"/>
        </w:rPr>
        <w:t xml:space="preserve"> Програма),</w:t>
      </w:r>
      <w:r w:rsidR="00FA6984" w:rsidRPr="00572097">
        <w:rPr>
          <w:sz w:val="28"/>
          <w:szCs w:val="28"/>
          <w:lang w:val="uk-UA"/>
        </w:rPr>
        <w:t xml:space="preserve"> затверджених</w:t>
      </w:r>
      <w:r>
        <w:rPr>
          <w:sz w:val="28"/>
          <w:szCs w:val="28"/>
          <w:lang w:val="uk-UA"/>
        </w:rPr>
        <w:t>,</w:t>
      </w:r>
      <w:r w:rsidR="00FA6984" w:rsidRPr="00572097">
        <w:rPr>
          <w:sz w:val="28"/>
          <w:szCs w:val="28"/>
          <w:lang w:val="uk-UA"/>
        </w:rPr>
        <w:t xml:space="preserve"> як субвенція з місцевого бюджет</w:t>
      </w:r>
      <w:r w:rsidR="00EE7333">
        <w:rPr>
          <w:sz w:val="28"/>
          <w:szCs w:val="28"/>
          <w:lang w:val="uk-UA"/>
        </w:rPr>
        <w:t>у Д</w:t>
      </w:r>
      <w:r w:rsidR="00FA6984" w:rsidRPr="00572097">
        <w:rPr>
          <w:sz w:val="28"/>
          <w:szCs w:val="28"/>
          <w:lang w:val="uk-UA"/>
        </w:rPr>
        <w:t>ержавному бюджету на виконання програм соціально-економічного розв</w:t>
      </w:r>
      <w:r w:rsidR="005A24E7" w:rsidRPr="00572097">
        <w:rPr>
          <w:sz w:val="28"/>
          <w:szCs w:val="28"/>
          <w:lang w:val="uk-UA"/>
        </w:rPr>
        <w:t xml:space="preserve">итку регіонів </w:t>
      </w:r>
      <w:r w:rsidR="00223A1F">
        <w:rPr>
          <w:sz w:val="28"/>
          <w:szCs w:val="28"/>
          <w:lang w:val="uk-UA"/>
        </w:rPr>
        <w:t xml:space="preserve">                                 </w:t>
      </w:r>
      <w:r w:rsidR="005A24E7" w:rsidRPr="00572097">
        <w:rPr>
          <w:sz w:val="28"/>
          <w:szCs w:val="28"/>
          <w:lang w:val="uk-UA"/>
        </w:rPr>
        <w:t>(далі</w:t>
      </w:r>
      <w:r>
        <w:rPr>
          <w:sz w:val="28"/>
          <w:szCs w:val="28"/>
          <w:lang w:val="uk-UA"/>
        </w:rPr>
        <w:t xml:space="preserve"> –</w:t>
      </w:r>
      <w:r w:rsidR="005A24E7" w:rsidRPr="00572097">
        <w:rPr>
          <w:sz w:val="28"/>
          <w:szCs w:val="28"/>
          <w:lang w:val="uk-UA"/>
        </w:rPr>
        <w:t xml:space="preserve"> Субвенція).</w:t>
      </w:r>
      <w:r w:rsidR="00223A1F">
        <w:rPr>
          <w:sz w:val="28"/>
          <w:szCs w:val="28"/>
          <w:lang w:val="uk-UA"/>
        </w:rPr>
        <w:t xml:space="preserve"> </w:t>
      </w:r>
    </w:p>
    <w:p w:rsidR="00071785" w:rsidRP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1.2. Мета цього Порядку полягає у забезпеченні цільового, прозорого та ефективного використання коштів міського бюджету.</w:t>
      </w:r>
      <w:r w:rsidR="00223A1F">
        <w:rPr>
          <w:rFonts w:ascii="Times New Roman" w:hAnsi="Times New Roman" w:cs="Times New Roman"/>
          <w:sz w:val="28"/>
          <w:szCs w:val="28"/>
        </w:rPr>
        <w:t xml:space="preserve"> </w:t>
      </w:r>
    </w:p>
    <w:p w:rsid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1.3. Головним розпорядником коштів міського бюджету Сторожинецької територіальної громади та координатором виконання заходів</w:t>
      </w:r>
      <w:r w:rsidR="00E84744" w:rsidRPr="00572097">
        <w:rPr>
          <w:rFonts w:ascii="Times New Roman" w:hAnsi="Times New Roman" w:cs="Times New Roman"/>
          <w:sz w:val="28"/>
          <w:szCs w:val="28"/>
        </w:rPr>
        <w:t>,</w:t>
      </w:r>
      <w:r w:rsidRPr="00572097">
        <w:rPr>
          <w:rFonts w:ascii="Times New Roman" w:hAnsi="Times New Roman" w:cs="Times New Roman"/>
          <w:sz w:val="28"/>
          <w:szCs w:val="28"/>
        </w:rPr>
        <w:t xml:space="preserve"> щодо</w:t>
      </w:r>
      <w:r w:rsidR="00223A1F">
        <w:rPr>
          <w:rFonts w:ascii="Times New Roman" w:hAnsi="Times New Roman" w:cs="Times New Roman"/>
          <w:sz w:val="28"/>
          <w:szCs w:val="28"/>
        </w:rPr>
        <w:t xml:space="preserve"> </w:t>
      </w:r>
      <w:r w:rsidR="00223A1F" w:rsidRPr="00223A1F">
        <w:rPr>
          <w:rFonts w:ascii="Times New Roman" w:hAnsi="Times New Roman" w:cs="Times New Roman"/>
          <w:sz w:val="28"/>
          <w:szCs w:val="28"/>
        </w:rPr>
        <w:t>матері</w:t>
      </w:r>
      <w:r w:rsidR="00223A1F">
        <w:rPr>
          <w:rFonts w:ascii="Times New Roman" w:hAnsi="Times New Roman" w:cs="Times New Roman"/>
          <w:sz w:val="28"/>
          <w:szCs w:val="28"/>
        </w:rPr>
        <w:t>ально-технічного забезпечення територіального управління Бюро економічної безпеки у Чернівецькій області</w:t>
      </w:r>
      <w:r w:rsidR="00B64300">
        <w:rPr>
          <w:rFonts w:ascii="Times New Roman" w:hAnsi="Times New Roman" w:cs="Times New Roman"/>
          <w:sz w:val="28"/>
          <w:szCs w:val="28"/>
        </w:rPr>
        <w:t xml:space="preserve"> (далі – ТУ БЕБ)</w:t>
      </w:r>
      <w:r w:rsidR="00572097">
        <w:rPr>
          <w:rFonts w:ascii="Times New Roman" w:hAnsi="Times New Roman" w:cs="Times New Roman"/>
          <w:sz w:val="28"/>
          <w:szCs w:val="28"/>
        </w:rPr>
        <w:t xml:space="preserve">, визначено Сторожинецьку міську раду. </w:t>
      </w:r>
    </w:p>
    <w:p w:rsidR="00071785" w:rsidRPr="00572097" w:rsidRDefault="00EE7333" w:rsidP="0057209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Виконавцями напрямів</w:t>
      </w:r>
      <w:r w:rsidR="00B64300">
        <w:rPr>
          <w:rFonts w:ascii="Times New Roman" w:hAnsi="Times New Roman" w:cs="Times New Roman"/>
          <w:sz w:val="28"/>
          <w:szCs w:val="28"/>
        </w:rPr>
        <w:t xml:space="preserve"> діяльності та заходів Програми є ТУ БЕБ у Чернівецькій області</w:t>
      </w:r>
      <w:r>
        <w:rPr>
          <w:rFonts w:ascii="Times New Roman" w:hAnsi="Times New Roman" w:cs="Times New Roman"/>
          <w:sz w:val="28"/>
          <w:szCs w:val="28"/>
        </w:rPr>
        <w:t>,</w:t>
      </w:r>
      <w:r w:rsidR="0088400F" w:rsidRPr="00572097">
        <w:rPr>
          <w:rFonts w:ascii="Times New Roman" w:hAnsi="Times New Roman" w:cs="Times New Roman"/>
          <w:sz w:val="28"/>
          <w:szCs w:val="28"/>
        </w:rPr>
        <w:t xml:space="preserve"> </w:t>
      </w:r>
      <w:r w:rsidR="00071785" w:rsidRPr="00572097">
        <w:rPr>
          <w:rFonts w:ascii="Times New Roman" w:hAnsi="Times New Roman" w:cs="Times New Roman"/>
          <w:sz w:val="28"/>
          <w:szCs w:val="28"/>
        </w:rPr>
        <w:t>Сторожинецька міська рада.</w:t>
      </w:r>
    </w:p>
    <w:p w:rsidR="00EE7333" w:rsidRPr="00572097" w:rsidRDefault="00EE7333" w:rsidP="005031E8">
      <w:pPr>
        <w:spacing w:after="0" w:line="240" w:lineRule="auto"/>
        <w:contextualSpacing/>
        <w:rPr>
          <w:rFonts w:ascii="Times New Roman" w:hAnsi="Times New Roman" w:cs="Times New Roman"/>
          <w:sz w:val="28"/>
          <w:szCs w:val="28"/>
        </w:rPr>
      </w:pPr>
    </w:p>
    <w:p w:rsidR="00805EE6"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 xml:space="preserve">2. Механізм використання коштів, передбачених на </w:t>
      </w: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виконання заходів</w:t>
      </w:r>
      <w:r w:rsidR="00805EE6" w:rsidRPr="00572097">
        <w:rPr>
          <w:rFonts w:ascii="Times New Roman" w:hAnsi="Times New Roman" w:cs="Times New Roman"/>
          <w:b/>
          <w:sz w:val="28"/>
          <w:szCs w:val="28"/>
        </w:rPr>
        <w:t xml:space="preserve"> Програми </w:t>
      </w:r>
    </w:p>
    <w:p w:rsidR="0097630E" w:rsidRPr="00572097" w:rsidRDefault="0097630E" w:rsidP="005031E8">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Головний розпорядник бюджетних коштів уповноважує одержувача бюджетних коштів –</w:t>
      </w:r>
      <w:r w:rsidR="00B64300">
        <w:rPr>
          <w:sz w:val="28"/>
          <w:szCs w:val="28"/>
          <w:lang w:val="uk-UA"/>
        </w:rPr>
        <w:t xml:space="preserve"> </w:t>
      </w:r>
      <w:r w:rsidR="00B64300">
        <w:rPr>
          <w:sz w:val="28"/>
          <w:szCs w:val="28"/>
        </w:rPr>
        <w:t xml:space="preserve">ТУ БЕБ у Чернівецькій </w:t>
      </w:r>
      <w:r w:rsidR="00B64300" w:rsidRPr="00B64300">
        <w:rPr>
          <w:sz w:val="28"/>
          <w:szCs w:val="28"/>
          <w:lang w:val="uk-UA"/>
        </w:rPr>
        <w:t>області</w:t>
      </w:r>
      <w:r w:rsidR="00EE7333">
        <w:rPr>
          <w:sz w:val="28"/>
          <w:szCs w:val="28"/>
          <w:lang w:val="uk-UA"/>
        </w:rPr>
        <w:t>,</w:t>
      </w:r>
      <w:r w:rsidR="005D30C8" w:rsidRPr="00572097">
        <w:rPr>
          <w:sz w:val="28"/>
          <w:szCs w:val="28"/>
          <w:lang w:val="uk-UA"/>
        </w:rPr>
        <w:t xml:space="preserve"> </w:t>
      </w:r>
      <w:r w:rsidRPr="00572097">
        <w:rPr>
          <w:sz w:val="28"/>
          <w:szCs w:val="28"/>
          <w:lang w:val="uk-UA"/>
        </w:rPr>
        <w:t xml:space="preserve">на виконання заходів передбачених Програмою та надає кошти </w:t>
      </w:r>
      <w:r w:rsidR="005D30C8" w:rsidRPr="00572097">
        <w:rPr>
          <w:sz w:val="28"/>
          <w:szCs w:val="28"/>
          <w:lang w:val="uk-UA"/>
        </w:rPr>
        <w:t>міс</w:t>
      </w:r>
      <w:r w:rsidRPr="00572097">
        <w:rPr>
          <w:sz w:val="28"/>
          <w:szCs w:val="28"/>
          <w:lang w:val="uk-UA"/>
        </w:rPr>
        <w:t xml:space="preserve">ького бюджету в межах бюджетних асигнувань у вигляді </w:t>
      </w:r>
      <w:r w:rsidR="00853F17">
        <w:rPr>
          <w:sz w:val="28"/>
          <w:szCs w:val="28"/>
          <w:lang w:val="uk-UA"/>
        </w:rPr>
        <w:t>С</w:t>
      </w:r>
      <w:r w:rsidRPr="00572097">
        <w:rPr>
          <w:sz w:val="28"/>
          <w:szCs w:val="28"/>
          <w:lang w:val="uk-UA"/>
        </w:rPr>
        <w:t>убвенції</w:t>
      </w:r>
      <w:r w:rsidR="00853F17">
        <w:rPr>
          <w:sz w:val="28"/>
          <w:szCs w:val="28"/>
          <w:lang w:val="uk-UA"/>
        </w:rPr>
        <w:t xml:space="preserve"> </w:t>
      </w:r>
      <w:r w:rsidR="00AB1999" w:rsidRPr="00572097">
        <w:rPr>
          <w:sz w:val="28"/>
          <w:szCs w:val="28"/>
          <w:lang w:val="uk-UA"/>
        </w:rPr>
        <w:t>передбаченої рішенням Сторожинецької міської ради «Про внесення змін до міського бюджету Стор</w:t>
      </w:r>
      <w:r w:rsidR="00853F17">
        <w:rPr>
          <w:sz w:val="28"/>
          <w:szCs w:val="28"/>
          <w:lang w:val="uk-UA"/>
        </w:rPr>
        <w:t xml:space="preserve">ожинецької міської ради». </w:t>
      </w:r>
    </w:p>
    <w:p w:rsidR="0097630E" w:rsidRPr="00572097" w:rsidRDefault="0097630E" w:rsidP="00B64300">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 xml:space="preserve">Субвенція спрямовується на </w:t>
      </w:r>
      <w:r w:rsidR="0088393C" w:rsidRPr="00572097">
        <w:rPr>
          <w:sz w:val="28"/>
          <w:szCs w:val="28"/>
          <w:lang w:val="uk-UA"/>
        </w:rPr>
        <w:t>зміцне</w:t>
      </w:r>
      <w:r w:rsidR="00853F17">
        <w:rPr>
          <w:sz w:val="28"/>
          <w:szCs w:val="28"/>
          <w:lang w:val="uk-UA"/>
        </w:rPr>
        <w:t xml:space="preserve">ння </w:t>
      </w:r>
      <w:r w:rsidR="00B64300" w:rsidRPr="00B64300">
        <w:rPr>
          <w:sz w:val="28"/>
          <w:szCs w:val="28"/>
          <w:lang w:val="uk-UA"/>
        </w:rPr>
        <w:t>матеріально-технічного забезпечення територіального управління Бюро економічної</w:t>
      </w:r>
      <w:r w:rsidR="00B64300">
        <w:rPr>
          <w:sz w:val="28"/>
          <w:szCs w:val="28"/>
          <w:lang w:val="uk-UA"/>
        </w:rPr>
        <w:t xml:space="preserve"> безпеки у </w:t>
      </w:r>
      <w:r w:rsidR="00B64300">
        <w:rPr>
          <w:sz w:val="28"/>
          <w:szCs w:val="28"/>
          <w:lang w:val="uk-UA"/>
        </w:rPr>
        <w:lastRenderedPageBreak/>
        <w:t>Чернівецькій області,</w:t>
      </w:r>
      <w:r w:rsidR="00EE7333">
        <w:rPr>
          <w:sz w:val="28"/>
          <w:szCs w:val="28"/>
          <w:lang w:val="uk-UA"/>
        </w:rPr>
        <w:t xml:space="preserve"> </w:t>
      </w:r>
      <w:r w:rsidR="00853F17">
        <w:rPr>
          <w:sz w:val="28"/>
          <w:szCs w:val="28"/>
          <w:lang w:val="uk-UA"/>
        </w:rPr>
        <w:t>відповідно до</w:t>
      </w:r>
      <w:r w:rsidR="00EE7333">
        <w:rPr>
          <w:sz w:val="28"/>
          <w:szCs w:val="28"/>
          <w:lang w:val="uk-UA"/>
        </w:rPr>
        <w:t xml:space="preserve"> заходів</w:t>
      </w:r>
      <w:r w:rsidR="005031E8">
        <w:rPr>
          <w:sz w:val="28"/>
          <w:szCs w:val="28"/>
          <w:lang w:val="uk-UA"/>
        </w:rPr>
        <w:t xml:space="preserve"> затвердженої</w:t>
      </w:r>
      <w:r w:rsidR="00EE7333">
        <w:rPr>
          <w:sz w:val="28"/>
          <w:szCs w:val="28"/>
          <w:lang w:val="uk-UA"/>
        </w:rPr>
        <w:t xml:space="preserve"> Програми, а саме:</w:t>
      </w:r>
      <w:r w:rsidR="00853F17">
        <w:rPr>
          <w:sz w:val="28"/>
          <w:szCs w:val="28"/>
          <w:lang w:val="uk-UA"/>
        </w:rPr>
        <w:t xml:space="preserve"> </w:t>
      </w:r>
      <w:r w:rsidR="00B64300">
        <w:rPr>
          <w:sz w:val="28"/>
          <w:szCs w:val="28"/>
          <w:lang w:val="uk-UA"/>
        </w:rPr>
        <w:t>пункту 8</w:t>
      </w:r>
      <w:r w:rsidR="00EE7333">
        <w:rPr>
          <w:sz w:val="28"/>
          <w:szCs w:val="28"/>
          <w:lang w:val="uk-UA"/>
        </w:rPr>
        <w:t xml:space="preserve">. Напрями діяльності </w:t>
      </w:r>
      <w:r w:rsidR="005031E8">
        <w:rPr>
          <w:sz w:val="28"/>
          <w:szCs w:val="28"/>
          <w:lang w:val="uk-UA"/>
        </w:rPr>
        <w:t xml:space="preserve">та заходи </w:t>
      </w:r>
      <w:r w:rsidR="00853F17">
        <w:rPr>
          <w:sz w:val="28"/>
          <w:szCs w:val="28"/>
          <w:lang w:val="uk-UA"/>
        </w:rPr>
        <w:t xml:space="preserve">Програми. </w:t>
      </w:r>
    </w:p>
    <w:p w:rsidR="0097630E" w:rsidRPr="00572097" w:rsidRDefault="0097630E" w:rsidP="005031E8">
      <w:pPr>
        <w:pStyle w:val="a9"/>
        <w:spacing w:line="252" w:lineRule="auto"/>
        <w:ind w:firstLine="709"/>
        <w:contextualSpacing/>
        <w:jc w:val="both"/>
        <w:rPr>
          <w:b w:val="0"/>
          <w:szCs w:val="28"/>
          <w:lang w:val="uk-UA"/>
        </w:rPr>
      </w:pPr>
      <w:r w:rsidRPr="00572097">
        <w:rPr>
          <w:b w:val="0"/>
          <w:szCs w:val="28"/>
          <w:lang w:val="uk-UA"/>
        </w:rPr>
        <w:t xml:space="preserve">Підставою для фінансування з </w:t>
      </w:r>
      <w:r w:rsidR="007853C2" w:rsidRPr="00572097">
        <w:rPr>
          <w:b w:val="0"/>
          <w:szCs w:val="28"/>
          <w:lang w:val="uk-UA"/>
        </w:rPr>
        <w:t>міс</w:t>
      </w:r>
      <w:r w:rsidRPr="00572097">
        <w:rPr>
          <w:b w:val="0"/>
          <w:szCs w:val="28"/>
          <w:lang w:val="uk-UA"/>
        </w:rPr>
        <w:t xml:space="preserve">ького бюджету </w:t>
      </w:r>
      <w:r w:rsidR="007853C2" w:rsidRPr="00572097">
        <w:rPr>
          <w:b w:val="0"/>
          <w:szCs w:val="28"/>
          <w:lang w:val="uk-UA"/>
        </w:rPr>
        <w:t xml:space="preserve">Сторожинецької територіальної громади </w:t>
      </w:r>
      <w:r w:rsidRPr="00572097">
        <w:rPr>
          <w:b w:val="0"/>
          <w:szCs w:val="28"/>
          <w:lang w:val="uk-UA"/>
        </w:rPr>
        <w:t xml:space="preserve">є </w:t>
      </w:r>
      <w:r w:rsidR="00477CEC" w:rsidRPr="00572097">
        <w:rPr>
          <w:b w:val="0"/>
          <w:szCs w:val="28"/>
          <w:lang w:val="uk-UA"/>
        </w:rPr>
        <w:t>д</w:t>
      </w:r>
      <w:r w:rsidRPr="00572097">
        <w:rPr>
          <w:b w:val="0"/>
          <w:szCs w:val="28"/>
          <w:lang w:val="uk-UA"/>
        </w:rPr>
        <w:t xml:space="preserve">оговір </w:t>
      </w:r>
      <w:r w:rsidR="00477CEC" w:rsidRPr="00572097">
        <w:rPr>
          <w:b w:val="0"/>
          <w:szCs w:val="28"/>
          <w:lang w:val="uk-UA"/>
        </w:rPr>
        <w:t>на передачу міжбюджетних трансфертів</w:t>
      </w:r>
      <w:r w:rsidR="00F7370D" w:rsidRPr="00572097">
        <w:rPr>
          <w:b w:val="0"/>
          <w:szCs w:val="28"/>
          <w:lang w:val="uk-UA"/>
        </w:rPr>
        <w:t>,</w:t>
      </w:r>
      <w:r w:rsidR="00070B0C" w:rsidRPr="00572097">
        <w:rPr>
          <w:b w:val="0"/>
          <w:szCs w:val="28"/>
          <w:lang w:val="uk-UA"/>
        </w:rPr>
        <w:t xml:space="preserve"> </w:t>
      </w:r>
      <w:r w:rsidR="00F7370D" w:rsidRPr="00572097">
        <w:rPr>
          <w:b w:val="0"/>
          <w:szCs w:val="28"/>
          <w:lang w:val="uk-UA"/>
        </w:rPr>
        <w:t>на виконання Програми</w:t>
      </w:r>
      <w:r w:rsidR="008A002C">
        <w:rPr>
          <w:b w:val="0"/>
          <w:szCs w:val="28"/>
          <w:lang w:val="uk-UA"/>
        </w:rPr>
        <w:t xml:space="preserve"> </w:t>
      </w:r>
      <w:r w:rsidR="008A002C" w:rsidRPr="008A002C">
        <w:rPr>
          <w:b w:val="0"/>
          <w:szCs w:val="28"/>
          <w:lang w:val="uk-UA"/>
        </w:rPr>
        <w:t>профілактики правопорушень у сфері забезпечення економічної безпеки держави на території Сторожинецької міської територіальної громади на 2024 рік</w:t>
      </w:r>
      <w:r w:rsidR="003E3D97" w:rsidRPr="00572097">
        <w:rPr>
          <w:b w:val="0"/>
          <w:szCs w:val="28"/>
          <w:lang w:val="uk-UA"/>
        </w:rPr>
        <w:t xml:space="preserve"> </w:t>
      </w:r>
      <w:r w:rsidRPr="00572097">
        <w:rPr>
          <w:b w:val="0"/>
          <w:szCs w:val="28"/>
          <w:lang w:val="uk-UA"/>
        </w:rPr>
        <w:t xml:space="preserve">між </w:t>
      </w:r>
      <w:r w:rsidR="00477CEC" w:rsidRPr="00572097">
        <w:rPr>
          <w:b w:val="0"/>
          <w:szCs w:val="28"/>
          <w:lang w:val="uk-UA"/>
        </w:rPr>
        <w:t>Сторожинець</w:t>
      </w:r>
      <w:r w:rsidRPr="00572097">
        <w:rPr>
          <w:b w:val="0"/>
          <w:szCs w:val="28"/>
          <w:lang w:val="uk-UA"/>
        </w:rPr>
        <w:t xml:space="preserve">кою </w:t>
      </w:r>
      <w:r w:rsidR="00477CEC" w:rsidRPr="00572097">
        <w:rPr>
          <w:b w:val="0"/>
          <w:szCs w:val="28"/>
          <w:lang w:val="uk-UA"/>
        </w:rPr>
        <w:t>мі</w:t>
      </w:r>
      <w:r w:rsidRPr="00572097">
        <w:rPr>
          <w:b w:val="0"/>
          <w:szCs w:val="28"/>
          <w:lang w:val="uk-UA"/>
        </w:rPr>
        <w:t xml:space="preserve">ською радою </w:t>
      </w:r>
      <w:r w:rsidR="008A002C">
        <w:rPr>
          <w:b w:val="0"/>
          <w:szCs w:val="28"/>
          <w:lang w:val="uk-UA"/>
        </w:rPr>
        <w:t>та територіальним</w:t>
      </w:r>
      <w:r w:rsidR="008A002C" w:rsidRPr="008A002C">
        <w:rPr>
          <w:b w:val="0"/>
          <w:szCs w:val="28"/>
          <w:lang w:val="uk-UA"/>
        </w:rPr>
        <w:t xml:space="preserve"> управління</w:t>
      </w:r>
      <w:r w:rsidR="008A002C">
        <w:rPr>
          <w:b w:val="0"/>
          <w:szCs w:val="28"/>
          <w:lang w:val="uk-UA"/>
        </w:rPr>
        <w:t>м</w:t>
      </w:r>
      <w:r w:rsidR="008A002C" w:rsidRPr="008A002C">
        <w:rPr>
          <w:b w:val="0"/>
          <w:szCs w:val="28"/>
          <w:lang w:val="uk-UA"/>
        </w:rPr>
        <w:t xml:space="preserve"> Бюро економічної безпеки у Чернівецькій області</w:t>
      </w:r>
      <w:r w:rsidR="008A002C">
        <w:rPr>
          <w:b w:val="0"/>
          <w:szCs w:val="28"/>
          <w:lang w:val="uk-UA"/>
        </w:rPr>
        <w:t>.</w:t>
      </w:r>
    </w:p>
    <w:p w:rsidR="0097630E" w:rsidRPr="00572097" w:rsidRDefault="00C30E6A" w:rsidP="005031E8">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Фінансовий</w:t>
      </w:r>
      <w:r w:rsidR="0097630E" w:rsidRPr="00572097">
        <w:rPr>
          <w:sz w:val="28"/>
          <w:szCs w:val="28"/>
          <w:lang w:val="uk-UA"/>
        </w:rPr>
        <w:t xml:space="preserve"> відділ перераховує кошти на реєстраційний рахунок головного розпорядника бюджетних коштів відповідно з</w:t>
      </w:r>
      <w:r w:rsidR="00F96162" w:rsidRPr="00572097">
        <w:rPr>
          <w:sz w:val="28"/>
          <w:szCs w:val="28"/>
          <w:lang w:val="uk-UA"/>
        </w:rPr>
        <w:t>а</w:t>
      </w:r>
      <w:r w:rsidR="008A002C">
        <w:rPr>
          <w:sz w:val="28"/>
          <w:szCs w:val="28"/>
          <w:lang w:val="uk-UA"/>
        </w:rPr>
        <w:t xml:space="preserve">тверджених планових призначень </w:t>
      </w:r>
      <w:r w:rsidR="00F96162" w:rsidRPr="00572097">
        <w:rPr>
          <w:sz w:val="28"/>
          <w:szCs w:val="28"/>
          <w:lang w:val="uk-UA"/>
        </w:rPr>
        <w:t>на підставі укладеного договору.</w:t>
      </w:r>
    </w:p>
    <w:p w:rsidR="0097630E" w:rsidRPr="00572097" w:rsidRDefault="00853F17" w:rsidP="005031E8">
      <w:pPr>
        <w:pStyle w:val="a8"/>
        <w:spacing w:before="0" w:beforeAutospacing="0" w:after="0" w:afterAutospacing="0" w:line="252" w:lineRule="auto"/>
        <w:ind w:firstLine="709"/>
        <w:contextualSpacing/>
        <w:jc w:val="both"/>
        <w:rPr>
          <w:sz w:val="28"/>
          <w:szCs w:val="28"/>
          <w:lang w:val="uk-UA"/>
        </w:rPr>
      </w:pPr>
      <w:r>
        <w:rPr>
          <w:sz w:val="28"/>
          <w:szCs w:val="28"/>
          <w:lang w:val="uk-UA"/>
        </w:rPr>
        <w:t>У разі не освоєння коштів С</w:t>
      </w:r>
      <w:r w:rsidR="0097630E" w:rsidRPr="00572097">
        <w:rPr>
          <w:sz w:val="28"/>
          <w:szCs w:val="28"/>
          <w:lang w:val="uk-UA"/>
        </w:rPr>
        <w:t>убвенції протягом бюджетного року, залиш</w:t>
      </w:r>
      <w:r w:rsidR="005D4DFC" w:rsidRPr="00572097">
        <w:rPr>
          <w:sz w:val="28"/>
          <w:szCs w:val="28"/>
          <w:lang w:val="uk-UA"/>
        </w:rPr>
        <w:t>ок коштів, що не використаний, повертає</w:t>
      </w:r>
      <w:r w:rsidR="0097630E" w:rsidRPr="00572097">
        <w:rPr>
          <w:sz w:val="28"/>
          <w:szCs w:val="28"/>
          <w:lang w:val="uk-UA"/>
        </w:rPr>
        <w:t xml:space="preserve">ться до </w:t>
      </w:r>
      <w:r w:rsidR="005D4DFC" w:rsidRPr="00572097">
        <w:rPr>
          <w:sz w:val="28"/>
          <w:szCs w:val="28"/>
          <w:lang w:val="uk-UA"/>
        </w:rPr>
        <w:t>мі</w:t>
      </w:r>
      <w:r w:rsidR="0097630E" w:rsidRPr="00572097">
        <w:rPr>
          <w:sz w:val="28"/>
          <w:szCs w:val="28"/>
          <w:lang w:val="uk-UA"/>
        </w:rPr>
        <w:t xml:space="preserve">ського бюджету </w:t>
      </w:r>
      <w:r w:rsidR="005D4DFC" w:rsidRPr="00572097">
        <w:rPr>
          <w:sz w:val="28"/>
          <w:szCs w:val="28"/>
          <w:lang w:val="uk-UA"/>
        </w:rPr>
        <w:t>Сторожинецької мі</w:t>
      </w:r>
      <w:r w:rsidR="005031E8">
        <w:rPr>
          <w:sz w:val="28"/>
          <w:szCs w:val="28"/>
          <w:lang w:val="uk-UA"/>
        </w:rPr>
        <w:t xml:space="preserve">ської ради не пізніше 25 грудня </w:t>
      </w:r>
      <w:r w:rsidR="0097630E" w:rsidRPr="00572097">
        <w:rPr>
          <w:sz w:val="28"/>
          <w:szCs w:val="28"/>
          <w:lang w:val="uk-UA"/>
        </w:rPr>
        <w:t>202</w:t>
      </w:r>
      <w:r w:rsidR="00FE13EA" w:rsidRPr="00572097">
        <w:rPr>
          <w:sz w:val="28"/>
          <w:szCs w:val="28"/>
          <w:lang w:val="uk-UA"/>
        </w:rPr>
        <w:t>4</w:t>
      </w:r>
      <w:r w:rsidR="0097630E" w:rsidRPr="00572097">
        <w:rPr>
          <w:sz w:val="28"/>
          <w:szCs w:val="28"/>
          <w:lang w:val="uk-UA"/>
        </w:rPr>
        <w:t xml:space="preserve"> року.</w:t>
      </w:r>
    </w:p>
    <w:p w:rsidR="004C3586" w:rsidRPr="00572097" w:rsidRDefault="0097630E" w:rsidP="005031E8">
      <w:pPr>
        <w:spacing w:after="0" w:line="252"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 xml:space="preserve">Отримувач коштів </w:t>
      </w:r>
      <w:r w:rsidR="0023506E" w:rsidRPr="00572097">
        <w:rPr>
          <w:rFonts w:ascii="Times New Roman" w:hAnsi="Times New Roman" w:cs="Times New Roman"/>
          <w:sz w:val="28"/>
          <w:szCs w:val="28"/>
        </w:rPr>
        <w:t xml:space="preserve">зобов’язаний забезпечувати контроль за ефективним та цільовим використанням коштів </w:t>
      </w:r>
      <w:r w:rsidR="001532C0" w:rsidRPr="00572097">
        <w:rPr>
          <w:rFonts w:ascii="Times New Roman" w:hAnsi="Times New Roman" w:cs="Times New Roman"/>
          <w:sz w:val="28"/>
          <w:szCs w:val="28"/>
        </w:rPr>
        <w:t>с</w:t>
      </w:r>
      <w:r w:rsidRPr="00572097">
        <w:rPr>
          <w:rFonts w:ascii="Times New Roman" w:hAnsi="Times New Roman" w:cs="Times New Roman"/>
          <w:sz w:val="28"/>
          <w:szCs w:val="28"/>
        </w:rPr>
        <w:t xml:space="preserve">убвенції </w:t>
      </w:r>
      <w:r w:rsidR="004C3586" w:rsidRPr="00572097">
        <w:rPr>
          <w:rFonts w:ascii="Times New Roman" w:hAnsi="Times New Roman" w:cs="Times New Roman"/>
          <w:sz w:val="28"/>
          <w:szCs w:val="28"/>
        </w:rPr>
        <w:t>та надати</w:t>
      </w:r>
      <w:r w:rsidRPr="00572097">
        <w:rPr>
          <w:rFonts w:ascii="Times New Roman" w:hAnsi="Times New Roman" w:cs="Times New Roman"/>
          <w:sz w:val="28"/>
          <w:szCs w:val="28"/>
        </w:rPr>
        <w:t xml:space="preserve"> до </w:t>
      </w:r>
      <w:r w:rsidR="00FE13EA" w:rsidRPr="00572097">
        <w:rPr>
          <w:rFonts w:ascii="Times New Roman" w:hAnsi="Times New Roman" w:cs="Times New Roman"/>
          <w:sz w:val="28"/>
          <w:szCs w:val="28"/>
        </w:rPr>
        <w:t>Сторожинец</w:t>
      </w:r>
      <w:r w:rsidRPr="00572097">
        <w:rPr>
          <w:rFonts w:ascii="Times New Roman" w:hAnsi="Times New Roman" w:cs="Times New Roman"/>
          <w:sz w:val="28"/>
          <w:szCs w:val="28"/>
        </w:rPr>
        <w:t xml:space="preserve">ької </w:t>
      </w:r>
      <w:r w:rsidR="008F62A5" w:rsidRPr="00572097">
        <w:rPr>
          <w:rFonts w:ascii="Times New Roman" w:hAnsi="Times New Roman" w:cs="Times New Roman"/>
          <w:sz w:val="28"/>
          <w:szCs w:val="28"/>
        </w:rPr>
        <w:t>мі</w:t>
      </w:r>
      <w:r w:rsidR="00853F17">
        <w:rPr>
          <w:rFonts w:ascii="Times New Roman" w:hAnsi="Times New Roman" w:cs="Times New Roman"/>
          <w:sz w:val="28"/>
          <w:szCs w:val="28"/>
        </w:rPr>
        <w:t>ської ради та Ф</w:t>
      </w:r>
      <w:r w:rsidRPr="00572097">
        <w:rPr>
          <w:rFonts w:ascii="Times New Roman" w:hAnsi="Times New Roman" w:cs="Times New Roman"/>
          <w:sz w:val="28"/>
          <w:szCs w:val="28"/>
        </w:rPr>
        <w:t>інансово</w:t>
      </w:r>
      <w:r w:rsidR="008F62A5" w:rsidRPr="00572097">
        <w:rPr>
          <w:rFonts w:ascii="Times New Roman" w:hAnsi="Times New Roman" w:cs="Times New Roman"/>
          <w:sz w:val="28"/>
          <w:szCs w:val="28"/>
        </w:rPr>
        <w:t xml:space="preserve">го </w:t>
      </w:r>
      <w:r w:rsidRPr="00572097">
        <w:rPr>
          <w:rFonts w:ascii="Times New Roman" w:hAnsi="Times New Roman" w:cs="Times New Roman"/>
          <w:sz w:val="28"/>
          <w:szCs w:val="28"/>
        </w:rPr>
        <w:t xml:space="preserve">відділу </w:t>
      </w:r>
      <w:r w:rsidR="008F62A5" w:rsidRPr="00572097">
        <w:rPr>
          <w:rFonts w:ascii="Times New Roman" w:hAnsi="Times New Roman" w:cs="Times New Roman"/>
          <w:sz w:val="28"/>
          <w:szCs w:val="28"/>
        </w:rPr>
        <w:t>Сторожинец</w:t>
      </w:r>
      <w:r w:rsidRPr="00572097">
        <w:rPr>
          <w:rFonts w:ascii="Times New Roman" w:hAnsi="Times New Roman" w:cs="Times New Roman"/>
          <w:sz w:val="28"/>
          <w:szCs w:val="28"/>
        </w:rPr>
        <w:t xml:space="preserve">ької </w:t>
      </w:r>
      <w:r w:rsidR="008F62A5" w:rsidRPr="00572097">
        <w:rPr>
          <w:rFonts w:ascii="Times New Roman" w:hAnsi="Times New Roman" w:cs="Times New Roman"/>
          <w:sz w:val="28"/>
          <w:szCs w:val="28"/>
        </w:rPr>
        <w:t>мі</w:t>
      </w:r>
      <w:r w:rsidRPr="00572097">
        <w:rPr>
          <w:rFonts w:ascii="Times New Roman" w:hAnsi="Times New Roman" w:cs="Times New Roman"/>
          <w:sz w:val="28"/>
          <w:szCs w:val="28"/>
        </w:rPr>
        <w:t xml:space="preserve">ської ради звіт про використання коштів </w:t>
      </w:r>
      <w:r w:rsidR="005065BB" w:rsidRPr="00572097">
        <w:rPr>
          <w:rFonts w:ascii="Times New Roman" w:hAnsi="Times New Roman" w:cs="Times New Roman"/>
          <w:sz w:val="28"/>
          <w:szCs w:val="28"/>
        </w:rPr>
        <w:t>с</w:t>
      </w:r>
      <w:r w:rsidRPr="00572097">
        <w:rPr>
          <w:rFonts w:ascii="Times New Roman" w:hAnsi="Times New Roman" w:cs="Times New Roman"/>
          <w:sz w:val="28"/>
          <w:szCs w:val="28"/>
        </w:rPr>
        <w:t>убвенції</w:t>
      </w:r>
      <w:r w:rsidR="004C3586" w:rsidRPr="00572097">
        <w:rPr>
          <w:rFonts w:ascii="Times New Roman" w:hAnsi="Times New Roman" w:cs="Times New Roman"/>
          <w:sz w:val="28"/>
          <w:szCs w:val="28"/>
        </w:rPr>
        <w:t xml:space="preserve"> з відповідними документами та матеріалами, які підтверджують використання</w:t>
      </w:r>
      <w:r w:rsidR="00853F17">
        <w:rPr>
          <w:rFonts w:ascii="Times New Roman" w:hAnsi="Times New Roman" w:cs="Times New Roman"/>
          <w:sz w:val="28"/>
          <w:szCs w:val="28"/>
        </w:rPr>
        <w:t xml:space="preserve"> таких</w:t>
      </w:r>
      <w:r w:rsidR="004C3586" w:rsidRPr="00572097">
        <w:rPr>
          <w:rFonts w:ascii="Times New Roman" w:hAnsi="Times New Roman" w:cs="Times New Roman"/>
          <w:sz w:val="28"/>
          <w:szCs w:val="28"/>
        </w:rPr>
        <w:t xml:space="preserve"> коштів</w:t>
      </w:r>
      <w:r w:rsidR="00955A35" w:rsidRPr="00572097">
        <w:rPr>
          <w:rFonts w:ascii="Times New Roman" w:hAnsi="Times New Roman" w:cs="Times New Roman"/>
          <w:sz w:val="28"/>
          <w:szCs w:val="28"/>
        </w:rPr>
        <w:t>.</w:t>
      </w:r>
    </w:p>
    <w:p w:rsidR="00955A35" w:rsidRPr="005031E8" w:rsidRDefault="00955A35" w:rsidP="00572097">
      <w:pPr>
        <w:spacing w:after="0" w:line="240" w:lineRule="auto"/>
        <w:ind w:firstLine="709"/>
        <w:contextualSpacing/>
        <w:jc w:val="both"/>
        <w:rPr>
          <w:rFonts w:ascii="Times New Roman" w:hAnsi="Times New Roman" w:cs="Times New Roman"/>
          <w:sz w:val="24"/>
          <w:szCs w:val="24"/>
        </w:rPr>
      </w:pPr>
    </w:p>
    <w:p w:rsidR="00955A35" w:rsidRPr="00572097" w:rsidRDefault="00071785" w:rsidP="005031E8">
      <w:pPr>
        <w:spacing w:after="0" w:line="252"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3. Інші умови Порядку</w:t>
      </w:r>
    </w:p>
    <w:p w:rsidR="00071785" w:rsidRPr="00572097" w:rsidRDefault="008A002C" w:rsidP="005031E8">
      <w:pPr>
        <w:pStyle w:val="a3"/>
        <w:spacing w:after="0" w:line="252" w:lineRule="auto"/>
        <w:ind w:left="0" w:firstLine="709"/>
        <w:jc w:val="both"/>
        <w:rPr>
          <w:rFonts w:ascii="Times New Roman" w:eastAsia="Times New Roman" w:hAnsi="Times New Roman" w:cs="Times New Roman"/>
          <w:bCs/>
          <w:color w:val="000000"/>
          <w:sz w:val="28"/>
          <w:szCs w:val="28"/>
          <w:lang w:eastAsia="zh-CN"/>
        </w:rPr>
      </w:pPr>
      <w:r>
        <w:rPr>
          <w:rFonts w:ascii="Times New Roman" w:hAnsi="Times New Roman" w:cs="Times New Roman"/>
          <w:sz w:val="28"/>
          <w:szCs w:val="28"/>
        </w:rPr>
        <w:t>3.1. Відповідальним</w:t>
      </w:r>
      <w:r w:rsidR="00071785" w:rsidRPr="00572097">
        <w:rPr>
          <w:rFonts w:ascii="Times New Roman" w:hAnsi="Times New Roman" w:cs="Times New Roman"/>
          <w:sz w:val="28"/>
          <w:szCs w:val="28"/>
        </w:rPr>
        <w:t xml:space="preserve"> виконавц</w:t>
      </w:r>
      <w:r>
        <w:rPr>
          <w:rFonts w:ascii="Times New Roman" w:hAnsi="Times New Roman" w:cs="Times New Roman"/>
          <w:sz w:val="28"/>
          <w:szCs w:val="28"/>
        </w:rPr>
        <w:t>ем</w:t>
      </w:r>
      <w:r w:rsidR="00071785" w:rsidRPr="00572097">
        <w:rPr>
          <w:rFonts w:ascii="Times New Roman" w:hAnsi="Times New Roman" w:cs="Times New Roman"/>
          <w:sz w:val="28"/>
          <w:szCs w:val="28"/>
        </w:rPr>
        <w:t xml:space="preserve"> </w:t>
      </w:r>
      <w:r w:rsidR="00F46B44" w:rsidRPr="00572097">
        <w:rPr>
          <w:rFonts w:ascii="Times New Roman" w:hAnsi="Times New Roman" w:cs="Times New Roman"/>
          <w:sz w:val="28"/>
          <w:szCs w:val="28"/>
        </w:rPr>
        <w:t xml:space="preserve">Програми </w:t>
      </w:r>
      <w:r w:rsidR="005B50E3" w:rsidRPr="00572097">
        <w:rPr>
          <w:rFonts w:ascii="Times New Roman" w:hAnsi="Times New Roman" w:cs="Times New Roman"/>
          <w:sz w:val="28"/>
          <w:szCs w:val="28"/>
        </w:rPr>
        <w:t>є</w:t>
      </w:r>
      <w:r w:rsidR="00F46B44" w:rsidRPr="00572097">
        <w:rPr>
          <w:rFonts w:ascii="Times New Roman" w:hAnsi="Times New Roman" w:cs="Times New Roman"/>
          <w:sz w:val="28"/>
          <w:szCs w:val="28"/>
        </w:rPr>
        <w:t xml:space="preserve"> </w:t>
      </w:r>
      <w:r>
        <w:rPr>
          <w:rFonts w:ascii="Times New Roman" w:hAnsi="Times New Roman" w:cs="Times New Roman"/>
          <w:sz w:val="28"/>
          <w:szCs w:val="28"/>
        </w:rPr>
        <w:t>територіальне</w:t>
      </w:r>
      <w:r>
        <w:rPr>
          <w:rFonts w:ascii="Times New Roman" w:hAnsi="Times New Roman" w:cs="Times New Roman"/>
          <w:sz w:val="28"/>
          <w:szCs w:val="28"/>
        </w:rPr>
        <w:t xml:space="preserve"> управління Бюро економічної безпеки у Чернівецькій області</w:t>
      </w:r>
      <w:r w:rsidR="005031E8">
        <w:rPr>
          <w:rFonts w:ascii="Times New Roman" w:hAnsi="Times New Roman" w:cs="Times New Roman"/>
          <w:sz w:val="28"/>
          <w:szCs w:val="28"/>
        </w:rPr>
        <w:t xml:space="preserve">. </w:t>
      </w:r>
      <w:r w:rsidR="00853F17" w:rsidRPr="00853F17">
        <w:rPr>
          <w:rFonts w:ascii="Times New Roman" w:hAnsi="Times New Roman" w:cs="Times New Roman"/>
          <w:sz w:val="28"/>
          <w:szCs w:val="28"/>
        </w:rPr>
        <w:t xml:space="preserve">   </w:t>
      </w:r>
    </w:p>
    <w:p w:rsidR="00071785" w:rsidRPr="00853F17" w:rsidRDefault="00071785" w:rsidP="005031E8">
      <w:pPr>
        <w:pStyle w:val="20"/>
        <w:shd w:val="clear" w:color="auto" w:fill="auto"/>
        <w:spacing w:before="0" w:line="252" w:lineRule="auto"/>
        <w:ind w:firstLine="709"/>
        <w:contextualSpacing/>
        <w:rPr>
          <w:color w:val="000000" w:themeColor="text1"/>
        </w:rPr>
      </w:pPr>
      <w:r w:rsidRPr="00572097">
        <w:t xml:space="preserve">3.2. </w:t>
      </w:r>
      <w:r w:rsidRPr="00853F17">
        <w:rPr>
          <w:color w:val="000000" w:themeColor="text1"/>
        </w:rPr>
        <w:t>Контроль за ходом виконанням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w:t>
      </w:r>
    </w:p>
    <w:p w:rsidR="00071785" w:rsidRPr="00572097" w:rsidRDefault="00071785" w:rsidP="005031E8">
      <w:pPr>
        <w:pStyle w:val="20"/>
        <w:shd w:val="clear" w:color="auto" w:fill="auto"/>
        <w:spacing w:before="0" w:line="252" w:lineRule="auto"/>
        <w:ind w:firstLine="709"/>
        <w:contextualSpacing/>
      </w:pPr>
      <w:r w:rsidRPr="00572097">
        <w:t>Відпов</w:t>
      </w:r>
      <w:r w:rsidR="008A002C">
        <w:t>ідальний</w:t>
      </w:r>
      <w:r w:rsidR="005B50E3" w:rsidRPr="00572097">
        <w:t xml:space="preserve"> виконав</w:t>
      </w:r>
      <w:r w:rsidR="008A002C">
        <w:t>ець до 1 лютого 2025 року</w:t>
      </w:r>
      <w:r w:rsidRPr="00572097">
        <w:t xml:space="preserve"> узагальню</w:t>
      </w:r>
      <w:r w:rsidR="008A002C">
        <w:t>є</w:t>
      </w:r>
      <w:r w:rsidRPr="00572097">
        <w:t>, аналізу</w:t>
      </w:r>
      <w:r w:rsidR="008A002C">
        <w:t>є</w:t>
      </w:r>
      <w:r w:rsidRPr="00572097">
        <w:t xml:space="preserve"> та пода</w:t>
      </w:r>
      <w:r w:rsidR="008A002C">
        <w:t>є</w:t>
      </w:r>
      <w:r w:rsidRPr="00572097">
        <w:t xml:space="preserve">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w:t>
      </w:r>
      <w:r w:rsidR="008A002C">
        <w:t>ює до 1 березня</w:t>
      </w:r>
      <w:r w:rsidRPr="00572097">
        <w:t xml:space="preserve"> 2025</w:t>
      </w:r>
      <w:r w:rsidR="008A002C">
        <w:t xml:space="preserve"> року</w:t>
      </w:r>
      <w:r w:rsidRPr="00572097">
        <w:t xml:space="preserve">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071785" w:rsidRPr="00572097" w:rsidRDefault="00071785" w:rsidP="008A002C">
      <w:pPr>
        <w:pStyle w:val="20"/>
        <w:shd w:val="clear" w:color="auto" w:fill="auto"/>
        <w:spacing w:before="0" w:line="240" w:lineRule="auto"/>
        <w:ind w:firstLine="0"/>
        <w:contextualSpacing/>
      </w:pPr>
    </w:p>
    <w:p w:rsidR="00071785" w:rsidRPr="00572097" w:rsidRDefault="00071785" w:rsidP="00853F17">
      <w:pPr>
        <w:pStyle w:val="20"/>
        <w:shd w:val="clear" w:color="auto" w:fill="auto"/>
        <w:spacing w:before="0" w:line="240" w:lineRule="auto"/>
        <w:ind w:firstLine="0"/>
        <w:contextualSpacing/>
        <w:rPr>
          <w:b/>
        </w:rPr>
      </w:pPr>
      <w:r w:rsidRPr="00572097">
        <w:rPr>
          <w:b/>
        </w:rPr>
        <w:t>Інспектор з питань НС та ЦЗ</w:t>
      </w:r>
    </w:p>
    <w:p w:rsidR="00071785" w:rsidRDefault="008A002C" w:rsidP="00853F17">
      <w:pPr>
        <w:pStyle w:val="20"/>
        <w:shd w:val="clear" w:color="auto" w:fill="auto"/>
        <w:spacing w:before="0" w:line="240" w:lineRule="auto"/>
        <w:ind w:firstLine="0"/>
        <w:contextualSpacing/>
        <w:rPr>
          <w:b/>
        </w:rPr>
      </w:pPr>
      <w:r>
        <w:rPr>
          <w:b/>
        </w:rPr>
        <w:t xml:space="preserve">населення та території </w:t>
      </w:r>
    </w:p>
    <w:p w:rsidR="008A002C" w:rsidRPr="00572097" w:rsidRDefault="008A002C" w:rsidP="00853F17">
      <w:pPr>
        <w:pStyle w:val="20"/>
        <w:shd w:val="clear" w:color="auto" w:fill="auto"/>
        <w:spacing w:before="0" w:line="240" w:lineRule="auto"/>
        <w:ind w:firstLine="0"/>
        <w:contextualSpacing/>
        <w:rPr>
          <w:b/>
        </w:rPr>
      </w:pPr>
      <w:r>
        <w:rPr>
          <w:b/>
        </w:rPr>
        <w:t xml:space="preserve">військово-облікового бюро </w:t>
      </w:r>
    </w:p>
    <w:p w:rsidR="00E86B90" w:rsidRPr="008A002C" w:rsidRDefault="00071785" w:rsidP="008A002C">
      <w:pPr>
        <w:pStyle w:val="20"/>
        <w:shd w:val="clear" w:color="auto" w:fill="auto"/>
        <w:spacing w:before="0" w:line="240" w:lineRule="auto"/>
        <w:ind w:firstLine="0"/>
        <w:contextualSpacing/>
      </w:pPr>
      <w:r w:rsidRPr="00572097">
        <w:rPr>
          <w:b/>
        </w:rPr>
        <w:t>Сторожинецької міської ради                                                      Дмитро МІСИК</w:t>
      </w:r>
      <w:r w:rsidRPr="00572097">
        <w:t xml:space="preserve"> </w:t>
      </w:r>
      <w:bookmarkStart w:id="0" w:name="_GoBack"/>
      <w:bookmarkEnd w:id="0"/>
    </w:p>
    <w:sectPr w:rsidR="00E86B90" w:rsidRPr="008A002C" w:rsidSect="00201E6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2C" w:rsidRDefault="000E502C" w:rsidP="00201E66">
      <w:pPr>
        <w:spacing w:after="0" w:line="240" w:lineRule="auto"/>
      </w:pPr>
      <w:r>
        <w:separator/>
      </w:r>
    </w:p>
  </w:endnote>
  <w:endnote w:type="continuationSeparator" w:id="0">
    <w:p w:rsidR="000E502C" w:rsidRDefault="000E502C" w:rsidP="0020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44452"/>
      <w:docPartObj>
        <w:docPartGallery w:val="Page Numbers (Bottom of Page)"/>
        <w:docPartUnique/>
      </w:docPartObj>
    </w:sdtPr>
    <w:sdtEndPr/>
    <w:sdtContent>
      <w:p w:rsidR="00201E66" w:rsidRDefault="00201E66">
        <w:pPr>
          <w:pStyle w:val="ad"/>
          <w:jc w:val="center"/>
        </w:pPr>
        <w:r>
          <w:fldChar w:fldCharType="begin"/>
        </w:r>
        <w:r>
          <w:instrText>PAGE   \* MERGEFORMAT</w:instrText>
        </w:r>
        <w:r>
          <w:fldChar w:fldCharType="separate"/>
        </w:r>
        <w:r w:rsidR="008A002C" w:rsidRPr="008A002C">
          <w:rPr>
            <w:noProof/>
            <w:lang w:val="ru-RU"/>
          </w:rPr>
          <w:t>2</w:t>
        </w:r>
        <w:r>
          <w:fldChar w:fldCharType="end"/>
        </w:r>
      </w:p>
    </w:sdtContent>
  </w:sdt>
  <w:p w:rsidR="00201E66" w:rsidRDefault="00201E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2C" w:rsidRDefault="000E502C" w:rsidP="00201E66">
      <w:pPr>
        <w:spacing w:after="0" w:line="240" w:lineRule="auto"/>
      </w:pPr>
      <w:r>
        <w:separator/>
      </w:r>
    </w:p>
  </w:footnote>
  <w:footnote w:type="continuationSeparator" w:id="0">
    <w:p w:rsidR="000E502C" w:rsidRDefault="000E502C" w:rsidP="00201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4F"/>
    <w:rsid w:val="00001A29"/>
    <w:rsid w:val="00006B1D"/>
    <w:rsid w:val="000215D4"/>
    <w:rsid w:val="00025BD9"/>
    <w:rsid w:val="000309DC"/>
    <w:rsid w:val="00032034"/>
    <w:rsid w:val="00070B0C"/>
    <w:rsid w:val="00071785"/>
    <w:rsid w:val="00087A8A"/>
    <w:rsid w:val="00091E04"/>
    <w:rsid w:val="000A0455"/>
    <w:rsid w:val="000B4FC9"/>
    <w:rsid w:val="000B7066"/>
    <w:rsid w:val="000B77E6"/>
    <w:rsid w:val="000C4737"/>
    <w:rsid w:val="000C718D"/>
    <w:rsid w:val="000D58B8"/>
    <w:rsid w:val="000E502C"/>
    <w:rsid w:val="000E6DF3"/>
    <w:rsid w:val="000F0E3D"/>
    <w:rsid w:val="0010049B"/>
    <w:rsid w:val="00113292"/>
    <w:rsid w:val="0011454F"/>
    <w:rsid w:val="00123361"/>
    <w:rsid w:val="00127473"/>
    <w:rsid w:val="001532C0"/>
    <w:rsid w:val="00166C7A"/>
    <w:rsid w:val="001879C0"/>
    <w:rsid w:val="00191897"/>
    <w:rsid w:val="001C3168"/>
    <w:rsid w:val="00201E66"/>
    <w:rsid w:val="00223A1F"/>
    <w:rsid w:val="00230079"/>
    <w:rsid w:val="00231081"/>
    <w:rsid w:val="0023506E"/>
    <w:rsid w:val="00286229"/>
    <w:rsid w:val="002A7BE5"/>
    <w:rsid w:val="002E4315"/>
    <w:rsid w:val="002E6543"/>
    <w:rsid w:val="002F0ED0"/>
    <w:rsid w:val="00303A13"/>
    <w:rsid w:val="0031407E"/>
    <w:rsid w:val="0032113F"/>
    <w:rsid w:val="00335E5B"/>
    <w:rsid w:val="0034058C"/>
    <w:rsid w:val="003651A9"/>
    <w:rsid w:val="0036699E"/>
    <w:rsid w:val="00376CB2"/>
    <w:rsid w:val="00392E56"/>
    <w:rsid w:val="003B0DDE"/>
    <w:rsid w:val="003B27B0"/>
    <w:rsid w:val="003B5C4F"/>
    <w:rsid w:val="003C2AFE"/>
    <w:rsid w:val="003E3D97"/>
    <w:rsid w:val="003F4D93"/>
    <w:rsid w:val="00424CD5"/>
    <w:rsid w:val="0042733A"/>
    <w:rsid w:val="00440735"/>
    <w:rsid w:val="00440F17"/>
    <w:rsid w:val="004736B5"/>
    <w:rsid w:val="00477CEC"/>
    <w:rsid w:val="00492BD7"/>
    <w:rsid w:val="004C3586"/>
    <w:rsid w:val="004C5F07"/>
    <w:rsid w:val="004D1A22"/>
    <w:rsid w:val="004D3D46"/>
    <w:rsid w:val="004E1770"/>
    <w:rsid w:val="004E58A9"/>
    <w:rsid w:val="004F1627"/>
    <w:rsid w:val="005031E8"/>
    <w:rsid w:val="005065BB"/>
    <w:rsid w:val="0052599C"/>
    <w:rsid w:val="00572097"/>
    <w:rsid w:val="00582975"/>
    <w:rsid w:val="00584F17"/>
    <w:rsid w:val="005A24E7"/>
    <w:rsid w:val="005B0465"/>
    <w:rsid w:val="005B50E3"/>
    <w:rsid w:val="005D30C8"/>
    <w:rsid w:val="005D4DFC"/>
    <w:rsid w:val="005E33DF"/>
    <w:rsid w:val="005E449D"/>
    <w:rsid w:val="005E59AD"/>
    <w:rsid w:val="005F0C5F"/>
    <w:rsid w:val="005F277B"/>
    <w:rsid w:val="006128F6"/>
    <w:rsid w:val="006503CD"/>
    <w:rsid w:val="006576AF"/>
    <w:rsid w:val="0066340C"/>
    <w:rsid w:val="00671D56"/>
    <w:rsid w:val="006732D6"/>
    <w:rsid w:val="006B78B4"/>
    <w:rsid w:val="00711BB7"/>
    <w:rsid w:val="0072050A"/>
    <w:rsid w:val="00742CB8"/>
    <w:rsid w:val="00752967"/>
    <w:rsid w:val="007632A1"/>
    <w:rsid w:val="00770EE8"/>
    <w:rsid w:val="00773476"/>
    <w:rsid w:val="007853C2"/>
    <w:rsid w:val="00787E18"/>
    <w:rsid w:val="007A0326"/>
    <w:rsid w:val="007B3E66"/>
    <w:rsid w:val="007B7E42"/>
    <w:rsid w:val="007C72C6"/>
    <w:rsid w:val="007F0179"/>
    <w:rsid w:val="007F72D6"/>
    <w:rsid w:val="007F795D"/>
    <w:rsid w:val="00805EE6"/>
    <w:rsid w:val="00823AB4"/>
    <w:rsid w:val="00834BF4"/>
    <w:rsid w:val="00853F17"/>
    <w:rsid w:val="00874227"/>
    <w:rsid w:val="0088393C"/>
    <w:rsid w:val="0088400F"/>
    <w:rsid w:val="00891AB6"/>
    <w:rsid w:val="00896C98"/>
    <w:rsid w:val="008A002C"/>
    <w:rsid w:val="008B235C"/>
    <w:rsid w:val="008B394C"/>
    <w:rsid w:val="008C7561"/>
    <w:rsid w:val="008F12FF"/>
    <w:rsid w:val="008F62A5"/>
    <w:rsid w:val="00903A18"/>
    <w:rsid w:val="00955A35"/>
    <w:rsid w:val="0097630E"/>
    <w:rsid w:val="009954E8"/>
    <w:rsid w:val="00A62D25"/>
    <w:rsid w:val="00A75990"/>
    <w:rsid w:val="00A77D0D"/>
    <w:rsid w:val="00A913D2"/>
    <w:rsid w:val="00AA0CC7"/>
    <w:rsid w:val="00AA2D5F"/>
    <w:rsid w:val="00AB1999"/>
    <w:rsid w:val="00AD1644"/>
    <w:rsid w:val="00AD56C8"/>
    <w:rsid w:val="00B04E27"/>
    <w:rsid w:val="00B1069D"/>
    <w:rsid w:val="00B42028"/>
    <w:rsid w:val="00B62FA6"/>
    <w:rsid w:val="00B64300"/>
    <w:rsid w:val="00B85BF1"/>
    <w:rsid w:val="00BB7342"/>
    <w:rsid w:val="00BC7A95"/>
    <w:rsid w:val="00BD06DF"/>
    <w:rsid w:val="00BF5685"/>
    <w:rsid w:val="00C30E6A"/>
    <w:rsid w:val="00C33447"/>
    <w:rsid w:val="00C35C3E"/>
    <w:rsid w:val="00C537F5"/>
    <w:rsid w:val="00C6359C"/>
    <w:rsid w:val="00CB25C0"/>
    <w:rsid w:val="00CD7780"/>
    <w:rsid w:val="00CF1808"/>
    <w:rsid w:val="00CF626B"/>
    <w:rsid w:val="00D02728"/>
    <w:rsid w:val="00D12EE1"/>
    <w:rsid w:val="00D40274"/>
    <w:rsid w:val="00D70D56"/>
    <w:rsid w:val="00D83E3E"/>
    <w:rsid w:val="00DA1013"/>
    <w:rsid w:val="00DA5540"/>
    <w:rsid w:val="00DA7F80"/>
    <w:rsid w:val="00DA7F9C"/>
    <w:rsid w:val="00DB64E8"/>
    <w:rsid w:val="00DD0F35"/>
    <w:rsid w:val="00DD1976"/>
    <w:rsid w:val="00DF76AF"/>
    <w:rsid w:val="00E05203"/>
    <w:rsid w:val="00E2759A"/>
    <w:rsid w:val="00E506BC"/>
    <w:rsid w:val="00E52679"/>
    <w:rsid w:val="00E52E3B"/>
    <w:rsid w:val="00E66AA0"/>
    <w:rsid w:val="00E772B7"/>
    <w:rsid w:val="00E84744"/>
    <w:rsid w:val="00E86B90"/>
    <w:rsid w:val="00E871D8"/>
    <w:rsid w:val="00EA123D"/>
    <w:rsid w:val="00EA59B1"/>
    <w:rsid w:val="00EB26AF"/>
    <w:rsid w:val="00ED4C4F"/>
    <w:rsid w:val="00ED72F4"/>
    <w:rsid w:val="00EE2B95"/>
    <w:rsid w:val="00EE401E"/>
    <w:rsid w:val="00EE7333"/>
    <w:rsid w:val="00EF06DA"/>
    <w:rsid w:val="00EF6D5C"/>
    <w:rsid w:val="00F3021C"/>
    <w:rsid w:val="00F40706"/>
    <w:rsid w:val="00F42209"/>
    <w:rsid w:val="00F46B44"/>
    <w:rsid w:val="00F52975"/>
    <w:rsid w:val="00F5640C"/>
    <w:rsid w:val="00F7370D"/>
    <w:rsid w:val="00F753B1"/>
    <w:rsid w:val="00F90488"/>
    <w:rsid w:val="00F96162"/>
    <w:rsid w:val="00FA6984"/>
    <w:rsid w:val="00FB39AA"/>
    <w:rsid w:val="00FC39F9"/>
    <w:rsid w:val="00FD3286"/>
    <w:rsid w:val="00FE13EA"/>
    <w:rsid w:val="00FE7A58"/>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1446">
      <w:bodyDiv w:val="1"/>
      <w:marLeft w:val="0"/>
      <w:marRight w:val="0"/>
      <w:marTop w:val="0"/>
      <w:marBottom w:val="0"/>
      <w:divBdr>
        <w:top w:val="none" w:sz="0" w:space="0" w:color="auto"/>
        <w:left w:val="none" w:sz="0" w:space="0" w:color="auto"/>
        <w:bottom w:val="none" w:sz="0" w:space="0" w:color="auto"/>
        <w:right w:val="none" w:sz="0" w:space="0" w:color="auto"/>
      </w:divBdr>
    </w:div>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822508320">
      <w:bodyDiv w:val="1"/>
      <w:marLeft w:val="0"/>
      <w:marRight w:val="0"/>
      <w:marTop w:val="0"/>
      <w:marBottom w:val="0"/>
      <w:divBdr>
        <w:top w:val="none" w:sz="0" w:space="0" w:color="auto"/>
        <w:left w:val="none" w:sz="0" w:space="0" w:color="auto"/>
        <w:bottom w:val="none" w:sz="0" w:space="0" w:color="auto"/>
        <w:right w:val="none" w:sz="0" w:space="0" w:color="auto"/>
      </w:divBdr>
    </w:div>
    <w:div w:id="935361143">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6AAE-6A61-4FF8-9855-1CEF3193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2024-07-11T09:09:00Z</cp:lastPrinted>
  <dcterms:created xsi:type="dcterms:W3CDTF">2024-03-28T15:05:00Z</dcterms:created>
  <dcterms:modified xsi:type="dcterms:W3CDTF">2024-07-11T09:09:00Z</dcterms:modified>
</cp:coreProperties>
</file>