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CCD8E" w14:textId="77777777" w:rsidR="00B25148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542863D" wp14:editId="5424A016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6A511" w14:textId="77777777" w:rsidR="00B25148" w:rsidRPr="00776E3B" w:rsidRDefault="00B25148" w:rsidP="00B25148">
      <w:pPr>
        <w:pStyle w:val="a3"/>
        <w:ind w:left="6372" w:firstLine="708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</w:pPr>
      <w:r w:rsidRPr="00776E3B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  <w:t>ПРОЄКТ</w:t>
      </w:r>
    </w:p>
    <w:p w14:paraId="051746E9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690801EE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733EE485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4ED1B315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5DD014B4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12B722B2" w14:textId="77777777" w:rsidR="00B25148" w:rsidRPr="009E7F10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6BAD052" w14:textId="77777777" w:rsidR="00B25148" w:rsidRDefault="00B25148" w:rsidP="00B251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17D6A279" w14:textId="77777777" w:rsidR="00B25148" w:rsidRDefault="00B25148" w:rsidP="00B2514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23B6C7" w14:textId="754101B0" w:rsidR="00B25148" w:rsidRPr="009E7F10" w:rsidRDefault="004B1C96" w:rsidP="00B2514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06 вересня</w:t>
      </w:r>
      <w:r w:rsidR="004466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44660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76E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B25148" w:rsidRPr="009E7F10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776E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256</w:t>
      </w:r>
    </w:p>
    <w:p w14:paraId="1527BA53" w14:textId="77777777" w:rsidR="00B25148" w:rsidRDefault="00B25148" w:rsidP="00B25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E743B9" w14:textId="77777777" w:rsidR="009F35E2" w:rsidRDefault="005432E4" w:rsidP="005432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9F35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утворення прийомної </w:t>
      </w:r>
      <w:proofErr w:type="spellStart"/>
      <w:r w:rsidR="009F35E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</w:t>
      </w:r>
      <w:proofErr w:type="gramStart"/>
      <w:r w:rsidR="009F35E2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proofErr w:type="gramEnd"/>
      <w:r w:rsidR="009F35E2">
        <w:rPr>
          <w:rFonts w:ascii="Times New Roman" w:hAnsi="Times New Roman" w:cs="Times New Roman"/>
          <w:b/>
          <w:bCs/>
          <w:sz w:val="28"/>
          <w:szCs w:val="28"/>
          <w:lang w:val="uk-UA"/>
        </w:rPr>
        <w:t>ʼї</w:t>
      </w:r>
      <w:proofErr w:type="spellEnd"/>
      <w:r w:rsidR="009F35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базі</w:t>
      </w:r>
    </w:p>
    <w:p w14:paraId="42799571" w14:textId="6536963B" w:rsidR="009F35E2" w:rsidRDefault="009F35E2" w:rsidP="005432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родини </w:t>
      </w:r>
      <w:r w:rsidR="00AE40C0" w:rsidRPr="004856C0">
        <w:rPr>
          <w:bCs/>
          <w:szCs w:val="28"/>
          <w:lang w:eastAsia="ru-RU"/>
        </w:rPr>
        <w:t>************</w:t>
      </w:r>
      <w:r w:rsidR="004B1C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r w:rsidR="00AE40C0" w:rsidRPr="004856C0">
        <w:rPr>
          <w:bCs/>
          <w:szCs w:val="28"/>
          <w:lang w:eastAsia="ru-RU"/>
        </w:rPr>
        <w:t>************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79049E45" w14:textId="77777777" w:rsidR="004B1C96" w:rsidRDefault="009F35E2" w:rsidP="005432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влаштування на</w:t>
      </w:r>
      <w:r w:rsidR="004B1C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виховання та спільне </w:t>
      </w:r>
    </w:p>
    <w:p w14:paraId="145DB181" w14:textId="77777777" w:rsidR="004B1C96" w:rsidRDefault="009F35E2" w:rsidP="0044660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проживання</w:t>
      </w:r>
      <w:r w:rsidR="005432E4" w:rsidRPr="00543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2E4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B01E2A">
        <w:rPr>
          <w:rFonts w:ascii="Times New Roman" w:hAnsi="Times New Roman" w:cs="Times New Roman"/>
          <w:b/>
          <w:bCs/>
          <w:sz w:val="28"/>
          <w:szCs w:val="28"/>
          <w:lang w:val="uk-UA"/>
        </w:rPr>
        <w:t>итин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44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, позбавлен</w:t>
      </w:r>
      <w:r w:rsidR="00B01E2A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="004466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46F5849" w14:textId="5B70643A" w:rsidR="005432E4" w:rsidRDefault="00446608" w:rsidP="004B1C9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батьківського піклування, </w:t>
      </w:r>
      <w:r w:rsidR="00AE40C0" w:rsidRPr="00AE40C0">
        <w:rPr>
          <w:bCs/>
          <w:szCs w:val="28"/>
          <w:lang w:val="uk-UA" w:eastAsia="ru-RU"/>
        </w:rPr>
        <w:t>************</w:t>
      </w:r>
    </w:p>
    <w:p w14:paraId="698EE785" w14:textId="77777777" w:rsidR="004B1C96" w:rsidRPr="00AE40C0" w:rsidRDefault="004B1C96" w:rsidP="004B1C96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712BC10" w14:textId="73499FF0" w:rsidR="005432E4" w:rsidRDefault="005432E4" w:rsidP="0054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E40C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Розглянувши заяву </w:t>
      </w:r>
      <w:proofErr w:type="spellStart"/>
      <w:r w:rsidRPr="00AE40C0">
        <w:rPr>
          <w:rFonts w:ascii="Times New Roman" w:hAnsi="Times New Roman" w:cs="Times New Roman"/>
          <w:sz w:val="28"/>
          <w:szCs w:val="28"/>
          <w:lang w:val="uk-UA" w:eastAsia="uk-UA"/>
        </w:rPr>
        <w:t>гр</w:t>
      </w:r>
      <w:proofErr w:type="spellEnd"/>
      <w:r w:rsidR="00AE40C0" w:rsidRPr="00AE40C0">
        <w:rPr>
          <w:bCs/>
          <w:szCs w:val="28"/>
          <w:lang w:val="uk-UA" w:eastAsia="ru-RU"/>
        </w:rPr>
        <w:t>************</w:t>
      </w:r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AE40C0" w:rsidRPr="004856C0">
        <w:rPr>
          <w:bCs/>
          <w:szCs w:val="28"/>
          <w:lang w:eastAsia="ru-RU"/>
        </w:rPr>
        <w:t>************</w:t>
      </w:r>
      <w:r w:rsidR="005446F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утворення прийомної </w:t>
      </w:r>
      <w:proofErr w:type="spellStart"/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сімʼї</w:t>
      </w:r>
      <w:proofErr w:type="spellEnd"/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влаштування на виховання та спільне проживання дитини, позбавленої батьківського піклування</w:t>
      </w:r>
      <w:r w:rsidR="00A4709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E40C0" w:rsidRPr="004856C0">
        <w:rPr>
          <w:bCs/>
          <w:szCs w:val="28"/>
          <w:lang w:eastAsia="ru-RU"/>
        </w:rPr>
        <w:t>************</w:t>
      </w:r>
      <w:r w:rsidR="009F35E2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5446F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встановлено, що заявники перебувають на обліку Служби у справах дітей, як кандидати в прийомні батьки, створили належні умови для проживання та виховання дитини, між ними та дитиною встановлено психологічний контакт</w:t>
      </w:r>
      <w:r w:rsidR="005446FE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еруючись  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>частиною 1</w:t>
      </w:r>
      <w:r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01E2A"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пунктом </w:t>
      </w:r>
      <w:r w:rsidR="009F35E2" w:rsidRPr="004B1C96">
        <w:rPr>
          <w:rFonts w:ascii="Times New Roman" w:hAnsi="Times New Roman" w:cs="Times New Roman"/>
          <w:sz w:val="28"/>
          <w:szCs w:val="28"/>
          <w:lang w:val="uk-UA" w:eastAsia="ru-RU"/>
        </w:rPr>
        <w:t>40</w:t>
      </w:r>
      <w:r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Порядк</w:t>
      </w:r>
      <w:r w:rsidR="00B01E2A" w:rsidRPr="004B1C96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</w:t>
      </w:r>
      <w:r w:rsidR="009F35E2"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Положенням про прийомну </w:t>
      </w:r>
      <w:proofErr w:type="spellStart"/>
      <w:r w:rsidR="009F35E2" w:rsidRPr="004B1C96">
        <w:rPr>
          <w:rFonts w:ascii="Times New Roman" w:hAnsi="Times New Roman" w:cs="Times New Roman"/>
          <w:sz w:val="28"/>
          <w:szCs w:val="28"/>
          <w:lang w:val="uk-UA" w:eastAsia="ru-RU"/>
        </w:rPr>
        <w:t>сімʼю</w:t>
      </w:r>
      <w:proofErr w:type="spellEnd"/>
      <w:r w:rsidR="009F35E2" w:rsidRPr="004B1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враховуючи рекомендації комісії з питань захисту прав дитини </w:t>
      </w:r>
      <w:proofErr w:type="spellStart"/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>Сторожинецької</w:t>
      </w:r>
      <w:proofErr w:type="spellEnd"/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від </w:t>
      </w:r>
      <w:r w:rsidR="004B1C96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28.08</w:t>
      </w:r>
      <w:r w:rsidR="00446608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.2024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 № </w:t>
      </w:r>
      <w:r w:rsidR="004B1C96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18-73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>/202</w:t>
      </w:r>
      <w:r w:rsidR="00446608" w:rsidRPr="004B1C96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 xml:space="preserve">Про можливість утворення прийомної сім’ї на базі родини  </w:t>
      </w:r>
      <w:r w:rsidR="00AE40C0" w:rsidRPr="00AE40C0">
        <w:rPr>
          <w:bCs/>
          <w:szCs w:val="28"/>
          <w:lang w:val="uk-UA" w:eastAsia="ru-RU"/>
        </w:rPr>
        <w:t>************</w:t>
      </w:r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E40C0" w:rsidRPr="00AE40C0">
        <w:rPr>
          <w:bCs/>
          <w:szCs w:val="28"/>
          <w:lang w:val="uk-UA" w:eastAsia="ru-RU"/>
        </w:rPr>
        <w:t>************</w:t>
      </w:r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 xml:space="preserve">, жителів м. </w:t>
      </w:r>
      <w:proofErr w:type="spellStart"/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>Сторожинець</w:t>
      </w:r>
      <w:proofErr w:type="spellEnd"/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 xml:space="preserve">, та влаштування дитини, позбавленої батьківського піклування </w:t>
      </w:r>
      <w:r w:rsidR="00AE40C0" w:rsidRPr="00AE40C0">
        <w:rPr>
          <w:bCs/>
          <w:szCs w:val="28"/>
          <w:lang w:val="uk-UA" w:eastAsia="ru-RU"/>
        </w:rPr>
        <w:t>************</w:t>
      </w:r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4B1C96" w:rsidRPr="004B1C96">
        <w:rPr>
          <w:rFonts w:ascii="Times New Roman" w:hAnsi="Times New Roman" w:cs="Times New Roman"/>
          <w:sz w:val="28"/>
          <w:szCs w:val="28"/>
          <w:lang w:val="uk-UA"/>
        </w:rPr>
        <w:t>. на виховання та спільне проживання</w:t>
      </w:r>
      <w:r w:rsidRPr="004B1C9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4B1C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6FE">
        <w:rPr>
          <w:rFonts w:ascii="Times New Roman" w:hAnsi="Times New Roman" w:cs="Times New Roman"/>
          <w:sz w:val="28"/>
          <w:szCs w:val="28"/>
          <w:lang w:val="uk-UA"/>
        </w:rPr>
        <w:t>як орган опіки та піклування,</w:t>
      </w:r>
    </w:p>
    <w:p w14:paraId="74769B1C" w14:textId="77777777" w:rsidR="004B1C96" w:rsidRPr="004B1C96" w:rsidRDefault="004B1C96" w:rsidP="004B1C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C57CE4" w14:textId="77777777" w:rsidR="005432E4" w:rsidRDefault="005432E4" w:rsidP="005432E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</w:t>
      </w:r>
      <w:proofErr w:type="gram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шив</w:t>
      </w:r>
      <w:proofErr w:type="spellEnd"/>
      <w:proofErr w:type="gram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7749A712" w14:textId="77777777" w:rsidR="00F329BC" w:rsidRDefault="00F329BC" w:rsidP="00CE5340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45EA69CE" w14:textId="6FCCE247" w:rsidR="003C6440" w:rsidRDefault="009F35E2" w:rsidP="008C5ECC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59235053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Утворити </w:t>
      </w:r>
      <w:r w:rsidR="0097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12.09.2024 р. </w:t>
      </w:r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прийомну </w:t>
      </w:r>
      <w:proofErr w:type="spellStart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сімʼю</w:t>
      </w:r>
      <w:proofErr w:type="spellEnd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базі родини </w:t>
      </w:r>
      <w:r w:rsidR="00AE40C0" w:rsidRPr="00AE40C0">
        <w:rPr>
          <w:bCs/>
          <w:szCs w:val="28"/>
          <w:lang w:val="uk-UA" w:eastAsia="ru-RU"/>
        </w:rPr>
        <w:t>************</w:t>
      </w:r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AE40C0" w:rsidRPr="004856C0">
        <w:rPr>
          <w:bCs/>
          <w:szCs w:val="28"/>
          <w:lang w:eastAsia="ru-RU"/>
        </w:rPr>
        <w:t>************</w:t>
      </w:r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жителів м. </w:t>
      </w:r>
      <w:proofErr w:type="spellStart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Сторожинець</w:t>
      </w:r>
      <w:proofErr w:type="spellEnd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r w:rsidR="00AE40C0" w:rsidRPr="004856C0">
        <w:rPr>
          <w:bCs/>
          <w:szCs w:val="28"/>
          <w:lang w:eastAsia="ru-RU"/>
        </w:rPr>
        <w:t>************</w:t>
      </w:r>
      <w:r w:rsidR="00446608"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440"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Чернівецького району</w:t>
      </w:r>
      <w:r w:rsidR="00446608"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C6440"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Чернівецької області</w:t>
      </w:r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</w:t>
      </w:r>
      <w:r w:rsidR="00CE534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рийомна </w:t>
      </w:r>
      <w:proofErr w:type="spellStart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сі</w:t>
      </w:r>
      <w:proofErr w:type="gramStart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gramEnd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ʼя</w:t>
      </w:r>
      <w:proofErr w:type="spellEnd"/>
      <w:r w:rsidRPr="008C5ECC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27E356E0" w14:textId="77777777" w:rsidR="005446FE" w:rsidRDefault="005446FE" w:rsidP="0054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4F296E" w14:textId="77777777" w:rsidR="00776E3B" w:rsidRDefault="005446FE" w:rsidP="00776E3B">
      <w:pPr>
        <w:pStyle w:val="a3"/>
        <w:ind w:left="708" w:firstLine="708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</w:t>
      </w:r>
      <w:r w:rsidR="00776E3B">
        <w:rPr>
          <w:rFonts w:ascii="Times New Roman" w:hAnsi="Times New Roman"/>
          <w:i/>
          <w:iCs/>
          <w:sz w:val="20"/>
          <w:szCs w:val="20"/>
          <w:lang w:val="uk-UA"/>
        </w:rPr>
        <w:t xml:space="preserve"> </w:t>
      </w:r>
      <w:proofErr w:type="spellStart"/>
      <w:r w:rsidR="00776E3B">
        <w:rPr>
          <w:rFonts w:ascii="Times New Roman" w:hAnsi="Times New Roman"/>
          <w:i/>
          <w:iCs/>
          <w:sz w:val="20"/>
          <w:szCs w:val="20"/>
          <w:lang w:val="uk-UA"/>
        </w:rPr>
        <w:t>Сторожинецької</w:t>
      </w:r>
      <w:proofErr w:type="spellEnd"/>
      <w:r w:rsidR="00776E3B">
        <w:rPr>
          <w:rFonts w:ascii="Times New Roman" w:hAnsi="Times New Roman"/>
          <w:i/>
          <w:iCs/>
          <w:sz w:val="20"/>
          <w:szCs w:val="20"/>
          <w:lang w:val="uk-UA"/>
        </w:rPr>
        <w:t xml:space="preserve"> 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>міської ради</w:t>
      </w:r>
    </w:p>
    <w:p w14:paraId="391C0AFC" w14:textId="554E2E32" w:rsidR="005446FE" w:rsidRPr="001F0525" w:rsidRDefault="005446FE" w:rsidP="00776E3B">
      <w:pPr>
        <w:pStyle w:val="a3"/>
        <w:ind w:left="708" w:firstLine="708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</w:t>
      </w:r>
      <w:r w:rsidR="00776E3B"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від </w:t>
      </w:r>
      <w:r w:rsidR="00776E3B">
        <w:rPr>
          <w:rFonts w:ascii="Times New Roman" w:hAnsi="Times New Roman"/>
          <w:i/>
          <w:iCs/>
          <w:sz w:val="20"/>
          <w:szCs w:val="20"/>
          <w:lang w:val="uk-UA"/>
        </w:rPr>
        <w:t>06.09.2024</w:t>
      </w:r>
      <w:r w:rsidR="00776E3B"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 w:rsidR="00776E3B">
        <w:rPr>
          <w:rFonts w:ascii="Times New Roman" w:hAnsi="Times New Roman"/>
          <w:i/>
          <w:iCs/>
          <w:sz w:val="20"/>
          <w:szCs w:val="20"/>
          <w:lang w:val="uk-UA"/>
        </w:rPr>
        <w:t xml:space="preserve"> 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№ </w:t>
      </w:r>
      <w:r w:rsidR="00776E3B">
        <w:rPr>
          <w:rFonts w:ascii="Times New Roman" w:hAnsi="Times New Roman"/>
          <w:i/>
          <w:iCs/>
          <w:sz w:val="20"/>
          <w:szCs w:val="20"/>
          <w:lang w:val="uk-UA"/>
        </w:rPr>
        <w:t>256</w:t>
      </w:r>
    </w:p>
    <w:p w14:paraId="02C0CA42" w14:textId="77777777" w:rsidR="005446FE" w:rsidRPr="005446FE" w:rsidRDefault="005446FE" w:rsidP="0054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C43C3C" w14:textId="1A31D9BC" w:rsidR="009F35E2" w:rsidRPr="00446608" w:rsidRDefault="009F35E2" w:rsidP="00B01E2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Влаштувати </w:t>
      </w:r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>з 12.09.2024 р.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прийомн</w:t>
      </w:r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сімʼ</w:t>
      </w:r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малолітню дитину, позбавлену батьківського піклування, </w:t>
      </w:r>
      <w:r w:rsidR="00AE40C0" w:rsidRPr="00AE40C0">
        <w:rPr>
          <w:bCs/>
          <w:szCs w:val="28"/>
          <w:lang w:val="uk-UA" w:eastAsia="ru-RU"/>
        </w:rPr>
        <w:t>************</w:t>
      </w:r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уродженку м. </w:t>
      </w:r>
      <w:proofErr w:type="spellStart"/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Сторожинець</w:t>
      </w:r>
      <w:proofErr w:type="spellEnd"/>
      <w:r w:rsidR="00E8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Чернівецького району, Чернівецької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виховання та спільне проживання.</w:t>
      </w:r>
    </w:p>
    <w:p w14:paraId="350DD5C5" w14:textId="039CDC97" w:rsidR="009F35E2" w:rsidRPr="008C5ECC" w:rsidRDefault="00DC68B5" w:rsidP="003C6440">
      <w:pPr>
        <w:pStyle w:val="a4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440">
        <w:rPr>
          <w:rFonts w:ascii="Times New Roman" w:hAnsi="Times New Roman"/>
          <w:sz w:val="28"/>
          <w:szCs w:val="28"/>
          <w:lang w:val="uk-UA"/>
        </w:rPr>
        <w:t>3.</w:t>
      </w:r>
      <w:r w:rsidR="009F35E2" w:rsidRPr="00643A10">
        <w:rPr>
          <w:rFonts w:ascii="Consolas" w:hAnsi="Consolas"/>
          <w:color w:val="212529"/>
          <w:shd w:val="clear" w:color="auto" w:fill="FFFFFF"/>
          <w:lang w:val="uk-UA"/>
        </w:rPr>
        <w:t xml:space="preserve"> </w:t>
      </w:r>
      <w:r w:rsidR="008C5ECC" w:rsidRPr="008C5E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Укласти</w:t>
      </w:r>
      <w:r w:rsidR="009F35E2" w:rsidRP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між прийомними батьками та виконавчим комітетом </w:t>
      </w:r>
      <w:proofErr w:type="spellStart"/>
      <w:r w:rsid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Сторожинецької</w:t>
      </w:r>
      <w:proofErr w:type="spellEnd"/>
      <w:r w:rsid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 </w:t>
      </w:r>
      <w:r w:rsidR="009F35E2" w:rsidRP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договір про влаштування</w:t>
      </w:r>
      <w:r w:rsidR="008C5E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вищепойменованої</w:t>
      </w:r>
      <w:r w:rsidR="009F35E2" w:rsidRP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C5E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дитини</w:t>
      </w:r>
      <w:r w:rsidR="009F35E2" w:rsidRP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прийомної сім'ї  на  виховання  та  спільне  проживання</w:t>
      </w:r>
      <w:r w:rsidR="00445D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додається</w:t>
      </w:r>
      <w:r w:rsid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F35E2" w:rsidRP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уповноважити </w:t>
      </w:r>
      <w:proofErr w:type="spellStart"/>
      <w:r w:rsid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Сторожинецького</w:t>
      </w:r>
      <w:proofErr w:type="spellEnd"/>
      <w:r w:rsidR="00643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міського голову, Ігоря МАТЕЙЧУКА на його підписання</w:t>
      </w:r>
      <w:r w:rsidR="00445D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F607D20" w14:textId="70949F3D" w:rsidR="005432E4" w:rsidRPr="003C6440" w:rsidRDefault="008C5ECC" w:rsidP="003C6440">
      <w:pPr>
        <w:pStyle w:val="a4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643A10">
        <w:rPr>
          <w:rFonts w:ascii="Times New Roman" w:hAnsi="Times New Roman"/>
          <w:sz w:val="28"/>
          <w:szCs w:val="28"/>
          <w:lang w:val="uk-UA"/>
        </w:rPr>
        <w:t>Начальнику</w:t>
      </w:r>
      <w:r w:rsidR="005432E4" w:rsidRPr="003C6440">
        <w:rPr>
          <w:rFonts w:ascii="Times New Roman" w:hAnsi="Times New Roman"/>
          <w:sz w:val="28"/>
          <w:szCs w:val="28"/>
          <w:lang w:val="uk-UA"/>
        </w:rPr>
        <w:t xml:space="preserve"> відділу соціального захисту населення </w:t>
      </w:r>
      <w:r w:rsidR="00643A10">
        <w:rPr>
          <w:rFonts w:ascii="Times New Roman" w:hAnsi="Times New Roman"/>
          <w:sz w:val="28"/>
          <w:szCs w:val="28"/>
          <w:lang w:val="uk-UA"/>
        </w:rPr>
        <w:t xml:space="preserve">Інні ІЄРИМІЙЧУК </w:t>
      </w:r>
      <w:r w:rsidR="005432E4" w:rsidRPr="003C6440">
        <w:rPr>
          <w:rFonts w:ascii="Times New Roman" w:hAnsi="Times New Roman"/>
          <w:sz w:val="28"/>
          <w:szCs w:val="28"/>
          <w:lang w:val="uk-UA"/>
        </w:rPr>
        <w:t>забезпечити соціальний супровід</w:t>
      </w:r>
      <w:r>
        <w:rPr>
          <w:rFonts w:ascii="Times New Roman" w:hAnsi="Times New Roman"/>
          <w:sz w:val="28"/>
          <w:szCs w:val="28"/>
          <w:lang w:val="uk-UA"/>
        </w:rPr>
        <w:t xml:space="preserve"> прийомної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="005432E4" w:rsidRPr="003C6440">
        <w:rPr>
          <w:rFonts w:ascii="Times New Roman" w:hAnsi="Times New Roman"/>
          <w:sz w:val="28"/>
          <w:szCs w:val="28"/>
          <w:lang w:val="uk-UA"/>
        </w:rPr>
        <w:t>.</w:t>
      </w:r>
    </w:p>
    <w:p w14:paraId="63AD1940" w14:textId="474B405D" w:rsidR="005432E4" w:rsidRDefault="00643A10" w:rsidP="00643A10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Начальнику Служби у справах дітей,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Маріяну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НИКИФОРЮКУ</w:t>
      </w:r>
      <w:r w:rsidR="005432E4">
        <w:rPr>
          <w:rFonts w:ascii="Times New Roman" w:hAnsi="Times New Roman"/>
          <w:sz w:val="28"/>
          <w:szCs w:val="28"/>
          <w:lang w:val="uk-UA" w:eastAsia="uk-UA"/>
        </w:rPr>
        <w:t xml:space="preserve"> здійснювати контроль за станом утримання, виховання д</w:t>
      </w:r>
      <w:r w:rsidR="00B01E2A">
        <w:rPr>
          <w:rFonts w:ascii="Times New Roman" w:hAnsi="Times New Roman"/>
          <w:sz w:val="28"/>
          <w:szCs w:val="28"/>
          <w:lang w:val="uk-UA" w:eastAsia="uk-UA"/>
        </w:rPr>
        <w:t>итини</w:t>
      </w:r>
      <w:r w:rsidR="005432E4">
        <w:rPr>
          <w:rFonts w:ascii="Times New Roman" w:hAnsi="Times New Roman"/>
          <w:sz w:val="28"/>
          <w:szCs w:val="28"/>
          <w:lang w:val="uk-UA" w:eastAsia="uk-UA"/>
        </w:rPr>
        <w:t xml:space="preserve"> в</w:t>
      </w:r>
      <w:r w:rsidR="008C5ECC">
        <w:rPr>
          <w:rFonts w:ascii="Times New Roman" w:hAnsi="Times New Roman"/>
          <w:sz w:val="28"/>
          <w:szCs w:val="28"/>
          <w:lang w:val="uk-UA" w:eastAsia="uk-UA"/>
        </w:rPr>
        <w:t xml:space="preserve"> прийомній </w:t>
      </w:r>
      <w:proofErr w:type="spellStart"/>
      <w:r w:rsidR="008C5ECC"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="008C5ECC">
        <w:rPr>
          <w:rFonts w:ascii="Times New Roman" w:hAnsi="Times New Roman"/>
          <w:sz w:val="28"/>
          <w:szCs w:val="28"/>
          <w:lang w:val="uk-UA" w:eastAsia="uk-UA"/>
        </w:rPr>
        <w:t>.</w:t>
      </w:r>
    </w:p>
    <w:bookmarkEnd w:id="0"/>
    <w:p w14:paraId="29877BEA" w14:textId="522A6F88" w:rsidR="00643A10" w:rsidRPr="00643A10" w:rsidRDefault="00643A10" w:rsidP="00643A10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A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3A1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>.</w:t>
      </w:r>
    </w:p>
    <w:p w14:paraId="4DA986E4" w14:textId="77777777" w:rsidR="00643A10" w:rsidRPr="00643A10" w:rsidRDefault="00643A10" w:rsidP="00643A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proofErr w:type="gramStart"/>
      <w:r w:rsidRPr="00643A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3A1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>.</w:t>
      </w:r>
    </w:p>
    <w:p w14:paraId="10E3E6EB" w14:textId="7ACD074B" w:rsidR="00643A10" w:rsidRPr="005446FE" w:rsidRDefault="00643A10" w:rsidP="00643A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A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3A1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БЕЛЕНЧУКА.</w:t>
      </w:r>
    </w:p>
    <w:p w14:paraId="0BC130BE" w14:textId="77777777" w:rsidR="005446FE" w:rsidRPr="005446FE" w:rsidRDefault="005446FE" w:rsidP="005446F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195CF54" w14:textId="6422EAD0" w:rsidR="00B80A5A" w:rsidRPr="00B80A5A" w:rsidRDefault="00B80A5A" w:rsidP="00B80A5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B80A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Сторожинецький</w:t>
      </w:r>
      <w:proofErr w:type="spellEnd"/>
      <w:r w:rsidRPr="00B80A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міський голова </w:t>
      </w:r>
      <w:r w:rsidRPr="00B80A5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 w:rsidRPr="00B80A5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Ігор МАТЕЙЧУК</w:t>
      </w:r>
    </w:p>
    <w:p w14:paraId="345823ED" w14:textId="77777777" w:rsidR="006F3307" w:rsidRDefault="006F3307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br w:type="page"/>
      </w:r>
    </w:p>
    <w:p w14:paraId="375C5F81" w14:textId="59DAA77C" w:rsidR="00643A10" w:rsidRPr="006F3307" w:rsidRDefault="00643A10" w:rsidP="006F33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F3307">
        <w:rPr>
          <w:rFonts w:ascii="Times New Roman" w:hAnsi="Times New Roman" w:cs="Times New Roman"/>
          <w:sz w:val="28"/>
          <w:szCs w:val="28"/>
        </w:rPr>
        <w:lastRenderedPageBreak/>
        <w:t>Виконавець</w:t>
      </w:r>
      <w:proofErr w:type="spellEnd"/>
      <w:r w:rsidRPr="006F3307">
        <w:rPr>
          <w:rFonts w:ascii="Times New Roman" w:hAnsi="Times New Roman" w:cs="Times New Roman"/>
          <w:sz w:val="28"/>
          <w:szCs w:val="28"/>
        </w:rPr>
        <w:t>:</w:t>
      </w:r>
    </w:p>
    <w:p w14:paraId="6DC89F91" w14:textId="77777777" w:rsidR="00643A10" w:rsidRPr="006F3307" w:rsidRDefault="00643A10" w:rsidP="006F330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F3307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449E775C" w14:textId="77777777" w:rsidR="00643A10" w:rsidRPr="006F3307" w:rsidRDefault="00643A10" w:rsidP="006F330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3307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6F3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330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6F3307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6F3307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6F3307">
        <w:rPr>
          <w:rFonts w:ascii="Times New Roman" w:eastAsia="Calibri" w:hAnsi="Times New Roman" w:cs="Times New Roman"/>
          <w:sz w:val="28"/>
          <w:szCs w:val="28"/>
        </w:rPr>
        <w:tab/>
      </w:r>
      <w:r w:rsidRPr="006F3307">
        <w:rPr>
          <w:rFonts w:ascii="Times New Roman" w:eastAsia="Calibri" w:hAnsi="Times New Roman" w:cs="Times New Roman"/>
          <w:sz w:val="28"/>
          <w:szCs w:val="28"/>
        </w:rPr>
        <w:tab/>
      </w:r>
      <w:r w:rsidRPr="006F3307">
        <w:rPr>
          <w:rFonts w:ascii="Times New Roman" w:eastAsia="Calibri" w:hAnsi="Times New Roman" w:cs="Times New Roman"/>
          <w:sz w:val="28"/>
          <w:szCs w:val="28"/>
        </w:rPr>
        <w:tab/>
      </w:r>
      <w:r w:rsidRPr="006F3307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spellStart"/>
      <w:r w:rsidRPr="006F3307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6F3307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6F330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E55DDAA" w14:textId="77777777" w:rsidR="00643A10" w:rsidRPr="00643A10" w:rsidRDefault="00643A10" w:rsidP="00643A10">
      <w:pPr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</w:p>
    <w:p w14:paraId="0F25830D" w14:textId="49FB2029" w:rsidR="00643A10" w:rsidRDefault="00643A10" w:rsidP="00643A10">
      <w:pPr>
        <w:autoSpaceDN w:val="0"/>
        <w:adjustRightInd w:val="0"/>
        <w:contextualSpacing/>
        <w:rPr>
          <w:rFonts w:ascii="Times New Roman" w:hAnsi="Times New Roman" w:cs="Times New Roman"/>
          <w:sz w:val="28"/>
          <w:szCs w:val="26"/>
        </w:rPr>
      </w:pPr>
      <w:proofErr w:type="spellStart"/>
      <w:r w:rsidRPr="00643A10">
        <w:rPr>
          <w:rFonts w:ascii="Times New Roman" w:hAnsi="Times New Roman" w:cs="Times New Roman"/>
          <w:sz w:val="28"/>
          <w:szCs w:val="26"/>
        </w:rPr>
        <w:t>Погоджено</w:t>
      </w:r>
      <w:proofErr w:type="spellEnd"/>
      <w:r w:rsidRPr="00643A10">
        <w:rPr>
          <w:rFonts w:ascii="Times New Roman" w:hAnsi="Times New Roman" w:cs="Times New Roman"/>
          <w:sz w:val="28"/>
          <w:szCs w:val="26"/>
        </w:rPr>
        <w:t>:</w:t>
      </w:r>
      <w:r w:rsidRPr="00643A10">
        <w:rPr>
          <w:rFonts w:ascii="Times New Roman" w:hAnsi="Times New Roman" w:cs="Times New Roman"/>
          <w:sz w:val="28"/>
          <w:szCs w:val="26"/>
        </w:rPr>
        <w:tab/>
      </w:r>
    </w:p>
    <w:p w14:paraId="1F33681C" w14:textId="09B59E61" w:rsidR="00B80A5A" w:rsidRPr="00B80A5A" w:rsidRDefault="00B80A5A" w:rsidP="00B80A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80A5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Секретар  міської  ради                                                 Дмитро БОЙЧУК</w:t>
      </w:r>
    </w:p>
    <w:p w14:paraId="420D9C56" w14:textId="77777777" w:rsidR="00B80A5A" w:rsidRPr="00643A10" w:rsidRDefault="00B80A5A" w:rsidP="00643A10">
      <w:pPr>
        <w:autoSpaceDN w:val="0"/>
        <w:adjustRightInd w:val="0"/>
        <w:contextualSpacing/>
        <w:rPr>
          <w:rFonts w:ascii="Times New Roman" w:hAnsi="Times New Roman" w:cs="Times New Roman"/>
          <w:sz w:val="28"/>
          <w:szCs w:val="26"/>
        </w:rPr>
      </w:pPr>
    </w:p>
    <w:p w14:paraId="2D21375B" w14:textId="77777777" w:rsidR="00643A10" w:rsidRPr="00643A10" w:rsidRDefault="00643A10" w:rsidP="00643A10">
      <w:pPr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6E556949" w14:textId="77777777" w:rsidR="00643A10" w:rsidRPr="00643A10" w:rsidRDefault="00643A10" w:rsidP="00643A10">
      <w:pPr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5DB4FD72" w14:textId="77777777" w:rsidR="00643A10" w:rsidRPr="00643A10" w:rsidRDefault="00643A10" w:rsidP="00643A10">
      <w:pPr>
        <w:tabs>
          <w:tab w:val="left" w:pos="6450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14:paraId="036BD5DC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AF80B6C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78DB1868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8443663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proofErr w:type="gram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італій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43A10" w:rsidRPr="00643A10" w14:paraId="2B68882D" w14:textId="77777777" w:rsidTr="009C652D">
        <w:tc>
          <w:tcPr>
            <w:tcW w:w="4678" w:type="dxa"/>
            <w:shd w:val="clear" w:color="auto" w:fill="auto"/>
          </w:tcPr>
          <w:p w14:paraId="3BE716F5" w14:textId="77777777" w:rsidR="00643A10" w:rsidRPr="00643A10" w:rsidRDefault="00643A10" w:rsidP="00643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43CF1A6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3A10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643A10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F5C34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3A10">
        <w:rPr>
          <w:rFonts w:ascii="Times New Roman" w:hAnsi="Times New Roman" w:cs="Times New Roman"/>
          <w:sz w:val="28"/>
          <w:szCs w:val="28"/>
        </w:rPr>
        <w:tab/>
      </w:r>
      <w:r w:rsidRPr="00643A10">
        <w:rPr>
          <w:rFonts w:ascii="Times New Roman" w:hAnsi="Times New Roman" w:cs="Times New Roman"/>
          <w:sz w:val="28"/>
          <w:szCs w:val="28"/>
        </w:rPr>
        <w:tab/>
      </w:r>
      <w:r w:rsidRPr="00643A1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Аурел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СИРБУ</w:t>
      </w:r>
    </w:p>
    <w:p w14:paraId="1550E3C7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3EF533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1904E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                              Ольга ПАЛАДІЙ</w:t>
      </w:r>
    </w:p>
    <w:p w14:paraId="6919AD97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9256EF9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C1EF643" w14:textId="784229F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апобігання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ADA3DD5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0182F7E3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іській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643A10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186C7B56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C44ABE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4974185A" w14:textId="77777777" w:rsidR="00643A10" w:rsidRPr="00643A10" w:rsidRDefault="00643A10" w:rsidP="00643A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документообі</w:t>
      </w:r>
      <w:proofErr w:type="gramStart"/>
      <w:r w:rsidRPr="00643A10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643A10">
        <w:rPr>
          <w:rFonts w:ascii="Times New Roman" w:hAnsi="Times New Roman" w:cs="Times New Roman"/>
          <w:sz w:val="28"/>
          <w:szCs w:val="28"/>
        </w:rPr>
        <w:t xml:space="preserve"> контролю                                        </w:t>
      </w:r>
      <w:proofErr w:type="spellStart"/>
      <w:r w:rsidRPr="00643A10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643A10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p w14:paraId="05D7152B" w14:textId="77777777" w:rsidR="00643A10" w:rsidRDefault="00643A10" w:rsidP="00643A10">
      <w:pPr>
        <w:autoSpaceDN w:val="0"/>
        <w:adjustRightInd w:val="0"/>
        <w:rPr>
          <w:b/>
          <w:sz w:val="28"/>
          <w:szCs w:val="28"/>
        </w:rPr>
      </w:pPr>
    </w:p>
    <w:p w14:paraId="2BF59337" w14:textId="2054F096" w:rsidR="00F12C76" w:rsidRDefault="00F12C76" w:rsidP="006C0B77">
      <w:pPr>
        <w:spacing w:after="0"/>
        <w:ind w:firstLine="709"/>
        <w:jc w:val="both"/>
      </w:pPr>
    </w:p>
    <w:p w14:paraId="759E6801" w14:textId="5908F36F" w:rsidR="0081096A" w:rsidRDefault="0081096A" w:rsidP="006C0B77">
      <w:pPr>
        <w:spacing w:after="0"/>
        <w:ind w:firstLine="709"/>
        <w:jc w:val="both"/>
      </w:pPr>
    </w:p>
    <w:p w14:paraId="476FD9F1" w14:textId="2908CC9E" w:rsidR="0081096A" w:rsidRDefault="0081096A" w:rsidP="006C0B77">
      <w:pPr>
        <w:spacing w:after="0"/>
        <w:ind w:firstLine="709"/>
        <w:jc w:val="both"/>
      </w:pPr>
    </w:p>
    <w:p w14:paraId="519E899C" w14:textId="4A121910" w:rsidR="0081096A" w:rsidRDefault="0081096A" w:rsidP="006C0B77">
      <w:pPr>
        <w:spacing w:after="0"/>
        <w:ind w:firstLine="709"/>
        <w:jc w:val="both"/>
      </w:pPr>
    </w:p>
    <w:p w14:paraId="33584A2A" w14:textId="5D21EE72" w:rsidR="0081096A" w:rsidRDefault="0081096A" w:rsidP="006C0B77">
      <w:pPr>
        <w:spacing w:after="0"/>
        <w:ind w:firstLine="709"/>
        <w:jc w:val="both"/>
      </w:pPr>
    </w:p>
    <w:p w14:paraId="79C5664D" w14:textId="24F27E7A" w:rsidR="0081096A" w:rsidRDefault="0081096A" w:rsidP="006C0B77">
      <w:pPr>
        <w:spacing w:after="0"/>
        <w:ind w:firstLine="709"/>
        <w:jc w:val="both"/>
      </w:pPr>
    </w:p>
    <w:p w14:paraId="05EAD462" w14:textId="1CE260B6" w:rsidR="0081096A" w:rsidRDefault="0081096A" w:rsidP="006C0B77">
      <w:pPr>
        <w:spacing w:after="0"/>
        <w:ind w:firstLine="709"/>
        <w:jc w:val="both"/>
      </w:pPr>
    </w:p>
    <w:p w14:paraId="33A4E6EE" w14:textId="583C16DF" w:rsidR="0081096A" w:rsidRDefault="0081096A" w:rsidP="006C0B77">
      <w:pPr>
        <w:spacing w:after="0"/>
        <w:ind w:firstLine="709"/>
        <w:jc w:val="both"/>
      </w:pPr>
    </w:p>
    <w:p w14:paraId="14463DC2" w14:textId="65BBFFA9" w:rsidR="0081096A" w:rsidRDefault="0081096A" w:rsidP="006C0B77">
      <w:pPr>
        <w:spacing w:after="0"/>
        <w:ind w:firstLine="709"/>
        <w:jc w:val="both"/>
      </w:pPr>
    </w:p>
    <w:p w14:paraId="784BDB78" w14:textId="112F8C13" w:rsidR="0081096A" w:rsidRDefault="0081096A" w:rsidP="006C0B77">
      <w:pPr>
        <w:spacing w:after="0"/>
        <w:ind w:firstLine="709"/>
        <w:jc w:val="both"/>
      </w:pPr>
    </w:p>
    <w:p w14:paraId="681D6395" w14:textId="4A822B30" w:rsidR="0081096A" w:rsidRDefault="0081096A" w:rsidP="006C0B77">
      <w:pPr>
        <w:spacing w:after="0"/>
        <w:ind w:firstLine="709"/>
        <w:jc w:val="both"/>
      </w:pPr>
    </w:p>
    <w:p w14:paraId="7EBFA507" w14:textId="192B0085" w:rsidR="0081096A" w:rsidRDefault="0081096A" w:rsidP="006C0B77">
      <w:pPr>
        <w:spacing w:after="0"/>
        <w:ind w:firstLine="709"/>
        <w:jc w:val="both"/>
      </w:pPr>
    </w:p>
    <w:p w14:paraId="21BFB547" w14:textId="529A18CB" w:rsidR="0081096A" w:rsidRDefault="0081096A" w:rsidP="006C0B77">
      <w:pPr>
        <w:spacing w:after="0"/>
        <w:ind w:firstLine="709"/>
        <w:jc w:val="both"/>
      </w:pPr>
    </w:p>
    <w:p w14:paraId="7CB5FFD4" w14:textId="6D247148" w:rsidR="0081096A" w:rsidRDefault="0081096A" w:rsidP="006C0B77">
      <w:pPr>
        <w:spacing w:after="0"/>
        <w:ind w:firstLine="709"/>
        <w:jc w:val="both"/>
      </w:pPr>
    </w:p>
    <w:p w14:paraId="2A1ACE5E" w14:textId="616BC5B0" w:rsidR="0081096A" w:rsidRDefault="0081096A" w:rsidP="006C0B77">
      <w:pPr>
        <w:spacing w:after="0"/>
        <w:ind w:firstLine="709"/>
        <w:jc w:val="both"/>
      </w:pPr>
    </w:p>
    <w:p w14:paraId="7E8BCD19" w14:textId="544821F4" w:rsidR="0081096A" w:rsidRDefault="0081096A" w:rsidP="006C0B77">
      <w:pPr>
        <w:spacing w:after="0"/>
        <w:ind w:firstLine="709"/>
        <w:jc w:val="both"/>
      </w:pPr>
    </w:p>
    <w:p w14:paraId="6E4B80CE" w14:textId="61993FA4" w:rsidR="0081096A" w:rsidRDefault="0081096A" w:rsidP="006C0B77">
      <w:pPr>
        <w:spacing w:after="0"/>
        <w:ind w:firstLine="709"/>
        <w:jc w:val="both"/>
      </w:pPr>
    </w:p>
    <w:p w14:paraId="4F2B6A7E" w14:textId="4FA13D89" w:rsidR="0081096A" w:rsidRDefault="0081096A" w:rsidP="006C0B77">
      <w:pPr>
        <w:spacing w:after="0"/>
        <w:ind w:firstLine="709"/>
        <w:jc w:val="both"/>
      </w:pPr>
    </w:p>
    <w:p w14:paraId="0A453524" w14:textId="5E5413D0" w:rsidR="0081096A" w:rsidRPr="0081096A" w:rsidRDefault="0081096A" w:rsidP="0081096A">
      <w:pPr>
        <w:spacing w:after="0" w:line="240" w:lineRule="auto"/>
        <w:ind w:left="2124" w:firstLine="708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</w:t>
      </w:r>
      <w:r w:rsidR="00B4487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</w:t>
      </w:r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Додаток до </w:t>
      </w:r>
      <w:r w:rsidR="00F25E49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2</w:t>
      </w:r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рішення виконавчого </w:t>
      </w:r>
    </w:p>
    <w:p w14:paraId="1C144972" w14:textId="77777777" w:rsidR="0081096A" w:rsidRPr="0081096A" w:rsidRDefault="0081096A" w:rsidP="0081096A">
      <w:pPr>
        <w:spacing w:after="0" w:line="240" w:lineRule="auto"/>
        <w:ind w:left="4111" w:firstLine="137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комітету </w:t>
      </w:r>
      <w:proofErr w:type="spellStart"/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Сторожинецької</w:t>
      </w:r>
      <w:proofErr w:type="spellEnd"/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міської ради</w:t>
      </w:r>
    </w:p>
    <w:p w14:paraId="51526A10" w14:textId="7548B3B6" w:rsidR="0081096A" w:rsidRPr="0081096A" w:rsidRDefault="0081096A" w:rsidP="0081096A">
      <w:pPr>
        <w:spacing w:after="0" w:line="240" w:lineRule="auto"/>
        <w:ind w:left="4111" w:firstLine="137"/>
        <w:contextualSpacing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№</w:t>
      </w:r>
      <w:r w:rsidR="00776E3B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256  </w:t>
      </w:r>
      <w:r w:rsidRPr="0081096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від 06.09.2024 р.</w:t>
      </w:r>
    </w:p>
    <w:p w14:paraId="61BBC4DF" w14:textId="77777777" w:rsidR="0081096A" w:rsidRPr="0081096A" w:rsidRDefault="0081096A" w:rsidP="0081096A">
      <w:pPr>
        <w:spacing w:after="0" w:line="240" w:lineRule="auto"/>
        <w:ind w:left="4111" w:firstLine="137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7C8FC7" w14:textId="77777777" w:rsidR="0081096A" w:rsidRPr="0081096A" w:rsidRDefault="0081096A" w:rsidP="008109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ДОГОВІР № ____</w:t>
      </w:r>
      <w:r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про влаштування дитини на виховання</w:t>
      </w:r>
    </w:p>
    <w:p w14:paraId="74A4AD4A" w14:textId="77777777" w:rsidR="0081096A" w:rsidRPr="0081096A" w:rsidRDefault="0081096A" w:rsidP="008109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спільне проживання у прийомній сім'ї</w:t>
      </w:r>
    </w:p>
    <w:p w14:paraId="6C98F494" w14:textId="1A84D8DE" w:rsidR="0081096A" w:rsidRPr="0081096A" w:rsidRDefault="0081096A" w:rsidP="008109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базі родини </w:t>
      </w:r>
      <w:r w:rsidR="00AE40C0" w:rsidRPr="004856C0">
        <w:rPr>
          <w:bCs/>
          <w:szCs w:val="28"/>
          <w:lang w:eastAsia="ru-RU"/>
        </w:rPr>
        <w:t>************</w:t>
      </w:r>
      <w:r w:rsidR="00AE40C0" w:rsidRPr="00AE40C0">
        <w:rPr>
          <w:bCs/>
          <w:szCs w:val="28"/>
          <w:lang w:eastAsia="ru-RU"/>
        </w:rPr>
        <w:t xml:space="preserve"> </w:t>
      </w:r>
      <w:r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 </w:t>
      </w:r>
      <w:r w:rsidR="00AE40C0" w:rsidRPr="004856C0">
        <w:rPr>
          <w:bCs/>
          <w:szCs w:val="28"/>
          <w:lang w:eastAsia="ru-RU"/>
        </w:rPr>
        <w:t>************</w:t>
      </w:r>
    </w:p>
    <w:p w14:paraId="42EBC5FB" w14:textId="77777777" w:rsidR="0081096A" w:rsidRPr="0081096A" w:rsidRDefault="0081096A" w:rsidP="008109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o159"/>
      <w:bookmarkEnd w:id="1"/>
    </w:p>
    <w:p w14:paraId="6A16FD88" w14:textId="77777777" w:rsidR="0081096A" w:rsidRPr="0081096A" w:rsidRDefault="0081096A" w:rsidP="008109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12 вересня  2024 року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м.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</w:p>
    <w:p w14:paraId="0F0931F6" w14:textId="4D61D251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Виконавчий комітет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Чернівецького району Чернівецької області в особі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Сторожинецького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міського голови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Матейчука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Ігоря Григоровича і громадяни України, </w:t>
      </w:r>
      <w:r w:rsidR="00AE40C0" w:rsidRPr="00AE40C0">
        <w:rPr>
          <w:bCs/>
          <w:szCs w:val="28"/>
          <w:lang w:val="uk-UA" w:eastAsia="ru-RU"/>
        </w:rPr>
        <w:t>************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народження, паспорт серії КТ № </w:t>
      </w:r>
      <w:r w:rsidR="00AE40C0" w:rsidRPr="00AE40C0">
        <w:rPr>
          <w:bCs/>
          <w:szCs w:val="28"/>
          <w:lang w:val="uk-UA" w:eastAsia="ru-RU"/>
        </w:rPr>
        <w:t>************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виданий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Сторожинецьким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РС УДМС України в Чернівецькій області від 09.10.2012 р. року та </w:t>
      </w:r>
      <w:r w:rsidR="00AE40C0" w:rsidRPr="00AE40C0">
        <w:rPr>
          <w:bCs/>
          <w:szCs w:val="28"/>
          <w:lang w:val="uk-UA" w:eastAsia="ru-RU"/>
        </w:rPr>
        <w:t>************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паспорт серії КР </w:t>
      </w:r>
      <w:r w:rsidR="00AE40C0" w:rsidRPr="00AE40C0">
        <w:rPr>
          <w:bCs/>
          <w:szCs w:val="28"/>
          <w:lang w:val="uk-UA" w:eastAsia="ru-RU"/>
        </w:rPr>
        <w:t>************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виданий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Сторожинецьким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РВ УМВС України в Чернівецькій області від 02.02.2005 року, які проживають в м.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 </w:t>
      </w:r>
      <w:r w:rsidR="00AE40C0" w:rsidRPr="00AE40C0">
        <w:rPr>
          <w:bCs/>
          <w:szCs w:val="28"/>
          <w:lang w:val="uk-UA" w:eastAsia="ru-RU"/>
        </w:rPr>
        <w:t>************</w:t>
      </w:r>
      <w:r w:rsidR="00AE40C0" w:rsidRPr="00AE40C0">
        <w:rPr>
          <w:bCs/>
          <w:szCs w:val="28"/>
          <w:lang w:val="uk-UA" w:eastAsia="ru-RU"/>
        </w:rPr>
        <w:t xml:space="preserve"> 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Чернівецького району, Чернівецької області (далі – Прийомні батьки), уклали цей договір про те, що виконавчий комітет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передає, а прийомні батьки приймають на виховання та спільне проживання дитину, позбавлену батьківського піклування,</w:t>
      </w:r>
    </w:p>
    <w:p w14:paraId="6ECE5EE4" w14:textId="77777777" w:rsidR="0081096A" w:rsidRPr="0081096A" w:rsidRDefault="0081096A" w:rsidP="008109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E1B3754" w14:textId="2E8C8206" w:rsidR="0081096A" w:rsidRPr="0081096A" w:rsidRDefault="00AE40C0" w:rsidP="008109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56C0">
        <w:rPr>
          <w:bCs/>
          <w:szCs w:val="28"/>
          <w:lang w:eastAsia="ru-RU"/>
        </w:rPr>
        <w:t>************</w:t>
      </w:r>
      <w:r>
        <w:rPr>
          <w:bCs/>
          <w:szCs w:val="28"/>
          <w:lang w:val="en-US" w:eastAsia="ru-RU"/>
        </w:rPr>
        <w:t>********************************</w:t>
      </w:r>
      <w:r w:rsidR="0081096A" w:rsidRPr="00810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народження.</w:t>
      </w:r>
    </w:p>
    <w:p w14:paraId="75267DEF" w14:textId="77777777" w:rsidR="0081096A" w:rsidRPr="0081096A" w:rsidRDefault="0081096A" w:rsidP="008109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BA33BB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" w:name="o173"/>
      <w:bookmarkEnd w:id="2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1. Прийомні батьки зобов'язуються: </w:t>
      </w:r>
    </w:p>
    <w:p w14:paraId="625F7B27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" w:name="o174"/>
      <w:bookmarkEnd w:id="3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1) створити належні  умови  для  всебічного  розвитку  дитини, одержання нею освіти, підготовки до самостійного життя та праці; </w:t>
      </w:r>
    </w:p>
    <w:p w14:paraId="0404686E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4" w:name="o175"/>
      <w:bookmarkEnd w:id="4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2) захищати права та інтереси дитини; </w:t>
      </w:r>
    </w:p>
    <w:p w14:paraId="3826EE99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5" w:name="o176"/>
      <w:bookmarkEnd w:id="5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3)  проводити  щороку  медичне обстеження дитини та виконувати рекомендації   лікарів-спеціалістів.  </w:t>
      </w:r>
    </w:p>
    <w:p w14:paraId="489C249F" w14:textId="77777777" w:rsidR="0081096A" w:rsidRPr="0081096A" w:rsidRDefault="0081096A" w:rsidP="008109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 разі  виховання  дитини  з інвалідністю   забезпечувати   виконання  індивідуальної  програми реабілітації дитини з інвалідністю; </w:t>
      </w:r>
    </w:p>
    <w:p w14:paraId="2935B4B7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6" w:name="o177"/>
      <w:bookmarkEnd w:id="6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4)  </w:t>
      </w:r>
      <w:r w:rsidRPr="0081096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співпрацювати  із  соціальним працівником або фахівцем із </w:t>
      </w:r>
      <w:r w:rsidRPr="0081096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br/>
        <w:t xml:space="preserve">соціальної  роботи  у  ході  здійснення  соціального супроводження </w:t>
      </w:r>
      <w:r w:rsidRPr="0081096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br/>
        <w:t>відповідно до порядку соціального супроводження прийомних сімей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C6298DD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5) у разі виникнення в прийомній сім'ї несприятливих умов для утримання, виховання і навчання прийомної дитини, повідомляти про це Службу у справах дітей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ради; </w:t>
      </w:r>
    </w:p>
    <w:p w14:paraId="3D8F1B98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7" w:name="o179"/>
      <w:bookmarkEnd w:id="7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6) у  роботі  з  дитиною  дотримуватись  вимог   законодавства України про захист інтересів дітей та охорону дитинства; </w:t>
      </w:r>
    </w:p>
    <w:p w14:paraId="362270BC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8" w:name="o180"/>
      <w:bookmarkEnd w:id="8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1096A">
        <w:rPr>
          <w:rFonts w:ascii="Consolas" w:eastAsia="Calibri" w:hAnsi="Consolas" w:cs="Courier New"/>
          <w:sz w:val="24"/>
          <w:szCs w:val="24"/>
          <w:lang w:val="uk-UA" w:eastAsia="uk-UA"/>
        </w:rPr>
        <w:t xml:space="preserve">7) </w:t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співпрацювати зі Службою у справах дітей та </w:t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  <w:t xml:space="preserve">соціальними  працівниками  або фахівцями із соціальної роботи, які </w:t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 xml:space="preserve">здійснюють соціальне супроводження сім’ї, залучати спеціалістів до </w:t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  <w:t>вирішення проблемних питань.</w:t>
      </w:r>
    </w:p>
    <w:p w14:paraId="624B9FF5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У  разі  зміни  сімейного  стану  не  пізніше  ніж  через  10 </w:t>
      </w:r>
      <w:r w:rsidRPr="008109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  <w:t xml:space="preserve">календарних  днів  з дати його зміни повідомити про це 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Службі  у  справах  дітей та фахівцю із соціальної роботи, який здійснює соціальне супроводження сім’ї; </w:t>
      </w:r>
    </w:p>
    <w:p w14:paraId="0A4454AC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9" w:name="o182"/>
      <w:bookmarkEnd w:id="9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8) використовувати  в  повному  обсязі  та  за  призначенням державну  соціальну  допомогу,  надану  дитині, позбавленій батьківського піклування,  яка виховується в прийомній сім'ї та аліменти на  забезпечення її повноцінного харчування, утримання, виховання, розвитку і освіти; </w:t>
      </w:r>
    </w:p>
    <w:p w14:paraId="7A70F5B7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0" w:name="o183"/>
      <w:bookmarkEnd w:id="10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9)  сприяти установленню контакту між прийомною дитиною та кандидатами в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усиновлювачі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яких направила служба  у  справах  дітей  за  місцем  взяття  дитини на місцевий, регіональний  чи  централізований  облік  дітей,  які  можуть бути усиновлені.   </w:t>
      </w:r>
    </w:p>
    <w:p w14:paraId="5A8F6643" w14:textId="77777777" w:rsidR="0081096A" w:rsidRPr="0081096A" w:rsidRDefault="0081096A" w:rsidP="008109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 разі  створення  перешкод  громадянам  України  в усиновленні   дітей,   розглядається  питання  про  припинення  дії договору з прийомними батьками; </w:t>
      </w:r>
    </w:p>
    <w:p w14:paraId="4A53110D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1" w:name="o184"/>
      <w:bookmarkEnd w:id="11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10)  забезпечувати  право  дитини  на  свободу  світогляду та віросповідання; </w:t>
      </w:r>
    </w:p>
    <w:p w14:paraId="6FC1EB19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2" w:name="o185"/>
      <w:bookmarkEnd w:id="12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11)  підвищувати  свою  кваліфікацію у сфері виховання дитини; </w:t>
      </w:r>
    </w:p>
    <w:p w14:paraId="7D6513F1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3" w:name="o186"/>
      <w:bookmarkEnd w:id="13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12)  у разі поповнення прийомної сім’ї, прийомні батьки подають Службі у справах дітей за місцем проживання чи перебування довідку  про  доходи сім’ї за останні шість місяців без урахування державної  соціальної допомоги на дітей-сиріт і дітей, позбавлених батьківського  піклування,  або  довідку про подану декларацію про майновий стан і доходи (про сплату податку на доходи фізичних осіб та про відсутність податкових зобов’язань з такого податку). </w:t>
      </w:r>
    </w:p>
    <w:p w14:paraId="29BAFA1D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4" w:name="o187"/>
      <w:bookmarkEnd w:id="14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У   разі   коли   середньомісячний  сукупний  дохід  сім’ї  в розрахунку  на  одну особу за попередні шість місяців є меншим від розміру    встановленого   законом прожиткового   мінімуму   для відповідних  соціальних  і  демографічних  груп населення, питання функціонування  прийомної  сім’ї  виноситься  на розгляд комісії з питань захисту прав дитини. </w:t>
      </w:r>
    </w:p>
    <w:p w14:paraId="051A043A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5" w:name="o188"/>
      <w:bookmarkEnd w:id="15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2. Прийомні батьки несуть відповідальність за прийомну дитину згідно із законодавством. </w:t>
      </w:r>
    </w:p>
    <w:p w14:paraId="5220E8CE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6" w:name="o189"/>
      <w:bookmarkEnd w:id="16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 Виконавчий комітет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</w:t>
      </w:r>
      <w:bookmarkStart w:id="17" w:name="o191"/>
      <w:bookmarkEnd w:id="17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зобов'язується: </w:t>
      </w:r>
    </w:p>
    <w:p w14:paraId="53900877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8" w:name="o192"/>
      <w:bookmarkEnd w:id="18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1)   забезпечити  соціальне  супроводження  прийомної  сім'ї, закріплення   за   нею  фахівця  із соціальної роботи; </w:t>
      </w:r>
    </w:p>
    <w:p w14:paraId="57A1B112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9" w:name="o193"/>
      <w:bookmarkEnd w:id="19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2) забезпечити щорічне безоплатне медичне обстеження дитини; </w:t>
      </w:r>
    </w:p>
    <w:p w14:paraId="7112D255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0" w:name="o194"/>
      <w:bookmarkEnd w:id="20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3) здійснювати координацію  діяльності  відповідних  міських  установ  та  організацій,  пов'язану  із захистом прав дитини; </w:t>
      </w:r>
    </w:p>
    <w:p w14:paraId="7A1BFC10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1" w:name="o195"/>
      <w:bookmarkEnd w:id="21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4)  щомісяця  перераховувати  на  особовий  рахунок  одного з прийомних  батьків  у  банківській  установі або виплачувати через структурні  підрозділи акціонерного товариства “Укрпошта” державну соціальну  допомогу  на  дитину  та  грошове  забезпечення прийомним батькам.</w:t>
      </w:r>
    </w:p>
    <w:p w14:paraId="1EA1F550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У разі настання у дитини  інвалідності,  вживати заходів для забезпечення   надання  необхідних  послуг  з  урахуванням потреб дитини,  сприяти  </w:t>
      </w: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здійсненню заходів щодо виконання індивідуальної програми реабілітації дитини з інвалідністю. </w:t>
      </w:r>
    </w:p>
    <w:p w14:paraId="464CCF82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2" w:name="o196"/>
      <w:bookmarkEnd w:id="22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</w:p>
    <w:p w14:paraId="0BC19914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4. За  згодою  сторін цей договір може бути доповнений іншими зобов'язаннями. </w:t>
      </w:r>
    </w:p>
    <w:p w14:paraId="1D1A487E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3" w:name="o197"/>
      <w:bookmarkEnd w:id="23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5. Дію цього договору може бути припинено за згодою сторін. </w:t>
      </w:r>
    </w:p>
    <w:p w14:paraId="145BD468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4" w:name="o198"/>
      <w:bookmarkEnd w:id="24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6. У разі порушення  або  неналежного  виконання  умов  цього договору кожна із сторін має право звернутися до суду. </w:t>
      </w:r>
    </w:p>
    <w:p w14:paraId="21F049F6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5" w:name="o199"/>
      <w:bookmarkEnd w:id="25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7. Договір  укладається  в  трьох примірниках - по одному для кожної   із  сторін  та  Служби  у  справах  дітей </w:t>
      </w:r>
      <w:proofErr w:type="spellStart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Чернівецького району Чернівецької області.  Усі примірники мають однакову юридичну силу. </w:t>
      </w:r>
    </w:p>
    <w:p w14:paraId="1A523457" w14:textId="77777777" w:rsidR="0081096A" w:rsidRPr="0081096A" w:rsidRDefault="0081096A" w:rsidP="00810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6" w:name="o200"/>
      <w:bookmarkEnd w:id="26"/>
      <w:r w:rsidRPr="00810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8. Цей договір набирає чинності з дня його підписання. </w:t>
      </w:r>
    </w:p>
    <w:p w14:paraId="5EAEBC81" w14:textId="77777777" w:rsidR="0081096A" w:rsidRPr="0081096A" w:rsidRDefault="0081096A" w:rsidP="00810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nsolas" w:eastAsia="Times New Roman" w:hAnsi="Consolas" w:cs="Consolas"/>
          <w:color w:val="212529"/>
          <w:sz w:val="24"/>
          <w:szCs w:val="24"/>
          <w:lang w:val="uk-UA" w:eastAsia="ru-RU"/>
        </w:rPr>
      </w:pPr>
    </w:p>
    <w:p w14:paraId="708284F7" w14:textId="77777777" w:rsidR="0081096A" w:rsidRPr="0081096A" w:rsidRDefault="0081096A" w:rsidP="0081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8"/>
          <w:szCs w:val="20"/>
          <w:lang w:val="uk-UA" w:eastAsia="ru-RU"/>
        </w:rPr>
      </w:pPr>
      <w:bookmarkStart w:id="27" w:name="o201"/>
      <w:bookmarkEnd w:id="27"/>
    </w:p>
    <w:tbl>
      <w:tblPr>
        <w:tblW w:w="9914" w:type="dxa"/>
        <w:tblInd w:w="-106" w:type="dxa"/>
        <w:tblLook w:val="00A0" w:firstRow="1" w:lastRow="0" w:firstColumn="1" w:lastColumn="0" w:noHBand="0" w:noVBand="0"/>
      </w:tblPr>
      <w:tblGrid>
        <w:gridCol w:w="4874"/>
        <w:gridCol w:w="5040"/>
      </w:tblGrid>
      <w:tr w:rsidR="0081096A" w:rsidRPr="0081096A" w14:paraId="4082F05B" w14:textId="77777777" w:rsidTr="003909F3">
        <w:tc>
          <w:tcPr>
            <w:tcW w:w="4874" w:type="dxa"/>
          </w:tcPr>
          <w:p w14:paraId="5A33EB58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bookmarkStart w:id="28" w:name="o178"/>
            <w:bookmarkEnd w:id="28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Сторожинецької</w:t>
            </w:r>
            <w:proofErr w:type="spellEnd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міської ради Чернівецького району Чернівецької області</w:t>
            </w:r>
          </w:p>
          <w:p w14:paraId="14D8734D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(повне найменування органу, який укладає договір)</w:t>
            </w: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</w:t>
            </w:r>
          </w:p>
        </w:tc>
        <w:tc>
          <w:tcPr>
            <w:tcW w:w="5040" w:type="dxa"/>
            <w:hideMark/>
          </w:tcPr>
          <w:p w14:paraId="4ECC0CC4" w14:textId="3C7CEA28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AE40C0" w:rsidRPr="004856C0">
              <w:rPr>
                <w:bCs/>
                <w:szCs w:val="28"/>
                <w:lang w:eastAsia="ru-RU"/>
              </w:rPr>
              <w:t>************</w:t>
            </w: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</w:p>
          <w:p w14:paraId="05129319" w14:textId="0A775913" w:rsidR="0081096A" w:rsidRPr="0081096A" w:rsidRDefault="00AE40C0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856C0">
              <w:rPr>
                <w:bCs/>
                <w:szCs w:val="28"/>
                <w:lang w:eastAsia="ru-RU"/>
              </w:rPr>
              <w:t>************</w:t>
            </w:r>
          </w:p>
          <w:p w14:paraId="34A1DC08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           (прізвище, ім'я, по батькові прийомних батьків)</w:t>
            </w:r>
          </w:p>
        </w:tc>
      </w:tr>
      <w:tr w:rsidR="0081096A" w:rsidRPr="0081096A" w14:paraId="4B453964" w14:textId="77777777" w:rsidTr="003909F3">
        <w:tc>
          <w:tcPr>
            <w:tcW w:w="4874" w:type="dxa"/>
          </w:tcPr>
          <w:p w14:paraId="7A4B978A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Чернівецька обл., Чернівецький район  м. </w:t>
            </w:r>
            <w:proofErr w:type="spellStart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Сторожинець</w:t>
            </w:r>
            <w:proofErr w:type="spellEnd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</w:p>
          <w:p w14:paraId="41018A16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вул. Чернівецька, 6 а        </w:t>
            </w:r>
          </w:p>
          <w:p w14:paraId="731B38B1" w14:textId="77777777" w:rsidR="0081096A" w:rsidRPr="0081096A" w:rsidRDefault="0081096A" w:rsidP="008109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 xml:space="preserve">Код ЄДРПОУ 44214131 </w:t>
            </w:r>
          </w:p>
          <w:p w14:paraId="765AE22C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(адреса, розрахунковий рахунок)</w:t>
            </w:r>
          </w:p>
          <w:p w14:paraId="17A3A633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14:paraId="7C2BC1E0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Сторожинецький</w:t>
            </w:r>
            <w:proofErr w:type="spellEnd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міський</w:t>
            </w:r>
          </w:p>
          <w:p w14:paraId="35B995ED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голова</w:t>
            </w:r>
          </w:p>
          <w:p w14:paraId="2BB98023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(прізвище, посада</w:t>
            </w: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керівника органу)</w:t>
            </w:r>
          </w:p>
          <w:p w14:paraId="06758CCB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66A7058F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________________Іг</w:t>
            </w:r>
            <w:proofErr w:type="spellEnd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ор МАТЕЙЧУК</w:t>
            </w:r>
          </w:p>
          <w:p w14:paraId="308D3988" w14:textId="77777777" w:rsidR="0081096A" w:rsidRPr="0081096A" w:rsidRDefault="0081096A" w:rsidP="008109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(підпис, печатка)</w:t>
            </w:r>
          </w:p>
          <w:p w14:paraId="34E4F68A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40" w:type="dxa"/>
          </w:tcPr>
          <w:p w14:paraId="4ED2E7B2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0" w:hanging="53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Чернівецька обл., Чернівецький район, м. </w:t>
            </w:r>
            <w:proofErr w:type="spellStart"/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Сторожинець</w:t>
            </w:r>
            <w:proofErr w:type="spellEnd"/>
          </w:p>
          <w:p w14:paraId="0C0F7028" w14:textId="7A68F29B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0" w:hanging="53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вул. </w:t>
            </w:r>
            <w:r w:rsidR="00AE40C0" w:rsidRPr="004856C0">
              <w:rPr>
                <w:bCs/>
                <w:szCs w:val="28"/>
                <w:lang w:eastAsia="ru-RU"/>
              </w:rPr>
              <w:t>************</w:t>
            </w: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74E75DD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0" w:hanging="53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(адреса проживання)</w:t>
            </w:r>
          </w:p>
          <w:p w14:paraId="280C7621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14:paraId="011C9779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14:paraId="40EBBB5F" w14:textId="7A9142F4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_______________  </w:t>
            </w:r>
            <w:r w:rsidR="00AE40C0" w:rsidRPr="004856C0">
              <w:rPr>
                <w:bCs/>
                <w:szCs w:val="28"/>
                <w:lang w:eastAsia="ru-RU"/>
              </w:rPr>
              <w:t>************</w:t>
            </w:r>
          </w:p>
          <w:p w14:paraId="2E80111E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                        </w:t>
            </w:r>
            <w:r w:rsidRPr="0081096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 w:eastAsia="ru-RU"/>
              </w:rPr>
              <w:t>(підпис)</w:t>
            </w:r>
          </w:p>
          <w:p w14:paraId="021D7688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14:paraId="3F58EF96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                      </w:t>
            </w:r>
          </w:p>
          <w:p w14:paraId="51EC1F77" w14:textId="10AB62E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  <w:t>_______________</w:t>
            </w:r>
            <w:r w:rsidR="00AE40C0" w:rsidRPr="004856C0">
              <w:rPr>
                <w:bCs/>
                <w:szCs w:val="28"/>
                <w:lang w:eastAsia="ru-RU"/>
              </w:rPr>
              <w:t>************</w:t>
            </w:r>
            <w:bookmarkStart w:id="29" w:name="_GoBack"/>
            <w:bookmarkEnd w:id="29"/>
          </w:p>
          <w:p w14:paraId="6A7FFE21" w14:textId="77777777" w:rsidR="0081096A" w:rsidRPr="0081096A" w:rsidRDefault="0081096A" w:rsidP="00810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8109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 </w:t>
            </w:r>
            <w:r w:rsidRPr="0081096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 w:eastAsia="ru-RU"/>
              </w:rPr>
              <w:t>(підпис)</w:t>
            </w:r>
          </w:p>
        </w:tc>
      </w:tr>
    </w:tbl>
    <w:p w14:paraId="39B77F67" w14:textId="77777777" w:rsidR="0081096A" w:rsidRPr="0081096A" w:rsidRDefault="0081096A" w:rsidP="0081096A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9F7699" w14:textId="77777777" w:rsidR="0081096A" w:rsidRPr="0081096A" w:rsidRDefault="0081096A" w:rsidP="0081096A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959FCD" w14:textId="77777777" w:rsidR="0081096A" w:rsidRPr="0081096A" w:rsidRDefault="0081096A" w:rsidP="0081096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C2A1D5" w14:textId="00C76C42" w:rsidR="0081096A" w:rsidRPr="0081096A" w:rsidRDefault="0081096A" w:rsidP="006C0B77">
      <w:pPr>
        <w:spacing w:after="0"/>
        <w:ind w:firstLine="709"/>
        <w:jc w:val="both"/>
        <w:rPr>
          <w:lang w:val="uk-UA"/>
        </w:rPr>
      </w:pPr>
    </w:p>
    <w:p w14:paraId="7D90C776" w14:textId="77777777" w:rsidR="0081096A" w:rsidRDefault="0081096A" w:rsidP="006C0B77">
      <w:pPr>
        <w:spacing w:after="0"/>
        <w:ind w:firstLine="709"/>
        <w:jc w:val="both"/>
      </w:pPr>
    </w:p>
    <w:sectPr w:rsidR="0081096A" w:rsidSect="009F35E2">
      <w:pgSz w:w="11900" w:h="16840"/>
      <w:pgMar w:top="851" w:right="851" w:bottom="851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B04"/>
    <w:multiLevelType w:val="hybridMultilevel"/>
    <w:tmpl w:val="D758ED00"/>
    <w:lvl w:ilvl="0" w:tplc="891EC750">
      <w:start w:val="1"/>
      <w:numFmt w:val="decimal"/>
      <w:lvlText w:val="%1."/>
      <w:lvlJc w:val="left"/>
      <w:pPr>
        <w:ind w:left="4466" w:hanging="360"/>
      </w:pPr>
    </w:lvl>
    <w:lvl w:ilvl="1" w:tplc="04220019">
      <w:start w:val="1"/>
      <w:numFmt w:val="lowerLetter"/>
      <w:lvlText w:val="%2."/>
      <w:lvlJc w:val="left"/>
      <w:pPr>
        <w:ind w:left="5186" w:hanging="360"/>
      </w:pPr>
    </w:lvl>
    <w:lvl w:ilvl="2" w:tplc="0422001B">
      <w:start w:val="1"/>
      <w:numFmt w:val="lowerRoman"/>
      <w:lvlText w:val="%3."/>
      <w:lvlJc w:val="right"/>
      <w:pPr>
        <w:ind w:left="5906" w:hanging="180"/>
      </w:pPr>
    </w:lvl>
    <w:lvl w:ilvl="3" w:tplc="0422000F">
      <w:start w:val="1"/>
      <w:numFmt w:val="decimal"/>
      <w:lvlText w:val="%4."/>
      <w:lvlJc w:val="left"/>
      <w:pPr>
        <w:ind w:left="6626" w:hanging="360"/>
      </w:pPr>
    </w:lvl>
    <w:lvl w:ilvl="4" w:tplc="04220019">
      <w:start w:val="1"/>
      <w:numFmt w:val="lowerLetter"/>
      <w:lvlText w:val="%5."/>
      <w:lvlJc w:val="left"/>
      <w:pPr>
        <w:ind w:left="7346" w:hanging="360"/>
      </w:pPr>
    </w:lvl>
    <w:lvl w:ilvl="5" w:tplc="0422001B">
      <w:start w:val="1"/>
      <w:numFmt w:val="lowerRoman"/>
      <w:lvlText w:val="%6."/>
      <w:lvlJc w:val="right"/>
      <w:pPr>
        <w:ind w:left="8066" w:hanging="180"/>
      </w:pPr>
    </w:lvl>
    <w:lvl w:ilvl="6" w:tplc="0422000F">
      <w:start w:val="1"/>
      <w:numFmt w:val="decimal"/>
      <w:lvlText w:val="%7."/>
      <w:lvlJc w:val="left"/>
      <w:pPr>
        <w:ind w:left="8786" w:hanging="360"/>
      </w:pPr>
    </w:lvl>
    <w:lvl w:ilvl="7" w:tplc="04220019">
      <w:start w:val="1"/>
      <w:numFmt w:val="lowerLetter"/>
      <w:lvlText w:val="%8."/>
      <w:lvlJc w:val="left"/>
      <w:pPr>
        <w:ind w:left="9506" w:hanging="360"/>
      </w:pPr>
    </w:lvl>
    <w:lvl w:ilvl="8" w:tplc="0422001B">
      <w:start w:val="1"/>
      <w:numFmt w:val="lowerRoman"/>
      <w:lvlText w:val="%9."/>
      <w:lvlJc w:val="right"/>
      <w:pPr>
        <w:ind w:left="10226" w:hanging="180"/>
      </w:pPr>
    </w:lvl>
  </w:abstractNum>
  <w:abstractNum w:abstractNumId="1">
    <w:nsid w:val="0AFB699C"/>
    <w:multiLevelType w:val="hybridMultilevel"/>
    <w:tmpl w:val="8B605E9A"/>
    <w:lvl w:ilvl="0" w:tplc="17E633D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DC23C0"/>
    <w:multiLevelType w:val="hybridMultilevel"/>
    <w:tmpl w:val="A516E670"/>
    <w:lvl w:ilvl="0" w:tplc="D96801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FB9098B"/>
    <w:multiLevelType w:val="multilevel"/>
    <w:tmpl w:val="B190714C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181519A"/>
    <w:multiLevelType w:val="hybridMultilevel"/>
    <w:tmpl w:val="A22A9052"/>
    <w:lvl w:ilvl="0" w:tplc="4F643C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2AD4B99"/>
    <w:multiLevelType w:val="hybridMultilevel"/>
    <w:tmpl w:val="C3E02478"/>
    <w:lvl w:ilvl="0" w:tplc="FBE419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955A13"/>
    <w:multiLevelType w:val="hybridMultilevel"/>
    <w:tmpl w:val="729A2056"/>
    <w:lvl w:ilvl="0" w:tplc="55DA2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917B29"/>
    <w:multiLevelType w:val="hybridMultilevel"/>
    <w:tmpl w:val="7E70F8A8"/>
    <w:lvl w:ilvl="0" w:tplc="E91EB0BE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1F786B"/>
    <w:multiLevelType w:val="hybridMultilevel"/>
    <w:tmpl w:val="3B4C46A4"/>
    <w:lvl w:ilvl="0" w:tplc="5392750E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A8"/>
    <w:rsid w:val="0014249C"/>
    <w:rsid w:val="001B1F3C"/>
    <w:rsid w:val="001D0EA8"/>
    <w:rsid w:val="001E4A4F"/>
    <w:rsid w:val="002205A8"/>
    <w:rsid w:val="00254BE7"/>
    <w:rsid w:val="002D4DDD"/>
    <w:rsid w:val="003B5A46"/>
    <w:rsid w:val="003B6B7D"/>
    <w:rsid w:val="003C6440"/>
    <w:rsid w:val="00445DA1"/>
    <w:rsid w:val="00446608"/>
    <w:rsid w:val="004B1C96"/>
    <w:rsid w:val="00516034"/>
    <w:rsid w:val="005432E4"/>
    <w:rsid w:val="005446FE"/>
    <w:rsid w:val="005D0DC7"/>
    <w:rsid w:val="006048E6"/>
    <w:rsid w:val="00614D55"/>
    <w:rsid w:val="00643A10"/>
    <w:rsid w:val="006A1118"/>
    <w:rsid w:val="006C0B77"/>
    <w:rsid w:val="006F3307"/>
    <w:rsid w:val="0072230D"/>
    <w:rsid w:val="007728D7"/>
    <w:rsid w:val="00776E3B"/>
    <w:rsid w:val="0081096A"/>
    <w:rsid w:val="008242FF"/>
    <w:rsid w:val="0086143D"/>
    <w:rsid w:val="00870751"/>
    <w:rsid w:val="008A4D13"/>
    <w:rsid w:val="008C5ECC"/>
    <w:rsid w:val="00910E2D"/>
    <w:rsid w:val="00922C48"/>
    <w:rsid w:val="009735E1"/>
    <w:rsid w:val="009A29B7"/>
    <w:rsid w:val="009F35E2"/>
    <w:rsid w:val="00A47095"/>
    <w:rsid w:val="00A860BA"/>
    <w:rsid w:val="00AE40C0"/>
    <w:rsid w:val="00B01E2A"/>
    <w:rsid w:val="00B25148"/>
    <w:rsid w:val="00B44878"/>
    <w:rsid w:val="00B660FA"/>
    <w:rsid w:val="00B67216"/>
    <w:rsid w:val="00B80A5A"/>
    <w:rsid w:val="00B915B7"/>
    <w:rsid w:val="00C815BD"/>
    <w:rsid w:val="00CC4AF5"/>
    <w:rsid w:val="00CE5340"/>
    <w:rsid w:val="00DC68B5"/>
    <w:rsid w:val="00E83E5E"/>
    <w:rsid w:val="00E85C2D"/>
    <w:rsid w:val="00EA59DF"/>
    <w:rsid w:val="00EA60A5"/>
    <w:rsid w:val="00EE4070"/>
    <w:rsid w:val="00F12C76"/>
    <w:rsid w:val="00F25E49"/>
    <w:rsid w:val="00F329BC"/>
    <w:rsid w:val="00FA184A"/>
    <w:rsid w:val="00FC020C"/>
    <w:rsid w:val="00FC0986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1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1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5148"/>
    <w:pPr>
      <w:ind w:left="720"/>
      <w:contextualSpacing/>
    </w:pPr>
  </w:style>
  <w:style w:type="paragraph" w:customStyle="1" w:styleId="rvps2">
    <w:name w:val="rvps2"/>
    <w:basedOn w:val="a"/>
    <w:rsid w:val="00B2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5432E4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1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5148"/>
    <w:pPr>
      <w:ind w:left="720"/>
      <w:contextualSpacing/>
    </w:pPr>
  </w:style>
  <w:style w:type="paragraph" w:customStyle="1" w:styleId="rvps2">
    <w:name w:val="rvps2"/>
    <w:basedOn w:val="a"/>
    <w:rsid w:val="00B2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5432E4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36</cp:revision>
  <cp:lastPrinted>2024-09-06T07:18:00Z</cp:lastPrinted>
  <dcterms:created xsi:type="dcterms:W3CDTF">2023-07-28T09:57:00Z</dcterms:created>
  <dcterms:modified xsi:type="dcterms:W3CDTF">2024-09-08T09:57:00Z</dcterms:modified>
</cp:coreProperties>
</file>