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 w:rsidR="009A427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E5423C" w:rsidRPr="00827AA7" w:rsidRDefault="009A4276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22 листопада</w:t>
      </w:r>
      <w:r w:rsidR="00E5423C">
        <w:rPr>
          <w:rFonts w:ascii="Times New Roman" w:hAnsi="Times New Roman" w:cs="Times New Roman"/>
          <w:i/>
          <w:sz w:val="24"/>
          <w:szCs w:val="24"/>
        </w:rPr>
        <w:t xml:space="preserve"> 2024 р. </w:t>
      </w:r>
      <w:r w:rsidR="00E5423C" w:rsidRPr="00594D5C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594D5C">
        <w:rPr>
          <w:rFonts w:ascii="Times New Roman" w:hAnsi="Times New Roman" w:cs="Times New Roman"/>
          <w:i/>
          <w:sz w:val="24"/>
          <w:szCs w:val="24"/>
        </w:rPr>
        <w:t>296</w:t>
      </w:r>
      <w:r w:rsidRPr="00594D5C">
        <w:rPr>
          <w:rFonts w:ascii="Times New Roman" w:hAnsi="Times New Roman" w:cs="Times New Roman"/>
          <w:i/>
          <w:sz w:val="24"/>
          <w:szCs w:val="24"/>
        </w:rPr>
        <w:t xml:space="preserve">  - 45</w:t>
      </w:r>
      <w:r w:rsidR="00E5423C" w:rsidRPr="00594D5C">
        <w:rPr>
          <w:rFonts w:ascii="Times New Roman" w:hAnsi="Times New Roman" w:cs="Times New Roman"/>
          <w:i/>
          <w:sz w:val="24"/>
          <w:szCs w:val="24"/>
        </w:rPr>
        <w:t>/</w:t>
      </w:r>
      <w:r w:rsidR="00E5423C" w:rsidRPr="00827AA7">
        <w:rPr>
          <w:rFonts w:ascii="Times New Roman" w:hAnsi="Times New Roman" w:cs="Times New Roman"/>
          <w:i/>
          <w:sz w:val="24"/>
          <w:szCs w:val="24"/>
        </w:rPr>
        <w:t>2024</w:t>
      </w:r>
    </w:p>
    <w:p w:rsidR="004D0091" w:rsidRPr="00E5423C" w:rsidRDefault="004D0091" w:rsidP="004B3FA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ED1" w:rsidRDefault="00963ED1" w:rsidP="004B3F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Розділ 1. Загальна х</w:t>
      </w:r>
      <w:r w:rsidRPr="005130DA">
        <w:rPr>
          <w:rFonts w:ascii="Times New Roman" w:eastAsia="Times New Roman" w:hAnsi="Times New Roman" w:cs="Times New Roman"/>
          <w:b/>
          <w:bCs/>
          <w:sz w:val="28"/>
          <w:szCs w:val="28"/>
        </w:rPr>
        <w:t>арактеристика Програми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963ED1" w:rsidRPr="006E5574" w:rsidTr="009A4276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4B3FA6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Default="009A4276" w:rsidP="004B3F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молоті та спорту </w:t>
            </w:r>
          </w:p>
          <w:p w:rsidR="009A4276" w:rsidRPr="00B52289" w:rsidRDefault="009A427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міської ради </w:t>
            </w:r>
          </w:p>
        </w:tc>
      </w:tr>
      <w:tr w:rsidR="00963ED1" w:rsidRPr="006E5574" w:rsidTr="009A4276">
        <w:trPr>
          <w:trHeight w:hRule="exact" w:val="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9A4276" w:rsidRDefault="009A427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Нормативно-правові документи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A427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фізичну культура та спорт»</w:t>
            </w:r>
          </w:p>
        </w:tc>
      </w:tr>
      <w:tr w:rsidR="00963ED1" w:rsidRPr="006E5574" w:rsidTr="003004CC">
        <w:trPr>
          <w:trHeight w:hRule="exact" w:val="7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Default="004B3FA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Сектор молоді та спорту </w:t>
            </w:r>
          </w:p>
          <w:p w:rsidR="004B3FA6" w:rsidRPr="00B52289" w:rsidRDefault="004B3FA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Сторожинецької міської ради </w:t>
            </w:r>
          </w:p>
        </w:tc>
      </w:tr>
      <w:tr w:rsidR="00963ED1" w:rsidRPr="006E5574" w:rsidTr="003004CC">
        <w:trPr>
          <w:trHeight w:hRule="exact" w:val="1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Співрозробник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4B3FA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Сторожинецька дитячо-юнацька спортивна школа                     Сторожинецької міської ради                 (далі – Сторожинецька ДЮСШ) </w:t>
            </w:r>
          </w:p>
        </w:tc>
      </w:tr>
      <w:tr w:rsidR="00963ED1" w:rsidRPr="006E5574" w:rsidTr="004B3FA6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B14A9" w:rsidRDefault="004B3FA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Сторожинецька міська рада </w:t>
            </w:r>
          </w:p>
        </w:tc>
      </w:tr>
      <w:tr w:rsidR="00963ED1" w:rsidRPr="006E5574" w:rsidTr="004B3FA6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4B3FA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  <w:r w:rsidR="00CF3CAB">
              <w:rPr>
                <w:rFonts w:ascii="Times New Roman" w:hAnsi="Times New Roman" w:cs="Times New Roman"/>
                <w:sz w:val="28"/>
                <w:szCs w:val="28"/>
              </w:rPr>
              <w:t xml:space="preserve"> роки </w:t>
            </w:r>
          </w:p>
        </w:tc>
      </w:tr>
      <w:tr w:rsidR="00963ED1" w:rsidRPr="006E5574" w:rsidTr="004B3FA6">
        <w:trPr>
          <w:trHeight w:hRule="exact" w:val="9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Перелік місцевих бюджетів, які 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приймають участь у виконанні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FA6" w:rsidRDefault="00CF3CAB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  <w:r w:rsidR="004B3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CAB" w:rsidRPr="006E5574" w:rsidRDefault="00CF3CAB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територіальної громади </w:t>
            </w:r>
          </w:p>
        </w:tc>
      </w:tr>
      <w:tr w:rsidR="00963ED1" w:rsidRPr="006E5574" w:rsidTr="004B3FA6">
        <w:trPr>
          <w:trHeight w:hRule="exact" w:val="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Загальний обсяг фінансових ресурсів, </w:t>
            </w: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необхідних для реалізації Програми, </w:t>
            </w:r>
            <w:r w:rsidR="004B3FA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всього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3B4249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5 055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тис. грн.</w:t>
            </w:r>
          </w:p>
        </w:tc>
      </w:tr>
      <w:tr w:rsidR="00963ED1" w:rsidRPr="006E5574" w:rsidTr="004B3FA6">
        <w:trPr>
          <w:trHeight w:hRule="exact" w:val="4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тому числі бюджетних коштів: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3B4249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5 055 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:rsidR="00963ED1" w:rsidRPr="006E5574" w:rsidTr="004B3FA6">
        <w:trPr>
          <w:trHeight w:hRule="exact" w:val="10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Основні джерела фінансування П</w:t>
            </w: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95C" w:rsidRDefault="0056395C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963ED1" w:rsidRPr="006E5574" w:rsidRDefault="0056395C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Сторожинецької територіальної громади</w:t>
            </w:r>
          </w:p>
        </w:tc>
      </w:tr>
    </w:tbl>
    <w:p w:rsidR="004B3FA6" w:rsidRDefault="004B3FA6" w:rsidP="00AE23A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4CC" w:rsidRDefault="004B3FA6" w:rsidP="003004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 заходів розвитку фізичної культури і спорту на території Сторожинецької міської територіальної громади на 2022 – 2025 роки (далі – Програма), розроблена сектором молоді та спорту Сторожинецької міської ради</w:t>
      </w:r>
      <w:r w:rsidR="0057435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фізичну культуру та спорт»</w:t>
      </w:r>
      <w:r w:rsidR="003004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4356" w:rsidRDefault="003004CC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2BC">
        <w:rPr>
          <w:rFonts w:ascii="Times New Roman" w:eastAsia="Times New Roman" w:hAnsi="Times New Roman" w:cs="Times New Roman"/>
          <w:sz w:val="28"/>
          <w:szCs w:val="28"/>
        </w:rPr>
        <w:t>Фізична культура і спорт є складовими частинами виховного процесу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 xml:space="preserve">дітей, молоді і повноцінного життя дорослого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населення.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Призначення якої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 xml:space="preserve"> зміцнення здоров’я, підвищення фізичних та функціональних можливостей організму людини, забезпечення здорового дозвілля, утвердження авторитету </w:t>
      </w:r>
      <w:r w:rsidRPr="00CF22B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Сторожинецької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міської територіальної громади 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>в районі, області та в Україні.</w:t>
      </w: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</w:t>
      </w: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Сторожинецької міської ради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Дмитро БОЙЧУК </w:t>
      </w: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356" w:rsidRDefault="00574356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Pr="00827AA7">
        <w:rPr>
          <w:rFonts w:ascii="Times New Roman" w:hAnsi="Times New Roman" w:cs="Times New Roman"/>
          <w:i/>
          <w:sz w:val="24"/>
          <w:szCs w:val="24"/>
        </w:rPr>
        <w:t>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574356" w:rsidRDefault="00574356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574356" w:rsidRDefault="00574356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574356" w:rsidRPr="00827AA7" w:rsidRDefault="00574356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22 листопада 2024 р. № </w:t>
      </w:r>
      <w:r w:rsidR="00594D5C" w:rsidRPr="00594D5C">
        <w:rPr>
          <w:rFonts w:ascii="Times New Roman" w:hAnsi="Times New Roman" w:cs="Times New Roman"/>
          <w:i/>
          <w:sz w:val="24"/>
          <w:szCs w:val="24"/>
        </w:rPr>
        <w:t>296</w:t>
      </w:r>
      <w:r w:rsidRPr="00594D5C">
        <w:rPr>
          <w:rFonts w:ascii="Times New Roman" w:hAnsi="Times New Roman" w:cs="Times New Roman"/>
          <w:i/>
          <w:sz w:val="24"/>
          <w:szCs w:val="24"/>
        </w:rPr>
        <w:t xml:space="preserve"> - 45/</w:t>
      </w:r>
      <w:r w:rsidRPr="00827AA7">
        <w:rPr>
          <w:rFonts w:ascii="Times New Roman" w:hAnsi="Times New Roman" w:cs="Times New Roman"/>
          <w:i/>
          <w:sz w:val="24"/>
          <w:szCs w:val="24"/>
        </w:rPr>
        <w:t>2024</w:t>
      </w:r>
    </w:p>
    <w:p w:rsidR="00574356" w:rsidRDefault="00574356" w:rsidP="00574356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4356" w:rsidRPr="00AF4D8D" w:rsidRDefault="00574356" w:rsidP="00574356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722B">
        <w:rPr>
          <w:rFonts w:ascii="Times New Roman" w:hAnsi="Times New Roman"/>
          <w:b/>
          <w:sz w:val="28"/>
          <w:szCs w:val="28"/>
        </w:rPr>
        <w:t>Розділ 5. Фінансово-ресурсне забезпечення Програми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1199"/>
        <w:gridCol w:w="1275"/>
        <w:gridCol w:w="1276"/>
        <w:gridCol w:w="1319"/>
        <w:gridCol w:w="1481"/>
      </w:tblGrid>
      <w:tr w:rsidR="00574356" w:rsidRPr="00593921" w:rsidTr="0042033F">
        <w:trPr>
          <w:jc w:val="center"/>
        </w:trPr>
        <w:tc>
          <w:tcPr>
            <w:tcW w:w="3304" w:type="dxa"/>
            <w:vMerge w:val="restart"/>
            <w:vAlign w:val="center"/>
          </w:tcPr>
          <w:p w:rsidR="00574356" w:rsidRPr="00593921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Джерела фінансування</w:t>
            </w:r>
          </w:p>
        </w:tc>
        <w:tc>
          <w:tcPr>
            <w:tcW w:w="5069" w:type="dxa"/>
            <w:gridSpan w:val="4"/>
            <w:vAlign w:val="center"/>
          </w:tcPr>
          <w:p w:rsidR="00574356" w:rsidRPr="00593921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Орієнтовний обсяг коштів, які залучаються на виконання Програми,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тис. грн.</w:t>
            </w:r>
          </w:p>
        </w:tc>
        <w:tc>
          <w:tcPr>
            <w:tcW w:w="1481" w:type="dxa"/>
            <w:vMerge w:val="restart"/>
            <w:vAlign w:val="center"/>
          </w:tcPr>
          <w:p w:rsidR="00574356" w:rsidRPr="00593921" w:rsidRDefault="00574356" w:rsidP="00574356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Всього на виконання Програми,              тис. грн.</w:t>
            </w:r>
          </w:p>
        </w:tc>
      </w:tr>
      <w:tr w:rsidR="00574356" w:rsidRPr="00593921" w:rsidTr="0042033F">
        <w:trPr>
          <w:jc w:val="center"/>
        </w:trPr>
        <w:tc>
          <w:tcPr>
            <w:tcW w:w="3304" w:type="dxa"/>
            <w:vMerge/>
            <w:vAlign w:val="center"/>
          </w:tcPr>
          <w:p w:rsidR="00574356" w:rsidRPr="00593921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9" w:type="dxa"/>
            <w:vAlign w:val="center"/>
          </w:tcPr>
          <w:p w:rsidR="00574356" w:rsidRPr="00593921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 р.</w:t>
            </w:r>
          </w:p>
        </w:tc>
        <w:tc>
          <w:tcPr>
            <w:tcW w:w="1275" w:type="dxa"/>
            <w:vAlign w:val="center"/>
          </w:tcPr>
          <w:p w:rsidR="00574356" w:rsidRPr="00593921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276" w:type="dxa"/>
            <w:vAlign w:val="center"/>
          </w:tcPr>
          <w:p w:rsidR="00574356" w:rsidRPr="00593921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319" w:type="dxa"/>
            <w:vAlign w:val="center"/>
          </w:tcPr>
          <w:p w:rsidR="00574356" w:rsidRPr="00593921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481" w:type="dxa"/>
            <w:vMerge/>
            <w:vAlign w:val="center"/>
          </w:tcPr>
          <w:p w:rsidR="00574356" w:rsidRPr="00593921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356" w:rsidRPr="00593921" w:rsidTr="0042033F">
        <w:trPr>
          <w:jc w:val="center"/>
        </w:trPr>
        <w:tc>
          <w:tcPr>
            <w:tcW w:w="3304" w:type="dxa"/>
            <w:vAlign w:val="center"/>
          </w:tcPr>
          <w:p w:rsidR="00574356" w:rsidRPr="00922AFC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A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vAlign w:val="center"/>
          </w:tcPr>
          <w:p w:rsidR="00574356" w:rsidRPr="00922AFC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574356" w:rsidRPr="00922AFC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574356" w:rsidRPr="00922AFC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9" w:type="dxa"/>
            <w:vAlign w:val="center"/>
          </w:tcPr>
          <w:p w:rsidR="00574356" w:rsidRPr="00922AFC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1" w:type="dxa"/>
            <w:vAlign w:val="center"/>
          </w:tcPr>
          <w:p w:rsidR="00574356" w:rsidRPr="00922AFC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74356" w:rsidRPr="00593921" w:rsidTr="0042033F">
        <w:trPr>
          <w:jc w:val="center"/>
        </w:trPr>
        <w:tc>
          <w:tcPr>
            <w:tcW w:w="3304" w:type="dxa"/>
            <w:vAlign w:val="center"/>
          </w:tcPr>
          <w:p w:rsidR="00574356" w:rsidRPr="00593921" w:rsidRDefault="00574356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Міський бюджет Сторожинецької територіальної громади</w:t>
            </w:r>
          </w:p>
        </w:tc>
        <w:tc>
          <w:tcPr>
            <w:tcW w:w="1199" w:type="dxa"/>
            <w:vAlign w:val="center"/>
          </w:tcPr>
          <w:p w:rsidR="00574356" w:rsidRPr="00593921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1 095,0</w:t>
            </w:r>
          </w:p>
        </w:tc>
        <w:tc>
          <w:tcPr>
            <w:tcW w:w="1275" w:type="dxa"/>
            <w:vAlign w:val="center"/>
          </w:tcPr>
          <w:p w:rsidR="00574356" w:rsidRPr="00593921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1 160,0</w:t>
            </w:r>
          </w:p>
        </w:tc>
        <w:tc>
          <w:tcPr>
            <w:tcW w:w="1276" w:type="dxa"/>
            <w:vAlign w:val="center"/>
          </w:tcPr>
          <w:p w:rsidR="00574356" w:rsidRPr="00593921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1 395,0</w:t>
            </w:r>
          </w:p>
        </w:tc>
        <w:tc>
          <w:tcPr>
            <w:tcW w:w="1319" w:type="dxa"/>
            <w:vAlign w:val="center"/>
          </w:tcPr>
          <w:p w:rsidR="00574356" w:rsidRPr="00593921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1 405,0</w:t>
            </w:r>
          </w:p>
        </w:tc>
        <w:tc>
          <w:tcPr>
            <w:tcW w:w="1481" w:type="dxa"/>
            <w:vAlign w:val="center"/>
          </w:tcPr>
          <w:p w:rsidR="00574356" w:rsidRPr="00593921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5 055,0</w:t>
            </w:r>
          </w:p>
        </w:tc>
      </w:tr>
      <w:tr w:rsidR="003B4249" w:rsidRPr="00593921" w:rsidTr="0042033F">
        <w:trPr>
          <w:jc w:val="center"/>
        </w:trPr>
        <w:tc>
          <w:tcPr>
            <w:tcW w:w="3304" w:type="dxa"/>
            <w:vAlign w:val="center"/>
          </w:tcPr>
          <w:p w:rsidR="003B4249" w:rsidRPr="00593921" w:rsidRDefault="003B4249" w:rsidP="0042033F">
            <w:pPr>
              <w:contextualSpacing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b/>
                <w:sz w:val="27"/>
                <w:szCs w:val="27"/>
              </w:rPr>
              <w:t>Всього:</w:t>
            </w:r>
          </w:p>
        </w:tc>
        <w:tc>
          <w:tcPr>
            <w:tcW w:w="1199" w:type="dxa"/>
            <w:vAlign w:val="center"/>
          </w:tcPr>
          <w:p w:rsidR="003B4249" w:rsidRPr="003B4249" w:rsidRDefault="003B4249" w:rsidP="00CF5C80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1 095,0</w:t>
            </w:r>
          </w:p>
        </w:tc>
        <w:tc>
          <w:tcPr>
            <w:tcW w:w="1275" w:type="dxa"/>
            <w:vAlign w:val="center"/>
          </w:tcPr>
          <w:p w:rsidR="003B4249" w:rsidRPr="003B4249" w:rsidRDefault="003B4249" w:rsidP="00CF5C80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1 160,0</w:t>
            </w:r>
          </w:p>
        </w:tc>
        <w:tc>
          <w:tcPr>
            <w:tcW w:w="1276" w:type="dxa"/>
            <w:vAlign w:val="center"/>
          </w:tcPr>
          <w:p w:rsidR="003B4249" w:rsidRPr="003B4249" w:rsidRDefault="003B4249" w:rsidP="00CF5C80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1 395,0</w:t>
            </w:r>
          </w:p>
        </w:tc>
        <w:tc>
          <w:tcPr>
            <w:tcW w:w="1319" w:type="dxa"/>
            <w:vAlign w:val="center"/>
          </w:tcPr>
          <w:p w:rsidR="003B4249" w:rsidRPr="003B4249" w:rsidRDefault="003B4249" w:rsidP="00CF5C80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1 405,0</w:t>
            </w:r>
          </w:p>
        </w:tc>
        <w:tc>
          <w:tcPr>
            <w:tcW w:w="1481" w:type="dxa"/>
            <w:vAlign w:val="center"/>
          </w:tcPr>
          <w:p w:rsidR="003B4249" w:rsidRPr="003B4249" w:rsidRDefault="003B4249" w:rsidP="00CF5C80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5 055,0</w:t>
            </w:r>
          </w:p>
        </w:tc>
      </w:tr>
    </w:tbl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Pr="00593921" w:rsidRDefault="00574356" w:rsidP="0057435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за рахунок коштів міського бюджету Сторожинецької територіальної громади, а також інших джерел фінансування, не заборонених законодавством.</w:t>
      </w:r>
    </w:p>
    <w:p w:rsidR="00574356" w:rsidRPr="00593921" w:rsidRDefault="00574356" w:rsidP="0057435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 xml:space="preserve">Орієнтовний обсяг фінансування Програми визначатиметься, виходячи з фінансової спроможності міського бюджету Сторожинецької територіальної громади на підставі обґрунтованих розрахунків, поданих виконавцями Програми. Розпорядником коштів є Сторожинецька міська рада. </w:t>
      </w:r>
    </w:p>
    <w:p w:rsidR="00574356" w:rsidRPr="00593921" w:rsidRDefault="00574356" w:rsidP="00574356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>Обсяги фінансування, спрямовані на здійснення Програми, можуть перерозподілятися протягом бюджетного періоду.</w:t>
      </w: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</w:t>
      </w: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Сторожинецької міської ради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Дмитро БОЙЧУК </w:t>
      </w: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16AFC" w:rsidRDefault="00616AFC" w:rsidP="00332281">
      <w:pPr>
        <w:spacing w:after="0" w:line="240" w:lineRule="auto"/>
        <w:contextualSpacing/>
        <w:jc w:val="center"/>
        <w:sectPr w:rsidR="00616AFC" w:rsidSect="00BB0489">
          <w:pgSz w:w="11906" w:h="16838"/>
          <w:pgMar w:top="1134" w:right="567" w:bottom="1134" w:left="1701" w:header="709" w:footer="709" w:gutter="0"/>
          <w:pgNumType w:start="9"/>
          <w:cols w:space="708"/>
          <w:titlePg/>
          <w:docGrid w:linePitch="360"/>
        </w:sectPr>
      </w:pPr>
    </w:p>
    <w:p w:rsidR="00616AFC" w:rsidRDefault="00616AFC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Pr="00827AA7">
        <w:rPr>
          <w:rFonts w:ascii="Times New Roman" w:hAnsi="Times New Roman" w:cs="Times New Roman"/>
          <w:i/>
          <w:sz w:val="24"/>
          <w:szCs w:val="24"/>
        </w:rPr>
        <w:t>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616AFC" w:rsidRDefault="00616AFC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616AFC" w:rsidRDefault="00616AFC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616AFC" w:rsidRPr="00827AA7" w:rsidRDefault="00616AFC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22 листопада 2024 р. </w:t>
      </w:r>
      <w:r w:rsidRPr="00594D5C">
        <w:rPr>
          <w:rFonts w:ascii="Times New Roman" w:hAnsi="Times New Roman" w:cs="Times New Roman"/>
          <w:i/>
          <w:sz w:val="24"/>
          <w:szCs w:val="24"/>
        </w:rPr>
        <w:t>№</w:t>
      </w:r>
      <w:r w:rsidR="00594D5C">
        <w:rPr>
          <w:rFonts w:ascii="Times New Roman" w:hAnsi="Times New Roman" w:cs="Times New Roman"/>
          <w:i/>
          <w:sz w:val="24"/>
          <w:szCs w:val="24"/>
        </w:rPr>
        <w:t xml:space="preserve"> 296</w:t>
      </w:r>
      <w:r w:rsidRPr="00594D5C">
        <w:rPr>
          <w:rFonts w:ascii="Times New Roman" w:hAnsi="Times New Roman" w:cs="Times New Roman"/>
          <w:i/>
          <w:sz w:val="24"/>
          <w:szCs w:val="24"/>
        </w:rPr>
        <w:t xml:space="preserve">   - 45</w:t>
      </w:r>
      <w:r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16AFC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7. Напрямки діяльності та заходи Програми </w:t>
      </w: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156D07" w:rsidRPr="00616AFC" w:rsidTr="002D68C9">
        <w:trPr>
          <w:trHeight w:val="575"/>
        </w:trPr>
        <w:tc>
          <w:tcPr>
            <w:tcW w:w="675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156D07" w:rsidRPr="00616AFC" w:rsidTr="002D68C9">
        <w:trPr>
          <w:trHeight w:val="1287"/>
        </w:trPr>
        <w:tc>
          <w:tcPr>
            <w:tcW w:w="675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56D07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C9" w:rsidRPr="00616AFC" w:rsidTr="002D68C9">
        <w:trPr>
          <w:trHeight w:val="269"/>
        </w:trPr>
        <w:tc>
          <w:tcPr>
            <w:tcW w:w="675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D68C9" w:rsidRPr="00616AFC" w:rsidTr="002D68C9">
        <w:trPr>
          <w:trHeight w:val="294"/>
        </w:trPr>
        <w:tc>
          <w:tcPr>
            <w:tcW w:w="675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2D6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Підтримка мережі дитячих та спортивних майданчиків в громаді (будівництво, придбання спортивних майданчиків зі штучним покриттям, спортивних, ігрових майданчиків для закладів загальної середньої та дошкільної освіти, фізкультурно-спортивної галузі).</w:t>
            </w:r>
          </w:p>
        </w:tc>
        <w:tc>
          <w:tcPr>
            <w:tcW w:w="1984" w:type="dxa"/>
            <w:vMerge w:val="restart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D68C9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68C9" w:rsidRPr="00156D07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b/>
                <w:sz w:val="24"/>
                <w:szCs w:val="24"/>
              </w:rPr>
              <w:t>1650,0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843" w:type="dxa"/>
            <w:vMerge w:val="restart"/>
            <w:vAlign w:val="center"/>
          </w:tcPr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Приведення стану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спортивних об’єктів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громади у відповідність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із сучасними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стандартами,</w:t>
            </w:r>
          </w:p>
          <w:p w:rsidR="002D68C9" w:rsidRPr="00156D07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 </w:t>
            </w:r>
            <w:r w:rsidR="002D68C9" w:rsidRPr="00156D07">
              <w:rPr>
                <w:rFonts w:ascii="Times New Roman" w:hAnsi="Times New Roman" w:cs="Times New Roman"/>
                <w:sz w:val="24"/>
                <w:szCs w:val="24"/>
              </w:rPr>
              <w:t>спортивних спорудах</w:t>
            </w:r>
          </w:p>
          <w:p w:rsidR="002D68C9" w:rsidRPr="00616AFC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оптимального обсягу рухової активності </w:t>
            </w:r>
            <w:r w:rsidR="002D68C9" w:rsidRPr="00156D07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</w:p>
        </w:tc>
      </w:tr>
      <w:tr w:rsidR="002D68C9" w:rsidRPr="00616AFC" w:rsidTr="002D68C9">
        <w:trPr>
          <w:trHeight w:val="282"/>
        </w:trPr>
        <w:tc>
          <w:tcPr>
            <w:tcW w:w="675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2D6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Впорядкування сільських футбольних полів та міського стадіону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68C9" w:rsidRPr="00156D07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C9" w:rsidRPr="00616AFC" w:rsidTr="002D68C9">
        <w:trPr>
          <w:trHeight w:val="282"/>
        </w:trPr>
        <w:tc>
          <w:tcPr>
            <w:tcW w:w="675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2D6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8C9">
              <w:rPr>
                <w:rFonts w:ascii="Times New Roman" w:hAnsi="Times New Roman" w:cs="Times New Roman"/>
                <w:sz w:val="24"/>
                <w:szCs w:val="24"/>
              </w:rPr>
              <w:t>Створення  спортивних майданчиків з вуличними тренажерами та іншим сучасним спортивним інвентарем</w:t>
            </w:r>
            <w:r w:rsidR="002561A8">
              <w:rPr>
                <w:rFonts w:ascii="Times New Roman" w:hAnsi="Times New Roman" w:cs="Times New Roman"/>
                <w:sz w:val="24"/>
                <w:szCs w:val="24"/>
              </w:rPr>
              <w:t xml:space="preserve"> враховуючи </w:t>
            </w:r>
            <w:r w:rsidRPr="002D68C9">
              <w:rPr>
                <w:rFonts w:ascii="Times New Roman" w:hAnsi="Times New Roman" w:cs="Times New Roman"/>
                <w:sz w:val="24"/>
                <w:szCs w:val="24"/>
              </w:rPr>
              <w:t>вік, стать, стан здоров’я отримувачів послуг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68C9" w:rsidRPr="002D68C9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AFC" w:rsidRDefault="00616AFC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C9" w:rsidRDefault="002D68C9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2D68C9" w:rsidRDefault="002D68C9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2D68C9" w:rsidRDefault="002D68C9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D68C9" w:rsidRPr="00827AA7" w:rsidRDefault="002D68C9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22 листопада 2024 р. </w:t>
      </w:r>
      <w:r w:rsidRPr="00594D5C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594D5C">
        <w:rPr>
          <w:rFonts w:ascii="Times New Roman" w:hAnsi="Times New Roman" w:cs="Times New Roman"/>
          <w:i/>
          <w:sz w:val="24"/>
          <w:szCs w:val="24"/>
        </w:rPr>
        <w:t>296</w:t>
      </w:r>
      <w:r w:rsidRPr="00594D5C">
        <w:rPr>
          <w:rFonts w:ascii="Times New Roman" w:hAnsi="Times New Roman" w:cs="Times New Roman"/>
          <w:i/>
          <w:sz w:val="24"/>
          <w:szCs w:val="24"/>
        </w:rPr>
        <w:t xml:space="preserve">   - 45</w:t>
      </w:r>
      <w:r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2D68C9" w:rsidRDefault="002D68C9" w:rsidP="002D68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BC5FC8" w:rsidRPr="00616AFC" w:rsidTr="00BC5FC8">
        <w:trPr>
          <w:trHeight w:val="575"/>
        </w:trPr>
        <w:tc>
          <w:tcPr>
            <w:tcW w:w="675" w:type="dxa"/>
            <w:vMerge w:val="restart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D68C9" w:rsidRPr="00616AFC" w:rsidTr="00BC5FC8">
        <w:trPr>
          <w:trHeight w:val="1287"/>
        </w:trPr>
        <w:tc>
          <w:tcPr>
            <w:tcW w:w="675" w:type="dxa"/>
            <w:vMerge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D68C9" w:rsidRDefault="002D68C9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D68C9" w:rsidRPr="00616AFC" w:rsidRDefault="002D68C9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D68C9" w:rsidRPr="00616AFC" w:rsidRDefault="002D68C9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D68C9" w:rsidRPr="00616AFC" w:rsidRDefault="002D68C9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D68C9" w:rsidRPr="00616AFC" w:rsidRDefault="002D68C9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C9" w:rsidRPr="00616AFC" w:rsidTr="00BC5FC8">
        <w:trPr>
          <w:trHeight w:val="269"/>
        </w:trPr>
        <w:tc>
          <w:tcPr>
            <w:tcW w:w="675" w:type="dxa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D68C9" w:rsidRPr="00616AFC" w:rsidRDefault="002D68C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561A8" w:rsidRPr="00616AFC" w:rsidTr="00BC5FC8">
        <w:trPr>
          <w:trHeight w:val="294"/>
        </w:trPr>
        <w:tc>
          <w:tcPr>
            <w:tcW w:w="675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4203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Забезпечення організації та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едення офіційних фізкультурно-</w:t>
            </w: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оздоровчих та спортивних заходів серед ветеранів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561A8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vMerge w:val="restart"/>
            <w:vAlign w:val="center"/>
          </w:tcPr>
          <w:p w:rsidR="002561A8" w:rsidRPr="002561A8" w:rsidRDefault="002561A8" w:rsidP="00256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Популяризація</w:t>
            </w:r>
          </w:p>
          <w:p w:rsidR="002561A8" w:rsidRPr="002561A8" w:rsidRDefault="00BC5FC8" w:rsidP="00256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561A8" w:rsidRPr="002561A8">
              <w:rPr>
                <w:rFonts w:ascii="Times New Roman" w:hAnsi="Times New Roman" w:cs="Times New Roman"/>
                <w:sz w:val="24"/>
                <w:szCs w:val="24"/>
              </w:rPr>
              <w:t>ізкультурно</w:t>
            </w:r>
            <w:r w:rsidR="0025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1A8" w:rsidRPr="002561A8">
              <w:rPr>
                <w:rFonts w:ascii="Times New Roman" w:hAnsi="Times New Roman" w:cs="Times New Roman"/>
                <w:sz w:val="24"/>
                <w:szCs w:val="24"/>
              </w:rPr>
              <w:t>спортивного руху серед</w:t>
            </w:r>
          </w:p>
          <w:p w:rsidR="002561A8" w:rsidRPr="00616AFC" w:rsidRDefault="002561A8" w:rsidP="00256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561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Проведення на центральній площі міста та у місцях масового зібрання громадян спортивно-масових заходів приурочених до визначних дат та загально 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вних свят  (показових виступів,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конкурсів тощо)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561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спортивних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ігор,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змаган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турнірів, чемпіонатів серед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сіл та міста громади.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2D68C9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2561A8" w:rsidRDefault="002561A8" w:rsidP="002561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підготовки футбольної, волейбольної та баскетбольної команд та організація 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участі у змаганнях районного,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r w:rsidR="00A30AC1">
              <w:rPr>
                <w:rFonts w:ascii="Times New Roman" w:hAnsi="Times New Roman" w:cs="Times New Roman"/>
                <w:sz w:val="24"/>
                <w:szCs w:val="24"/>
              </w:rPr>
              <w:t xml:space="preserve"> та всеу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країнського значення. 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850" w:type="dxa"/>
            <w:vAlign w:val="center"/>
          </w:tcPr>
          <w:p w:rsidR="002561A8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561A8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561A8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561A8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1A8" w:rsidRDefault="002561A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2561A8" w:rsidRDefault="002561A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2561A8" w:rsidRDefault="002561A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561A8" w:rsidRPr="00827AA7" w:rsidRDefault="002561A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22 листопада 2024 р. </w:t>
      </w:r>
      <w:r w:rsidRPr="00594D5C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594D5C">
        <w:rPr>
          <w:rFonts w:ascii="Times New Roman" w:hAnsi="Times New Roman" w:cs="Times New Roman"/>
          <w:i/>
          <w:sz w:val="24"/>
          <w:szCs w:val="24"/>
        </w:rPr>
        <w:t>296</w:t>
      </w:r>
      <w:r w:rsidRPr="00594D5C">
        <w:rPr>
          <w:rFonts w:ascii="Times New Roman" w:hAnsi="Times New Roman" w:cs="Times New Roman"/>
          <w:i/>
          <w:sz w:val="24"/>
          <w:szCs w:val="24"/>
        </w:rPr>
        <w:t xml:space="preserve">  - 45/</w:t>
      </w:r>
      <w:r w:rsidRPr="00827AA7">
        <w:rPr>
          <w:rFonts w:ascii="Times New Roman" w:hAnsi="Times New Roman" w:cs="Times New Roman"/>
          <w:i/>
          <w:sz w:val="24"/>
          <w:szCs w:val="24"/>
        </w:rPr>
        <w:t>2024</w:t>
      </w:r>
    </w:p>
    <w:p w:rsidR="002561A8" w:rsidRDefault="002561A8" w:rsidP="002561A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BC5FC8" w:rsidRPr="00616AFC" w:rsidTr="00BC5FC8">
        <w:trPr>
          <w:trHeight w:val="575"/>
        </w:trPr>
        <w:tc>
          <w:tcPr>
            <w:tcW w:w="675" w:type="dxa"/>
            <w:vMerge w:val="restart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561A8" w:rsidRPr="00616AFC" w:rsidTr="00BC5FC8">
        <w:trPr>
          <w:trHeight w:val="1287"/>
        </w:trPr>
        <w:tc>
          <w:tcPr>
            <w:tcW w:w="675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561A8" w:rsidRDefault="002561A8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561A8" w:rsidRPr="00616AFC" w:rsidRDefault="002561A8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561A8" w:rsidRPr="00616AFC" w:rsidRDefault="002561A8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561A8" w:rsidRPr="00616AFC" w:rsidRDefault="002561A8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561A8" w:rsidRPr="00616AFC" w:rsidRDefault="002561A8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69"/>
        </w:trPr>
        <w:tc>
          <w:tcPr>
            <w:tcW w:w="675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561A8" w:rsidRPr="00616AFC" w:rsidTr="00BC5FC8">
        <w:trPr>
          <w:trHeight w:val="294"/>
        </w:trPr>
        <w:tc>
          <w:tcPr>
            <w:tcW w:w="675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4203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спортивним інвентарем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Сторожинецьку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ДЮСШ, спортивні клуби, секції, які знаходяться в громаді.</w:t>
            </w:r>
          </w:p>
        </w:tc>
        <w:tc>
          <w:tcPr>
            <w:tcW w:w="1984" w:type="dxa"/>
            <w:vMerge w:val="restart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561A8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  <w:r w:rsidR="00BC5FC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vAlign w:val="center"/>
          </w:tcPr>
          <w:p w:rsidR="002561A8" w:rsidRPr="00616AFC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2561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Merge w:val="restart"/>
            <w:vAlign w:val="center"/>
          </w:tcPr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</w:t>
            </w:r>
          </w:p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підготовки спортсменів,</w:t>
            </w:r>
          </w:p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покращення результатів</w:t>
            </w:r>
          </w:p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їх виступів, збільшення</w:t>
            </w:r>
          </w:p>
          <w:p w:rsidR="002561A8" w:rsidRPr="00616AFC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кількості </w:t>
            </w: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заво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йованих </w:t>
            </w: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нагород</w:t>
            </w: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2561A8" w:rsidRPr="00616AFC" w:rsidRDefault="00BC5FC8" w:rsidP="004203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Преміювання тренерів спортивних закладів за досягнення результатів на чемпіонатах та кубках України з різних видів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2561A8" w:rsidRPr="00616AFC" w:rsidRDefault="00BC5FC8" w:rsidP="004203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Формування календаря спортивних подій в громаді та висвітлення його на офіційному сайті міської ради  для інтегрування мешканців кожного населеного пункту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2D68C9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8C9" w:rsidRDefault="002D68C9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C9" w:rsidRDefault="002D68C9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C9" w:rsidRDefault="002D68C9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BC5FC8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BC5FC8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BC5FC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BC5FC8" w:rsidRDefault="00BC5FC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BC5FC8" w:rsidRDefault="00BC5FC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BC5FC8" w:rsidRPr="00827AA7" w:rsidRDefault="00BC5FC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22 листопада 2024 р. </w:t>
      </w:r>
      <w:r w:rsidRPr="00594D5C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594D5C">
        <w:rPr>
          <w:rFonts w:ascii="Times New Roman" w:hAnsi="Times New Roman" w:cs="Times New Roman"/>
          <w:i/>
          <w:sz w:val="24"/>
          <w:szCs w:val="24"/>
        </w:rPr>
        <w:t>296</w:t>
      </w:r>
      <w:bookmarkStart w:id="0" w:name="_GoBack"/>
      <w:bookmarkEnd w:id="0"/>
      <w:r w:rsidRPr="00594D5C">
        <w:rPr>
          <w:rFonts w:ascii="Times New Roman" w:hAnsi="Times New Roman" w:cs="Times New Roman"/>
          <w:i/>
          <w:sz w:val="24"/>
          <w:szCs w:val="24"/>
        </w:rPr>
        <w:t xml:space="preserve">  - 45/</w:t>
      </w:r>
      <w:r w:rsidRPr="00827AA7">
        <w:rPr>
          <w:rFonts w:ascii="Times New Roman" w:hAnsi="Times New Roman" w:cs="Times New Roman"/>
          <w:i/>
          <w:sz w:val="24"/>
          <w:szCs w:val="24"/>
        </w:rPr>
        <w:t>2024</w:t>
      </w:r>
    </w:p>
    <w:p w:rsidR="00BC5FC8" w:rsidRDefault="00BC5FC8" w:rsidP="00BC5FC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BC5FC8" w:rsidRPr="00616AFC" w:rsidTr="0042033F">
        <w:trPr>
          <w:trHeight w:val="575"/>
        </w:trPr>
        <w:tc>
          <w:tcPr>
            <w:tcW w:w="675" w:type="dxa"/>
            <w:vMerge w:val="restart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BC5FC8" w:rsidRPr="00616AFC" w:rsidTr="0042033F">
        <w:trPr>
          <w:trHeight w:val="1287"/>
        </w:trPr>
        <w:tc>
          <w:tcPr>
            <w:tcW w:w="675" w:type="dxa"/>
            <w:vMerge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C5FC8" w:rsidRDefault="00BC5FC8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BC5FC8" w:rsidRPr="00616AFC" w:rsidRDefault="00BC5FC8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BC5FC8" w:rsidRPr="00616AFC" w:rsidRDefault="00BC5FC8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BC5FC8" w:rsidRPr="00616AFC" w:rsidRDefault="00BC5FC8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BC5FC8" w:rsidRPr="00616AFC" w:rsidRDefault="00BC5FC8" w:rsidP="0042033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FC8" w:rsidRPr="00616AFC" w:rsidTr="0042033F">
        <w:trPr>
          <w:trHeight w:val="269"/>
        </w:trPr>
        <w:tc>
          <w:tcPr>
            <w:tcW w:w="675" w:type="dxa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BC5FC8" w:rsidRPr="00616AFC" w:rsidRDefault="00BC5FC8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A30AC1" w:rsidRPr="00616AFC" w:rsidTr="0042033F">
        <w:trPr>
          <w:trHeight w:val="294"/>
        </w:trPr>
        <w:tc>
          <w:tcPr>
            <w:tcW w:w="675" w:type="dxa"/>
            <w:vAlign w:val="center"/>
          </w:tcPr>
          <w:p w:rsidR="00A30AC1" w:rsidRPr="00616AFC" w:rsidRDefault="00A30AC1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A30AC1" w:rsidRDefault="00A30AC1" w:rsidP="001F02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Оплата грошових обов’язкових внесків та безповоротної фінансової допомоги для відшкодування витрат арбітрами та спостерігачами арбітражу за проведення домашніх матчів у футбольному сезоні 2024-2025 років та інших заходів, які проводяться асоціацією футболу:</w:t>
            </w:r>
          </w:p>
          <w:p w:rsidR="00A30AC1" w:rsidRDefault="00A30AC1" w:rsidP="00A30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оплата командних </w:t>
            </w:r>
          </w:p>
          <w:p w:rsidR="00A30AC1" w:rsidRDefault="00A30AC1" w:rsidP="00A30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заявкових внесків;</w:t>
            </w:r>
          </w:p>
          <w:p w:rsidR="00A30AC1" w:rsidRPr="00616AFC" w:rsidRDefault="00A30AC1" w:rsidP="00A30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відшкодування витрат на харчування арбітрам та спостерігачам арбітражу за проведення домашніх матчів.</w:t>
            </w:r>
          </w:p>
        </w:tc>
        <w:tc>
          <w:tcPr>
            <w:tcW w:w="1984" w:type="dxa"/>
            <w:vAlign w:val="center"/>
          </w:tcPr>
          <w:p w:rsidR="00A30AC1" w:rsidRPr="00616AFC" w:rsidRDefault="00A30AC1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Align w:val="center"/>
          </w:tcPr>
          <w:p w:rsidR="00A30AC1" w:rsidRDefault="00A30AC1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A30AC1" w:rsidRPr="00616AFC" w:rsidRDefault="00A30AC1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0AC1" w:rsidRPr="00156D07" w:rsidRDefault="00A30AC1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850" w:type="dxa"/>
            <w:vAlign w:val="center"/>
          </w:tcPr>
          <w:p w:rsidR="00A30AC1" w:rsidRPr="00616AFC" w:rsidRDefault="00A30AC1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30AC1" w:rsidRPr="00616AFC" w:rsidRDefault="00A30AC1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30AC1" w:rsidRPr="00616AFC" w:rsidRDefault="00A30AC1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vAlign w:val="center"/>
          </w:tcPr>
          <w:p w:rsidR="00A30AC1" w:rsidRPr="00616AFC" w:rsidRDefault="00A30AC1" w:rsidP="00420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vAlign w:val="center"/>
          </w:tcPr>
          <w:p w:rsidR="00A30AC1" w:rsidRPr="00616AFC" w:rsidRDefault="00A30AC1" w:rsidP="00A30A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результатів виступів збірних команд громади та окремих спортсменів у обласних, всеукраїнських та </w:t>
            </w:r>
            <w:r w:rsidRPr="00A30AC1">
              <w:rPr>
                <w:rFonts w:ascii="Times New Roman" w:hAnsi="Times New Roman" w:cs="Times New Roman"/>
                <w:sz w:val="24"/>
                <w:szCs w:val="24"/>
              </w:rPr>
              <w:t>міжнародних змаганнях</w:t>
            </w:r>
          </w:p>
        </w:tc>
      </w:tr>
      <w:tr w:rsidR="003B4249" w:rsidRPr="00616AFC" w:rsidTr="00983F9E">
        <w:trPr>
          <w:trHeight w:val="294"/>
        </w:trPr>
        <w:tc>
          <w:tcPr>
            <w:tcW w:w="8330" w:type="dxa"/>
            <w:gridSpan w:val="4"/>
            <w:vAlign w:val="center"/>
          </w:tcPr>
          <w:p w:rsidR="003B4249" w:rsidRPr="003B4249" w:rsidRDefault="003B4249" w:rsidP="003B42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249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134" w:type="dxa"/>
            <w:vAlign w:val="center"/>
          </w:tcPr>
          <w:p w:rsidR="003B4249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5055,0</w:t>
            </w:r>
          </w:p>
        </w:tc>
        <w:tc>
          <w:tcPr>
            <w:tcW w:w="850" w:type="dxa"/>
            <w:vAlign w:val="center"/>
          </w:tcPr>
          <w:p w:rsidR="003B4249" w:rsidRPr="003B4249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249">
              <w:rPr>
                <w:rFonts w:ascii="Times New Roman" w:hAnsi="Times New Roman" w:cs="Times New Roman"/>
                <w:sz w:val="23"/>
                <w:szCs w:val="23"/>
              </w:rPr>
              <w:t>1095,0</w:t>
            </w:r>
          </w:p>
        </w:tc>
        <w:tc>
          <w:tcPr>
            <w:tcW w:w="851" w:type="dxa"/>
            <w:vAlign w:val="center"/>
          </w:tcPr>
          <w:p w:rsidR="003B4249" w:rsidRPr="003B4249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249">
              <w:rPr>
                <w:rFonts w:ascii="Times New Roman" w:hAnsi="Times New Roman" w:cs="Times New Roman"/>
                <w:sz w:val="23"/>
                <w:szCs w:val="23"/>
              </w:rPr>
              <w:t>1160,0</w:t>
            </w:r>
          </w:p>
        </w:tc>
        <w:tc>
          <w:tcPr>
            <w:tcW w:w="850" w:type="dxa"/>
            <w:vAlign w:val="center"/>
          </w:tcPr>
          <w:p w:rsidR="003B4249" w:rsidRPr="003B4249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249">
              <w:rPr>
                <w:rFonts w:ascii="Times New Roman" w:hAnsi="Times New Roman" w:cs="Times New Roman"/>
                <w:sz w:val="23"/>
                <w:szCs w:val="23"/>
              </w:rPr>
              <w:t>1395,0</w:t>
            </w:r>
          </w:p>
        </w:tc>
        <w:tc>
          <w:tcPr>
            <w:tcW w:w="851" w:type="dxa"/>
            <w:vAlign w:val="center"/>
          </w:tcPr>
          <w:p w:rsidR="003B4249" w:rsidRPr="003B4249" w:rsidRDefault="003B4249" w:rsidP="004203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249">
              <w:rPr>
                <w:rFonts w:ascii="Times New Roman" w:hAnsi="Times New Roman" w:cs="Times New Roman"/>
                <w:sz w:val="23"/>
                <w:szCs w:val="23"/>
              </w:rPr>
              <w:t>1405,0</w:t>
            </w:r>
          </w:p>
        </w:tc>
        <w:tc>
          <w:tcPr>
            <w:tcW w:w="1843" w:type="dxa"/>
            <w:vAlign w:val="center"/>
          </w:tcPr>
          <w:p w:rsidR="003B4249" w:rsidRDefault="003B4249" w:rsidP="00A30A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FC8" w:rsidRDefault="00BC5FC8" w:rsidP="00BC5F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BC5FC8" w:rsidP="00BC5F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BC5FC8" w:rsidP="00BC5F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A30AC1" w:rsidP="00A30A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Сторожинецької міської ради                                           Дмитро БОЙЧУК </w:t>
      </w:r>
    </w:p>
    <w:p w:rsidR="00BC5FC8" w:rsidRPr="00616AFC" w:rsidRDefault="00BC5FC8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5FC8" w:rsidRPr="00616AFC" w:rsidSect="00616AFC">
      <w:pgSz w:w="16838" w:h="11906" w:orient="landscape"/>
      <w:pgMar w:top="1134" w:right="567" w:bottom="1134" w:left="1701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2F" w:rsidRDefault="00922D2F" w:rsidP="00F357C8">
      <w:pPr>
        <w:spacing w:after="0" w:line="240" w:lineRule="auto"/>
      </w:pPr>
      <w:r>
        <w:separator/>
      </w:r>
    </w:p>
  </w:endnote>
  <w:endnote w:type="continuationSeparator" w:id="0">
    <w:p w:rsidR="00922D2F" w:rsidRDefault="00922D2F" w:rsidP="00F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2F" w:rsidRDefault="00922D2F" w:rsidP="00F357C8">
      <w:pPr>
        <w:spacing w:after="0" w:line="240" w:lineRule="auto"/>
      </w:pPr>
      <w:r>
        <w:separator/>
      </w:r>
    </w:p>
  </w:footnote>
  <w:footnote w:type="continuationSeparator" w:id="0">
    <w:p w:rsidR="00922D2F" w:rsidRDefault="00922D2F" w:rsidP="00F3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53EE0AA1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41"/>
    <w:rsid w:val="0002722B"/>
    <w:rsid w:val="00040A30"/>
    <w:rsid w:val="00042E0C"/>
    <w:rsid w:val="00081C79"/>
    <w:rsid w:val="00082361"/>
    <w:rsid w:val="000A33C9"/>
    <w:rsid w:val="000A401A"/>
    <w:rsid w:val="000B3C8F"/>
    <w:rsid w:val="000C2416"/>
    <w:rsid w:val="000D3129"/>
    <w:rsid w:val="000D414B"/>
    <w:rsid w:val="000F5B01"/>
    <w:rsid w:val="00101585"/>
    <w:rsid w:val="00102A06"/>
    <w:rsid w:val="00104844"/>
    <w:rsid w:val="00125AB4"/>
    <w:rsid w:val="00147750"/>
    <w:rsid w:val="00153214"/>
    <w:rsid w:val="00154460"/>
    <w:rsid w:val="00156D07"/>
    <w:rsid w:val="00170F1C"/>
    <w:rsid w:val="0017559F"/>
    <w:rsid w:val="00175C48"/>
    <w:rsid w:val="0019142A"/>
    <w:rsid w:val="0019373E"/>
    <w:rsid w:val="001A3784"/>
    <w:rsid w:val="001C7E0B"/>
    <w:rsid w:val="001E2171"/>
    <w:rsid w:val="001E305E"/>
    <w:rsid w:val="001F02AB"/>
    <w:rsid w:val="002220EE"/>
    <w:rsid w:val="0022472A"/>
    <w:rsid w:val="00230920"/>
    <w:rsid w:val="00240B7A"/>
    <w:rsid w:val="00240E3C"/>
    <w:rsid w:val="002466B0"/>
    <w:rsid w:val="002561A8"/>
    <w:rsid w:val="0027295E"/>
    <w:rsid w:val="00274B8D"/>
    <w:rsid w:val="0028327D"/>
    <w:rsid w:val="00284749"/>
    <w:rsid w:val="0029134C"/>
    <w:rsid w:val="002A0D12"/>
    <w:rsid w:val="002B2F34"/>
    <w:rsid w:val="002B6DBA"/>
    <w:rsid w:val="002C4A7B"/>
    <w:rsid w:val="002D68C9"/>
    <w:rsid w:val="002E5355"/>
    <w:rsid w:val="003004CC"/>
    <w:rsid w:val="0030646A"/>
    <w:rsid w:val="003214B4"/>
    <w:rsid w:val="0033016C"/>
    <w:rsid w:val="00332281"/>
    <w:rsid w:val="003417E9"/>
    <w:rsid w:val="00351398"/>
    <w:rsid w:val="003873EF"/>
    <w:rsid w:val="00391217"/>
    <w:rsid w:val="00393DD3"/>
    <w:rsid w:val="003A4AEC"/>
    <w:rsid w:val="003B4249"/>
    <w:rsid w:val="003C7FD2"/>
    <w:rsid w:val="003E07E9"/>
    <w:rsid w:val="003F1874"/>
    <w:rsid w:val="003F225D"/>
    <w:rsid w:val="003F6EFA"/>
    <w:rsid w:val="00411B57"/>
    <w:rsid w:val="004324F4"/>
    <w:rsid w:val="0044084D"/>
    <w:rsid w:val="00446F46"/>
    <w:rsid w:val="00453DDD"/>
    <w:rsid w:val="00454491"/>
    <w:rsid w:val="00462AB4"/>
    <w:rsid w:val="0047062A"/>
    <w:rsid w:val="00482C39"/>
    <w:rsid w:val="00491EA7"/>
    <w:rsid w:val="004A0A57"/>
    <w:rsid w:val="004A76CC"/>
    <w:rsid w:val="004B3557"/>
    <w:rsid w:val="004B3FA6"/>
    <w:rsid w:val="004C37DA"/>
    <w:rsid w:val="004D0091"/>
    <w:rsid w:val="004F3312"/>
    <w:rsid w:val="005150A2"/>
    <w:rsid w:val="00517650"/>
    <w:rsid w:val="00523321"/>
    <w:rsid w:val="0053218A"/>
    <w:rsid w:val="00554ECD"/>
    <w:rsid w:val="00562D4E"/>
    <w:rsid w:val="0056395C"/>
    <w:rsid w:val="00564904"/>
    <w:rsid w:val="00573E56"/>
    <w:rsid w:val="00574356"/>
    <w:rsid w:val="00594D5C"/>
    <w:rsid w:val="005A19A7"/>
    <w:rsid w:val="005A6D1B"/>
    <w:rsid w:val="005B00F8"/>
    <w:rsid w:val="005B14A9"/>
    <w:rsid w:val="005C41DB"/>
    <w:rsid w:val="005E04E3"/>
    <w:rsid w:val="005E6ECF"/>
    <w:rsid w:val="005F7520"/>
    <w:rsid w:val="00603A10"/>
    <w:rsid w:val="00604836"/>
    <w:rsid w:val="00613DE0"/>
    <w:rsid w:val="00616AFC"/>
    <w:rsid w:val="00627966"/>
    <w:rsid w:val="00627A00"/>
    <w:rsid w:val="00635465"/>
    <w:rsid w:val="006409E6"/>
    <w:rsid w:val="00643DD1"/>
    <w:rsid w:val="00665FE5"/>
    <w:rsid w:val="00667D16"/>
    <w:rsid w:val="0067026F"/>
    <w:rsid w:val="0067368A"/>
    <w:rsid w:val="0067729D"/>
    <w:rsid w:val="00680A93"/>
    <w:rsid w:val="00696D2F"/>
    <w:rsid w:val="006A6103"/>
    <w:rsid w:val="006A64D7"/>
    <w:rsid w:val="006B5061"/>
    <w:rsid w:val="006B6FA4"/>
    <w:rsid w:val="006C3CBE"/>
    <w:rsid w:val="006D1FB4"/>
    <w:rsid w:val="006E3AA3"/>
    <w:rsid w:val="006E4308"/>
    <w:rsid w:val="006E4FAC"/>
    <w:rsid w:val="006F0F2E"/>
    <w:rsid w:val="006F49D1"/>
    <w:rsid w:val="00706B87"/>
    <w:rsid w:val="00724142"/>
    <w:rsid w:val="0074602F"/>
    <w:rsid w:val="00760B72"/>
    <w:rsid w:val="007622F4"/>
    <w:rsid w:val="00774436"/>
    <w:rsid w:val="00783042"/>
    <w:rsid w:val="00783D8A"/>
    <w:rsid w:val="00796F36"/>
    <w:rsid w:val="007A441F"/>
    <w:rsid w:val="007A5A84"/>
    <w:rsid w:val="007B50C1"/>
    <w:rsid w:val="007C01E7"/>
    <w:rsid w:val="007C254E"/>
    <w:rsid w:val="007D01D6"/>
    <w:rsid w:val="00811D48"/>
    <w:rsid w:val="00814606"/>
    <w:rsid w:val="00821FDD"/>
    <w:rsid w:val="0083410C"/>
    <w:rsid w:val="008362B8"/>
    <w:rsid w:val="00841345"/>
    <w:rsid w:val="00854E3C"/>
    <w:rsid w:val="00861732"/>
    <w:rsid w:val="00871320"/>
    <w:rsid w:val="008715C8"/>
    <w:rsid w:val="0087491E"/>
    <w:rsid w:val="00893041"/>
    <w:rsid w:val="008C3E0A"/>
    <w:rsid w:val="008E079E"/>
    <w:rsid w:val="008F0333"/>
    <w:rsid w:val="00920431"/>
    <w:rsid w:val="00922D2F"/>
    <w:rsid w:val="009362AE"/>
    <w:rsid w:val="00963ED1"/>
    <w:rsid w:val="0097270C"/>
    <w:rsid w:val="009800C2"/>
    <w:rsid w:val="00980A7D"/>
    <w:rsid w:val="00983349"/>
    <w:rsid w:val="0098565B"/>
    <w:rsid w:val="00987372"/>
    <w:rsid w:val="009A1B32"/>
    <w:rsid w:val="009A4276"/>
    <w:rsid w:val="009A5DEA"/>
    <w:rsid w:val="009B1A46"/>
    <w:rsid w:val="009C47D1"/>
    <w:rsid w:val="009F1565"/>
    <w:rsid w:val="009F2945"/>
    <w:rsid w:val="00A0403E"/>
    <w:rsid w:val="00A0418A"/>
    <w:rsid w:val="00A05C89"/>
    <w:rsid w:val="00A216C2"/>
    <w:rsid w:val="00A235EF"/>
    <w:rsid w:val="00A2386E"/>
    <w:rsid w:val="00A30AC1"/>
    <w:rsid w:val="00A42923"/>
    <w:rsid w:val="00A45D52"/>
    <w:rsid w:val="00A46F6A"/>
    <w:rsid w:val="00A6623F"/>
    <w:rsid w:val="00A8062A"/>
    <w:rsid w:val="00AA372D"/>
    <w:rsid w:val="00AB35AE"/>
    <w:rsid w:val="00AB5641"/>
    <w:rsid w:val="00AC4336"/>
    <w:rsid w:val="00AC765E"/>
    <w:rsid w:val="00AD10E9"/>
    <w:rsid w:val="00AE1F97"/>
    <w:rsid w:val="00AE23A5"/>
    <w:rsid w:val="00AE4282"/>
    <w:rsid w:val="00AE7696"/>
    <w:rsid w:val="00AF16FF"/>
    <w:rsid w:val="00AF4D8D"/>
    <w:rsid w:val="00AF67C2"/>
    <w:rsid w:val="00B36E51"/>
    <w:rsid w:val="00B47A10"/>
    <w:rsid w:val="00B52FED"/>
    <w:rsid w:val="00B53BB9"/>
    <w:rsid w:val="00B611C4"/>
    <w:rsid w:val="00B6413E"/>
    <w:rsid w:val="00B65E50"/>
    <w:rsid w:val="00B81980"/>
    <w:rsid w:val="00B918CD"/>
    <w:rsid w:val="00B92775"/>
    <w:rsid w:val="00BA2B03"/>
    <w:rsid w:val="00BB0489"/>
    <w:rsid w:val="00BB3BC1"/>
    <w:rsid w:val="00BC241B"/>
    <w:rsid w:val="00BC5FC8"/>
    <w:rsid w:val="00BD0EAC"/>
    <w:rsid w:val="00BE4597"/>
    <w:rsid w:val="00BE747F"/>
    <w:rsid w:val="00BF2665"/>
    <w:rsid w:val="00BF4B27"/>
    <w:rsid w:val="00BF6441"/>
    <w:rsid w:val="00C03033"/>
    <w:rsid w:val="00C2748C"/>
    <w:rsid w:val="00C37C41"/>
    <w:rsid w:val="00C40EDB"/>
    <w:rsid w:val="00C41E09"/>
    <w:rsid w:val="00C512C7"/>
    <w:rsid w:val="00C60D6E"/>
    <w:rsid w:val="00C75E16"/>
    <w:rsid w:val="00C94BB9"/>
    <w:rsid w:val="00CA07DC"/>
    <w:rsid w:val="00CB15C7"/>
    <w:rsid w:val="00CB3589"/>
    <w:rsid w:val="00CB3D3E"/>
    <w:rsid w:val="00CD65C7"/>
    <w:rsid w:val="00CD6E3A"/>
    <w:rsid w:val="00CF2EAC"/>
    <w:rsid w:val="00CF3CAB"/>
    <w:rsid w:val="00D030B5"/>
    <w:rsid w:val="00D17CD8"/>
    <w:rsid w:val="00D31BA8"/>
    <w:rsid w:val="00D64F69"/>
    <w:rsid w:val="00D8400C"/>
    <w:rsid w:val="00D86EC2"/>
    <w:rsid w:val="00D87E49"/>
    <w:rsid w:val="00DA118C"/>
    <w:rsid w:val="00DA2C52"/>
    <w:rsid w:val="00DB1676"/>
    <w:rsid w:val="00DE233C"/>
    <w:rsid w:val="00DE50AF"/>
    <w:rsid w:val="00E13F99"/>
    <w:rsid w:val="00E47F87"/>
    <w:rsid w:val="00E52635"/>
    <w:rsid w:val="00E5423C"/>
    <w:rsid w:val="00E66796"/>
    <w:rsid w:val="00E762FF"/>
    <w:rsid w:val="00E904D1"/>
    <w:rsid w:val="00E92C8B"/>
    <w:rsid w:val="00EA2C4D"/>
    <w:rsid w:val="00EA52E9"/>
    <w:rsid w:val="00EA7B66"/>
    <w:rsid w:val="00EE4D82"/>
    <w:rsid w:val="00F00C8E"/>
    <w:rsid w:val="00F0347D"/>
    <w:rsid w:val="00F07B28"/>
    <w:rsid w:val="00F147FD"/>
    <w:rsid w:val="00F21ECE"/>
    <w:rsid w:val="00F27C1C"/>
    <w:rsid w:val="00F357C8"/>
    <w:rsid w:val="00F70180"/>
    <w:rsid w:val="00F7531A"/>
    <w:rsid w:val="00F82179"/>
    <w:rsid w:val="00F96087"/>
    <w:rsid w:val="00FA0C6D"/>
    <w:rsid w:val="00FA4600"/>
    <w:rsid w:val="00FC47EE"/>
    <w:rsid w:val="00FD0CD4"/>
    <w:rsid w:val="00FE5C8A"/>
    <w:rsid w:val="00FF1BB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CC98DE-9A89-45FD-9711-16880829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7</Pages>
  <Words>5081</Words>
  <Characters>2897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2024-11-25T06:41:00Z</cp:lastPrinted>
  <dcterms:created xsi:type="dcterms:W3CDTF">2021-12-30T13:53:00Z</dcterms:created>
  <dcterms:modified xsi:type="dcterms:W3CDTF">2024-11-25T06:42:00Z</dcterms:modified>
</cp:coreProperties>
</file>