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BD2E5D" w:rsidP="004E303A">
      <w:pPr>
        <w:pStyle w:val="4"/>
        <w:rPr>
          <w:noProof/>
          <w:lang w:val="uk-UA"/>
        </w:rPr>
      </w:pP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4E303A"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BC0090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FD21DD">
        <w:rPr>
          <w:rFonts w:ascii="Times New Roman" w:hAnsi="Times New Roman"/>
          <w:b/>
          <w:sz w:val="32"/>
          <w:szCs w:val="32"/>
          <w:lang w:val="uk-UA"/>
        </w:rPr>
        <w:t xml:space="preserve">299 </w:t>
      </w:r>
      <w:r w:rsidR="009E2611" w:rsidRPr="00FD21DD">
        <w:rPr>
          <w:rFonts w:ascii="Times New Roman" w:hAnsi="Times New Roman"/>
          <w:b/>
          <w:sz w:val="32"/>
          <w:szCs w:val="32"/>
          <w:lang w:val="uk-UA"/>
        </w:rPr>
        <w:t>-</w:t>
      </w:r>
      <w:r w:rsidR="00FD21D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9E2611" w:rsidRPr="00FD21DD">
        <w:rPr>
          <w:rFonts w:ascii="Times New Roman" w:hAnsi="Times New Roman"/>
          <w:b/>
          <w:sz w:val="32"/>
          <w:szCs w:val="32"/>
        </w:rPr>
        <w:t>45</w:t>
      </w:r>
      <w:r w:rsidR="009E2611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9E2611" w:rsidRPr="00BC0090">
        <w:rPr>
          <w:rFonts w:ascii="Times New Roman" w:hAnsi="Times New Roman"/>
          <w:b/>
          <w:sz w:val="32"/>
          <w:szCs w:val="32"/>
        </w:rPr>
        <w:t>4</w:t>
      </w:r>
    </w:p>
    <w:p w:rsidR="00812658" w:rsidRPr="00F52575" w:rsidRDefault="009E2611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BC0090">
        <w:rPr>
          <w:rFonts w:ascii="Times New Roman" w:hAnsi="Times New Roman"/>
          <w:spacing w:val="-1"/>
          <w:sz w:val="28"/>
          <w:szCs w:val="28"/>
        </w:rPr>
        <w:t>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листопада 2024 року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880427" w:rsidRDefault="0019237D" w:rsidP="00C3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237D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</w:t>
      </w:r>
      <w:r w:rsidR="00880427">
        <w:rPr>
          <w:rFonts w:ascii="Times New Roman" w:hAnsi="Times New Roman"/>
          <w:b/>
          <w:sz w:val="28"/>
          <w:szCs w:val="28"/>
          <w:lang w:val="uk-UA"/>
        </w:rPr>
        <w:t xml:space="preserve"> розвитку цивільного захисту, забезпечення пожежної безпеки та запобігання і реагування на надзвичайні ситуації в Сторожинецькій міській терито</w:t>
      </w:r>
      <w:r w:rsidR="00ED67A1">
        <w:rPr>
          <w:rFonts w:ascii="Times New Roman" w:hAnsi="Times New Roman"/>
          <w:b/>
          <w:sz w:val="28"/>
          <w:szCs w:val="28"/>
          <w:lang w:val="uk-UA"/>
        </w:rPr>
        <w:t>ріальній громаді на 20</w:t>
      </w:r>
      <w:r w:rsidR="00E54DB6">
        <w:rPr>
          <w:rFonts w:ascii="Times New Roman" w:hAnsi="Times New Roman"/>
          <w:b/>
          <w:sz w:val="28"/>
          <w:szCs w:val="28"/>
          <w:lang w:val="uk-UA"/>
        </w:rPr>
        <w:t>25 – 2028</w:t>
      </w:r>
      <w:r w:rsidR="00880427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80427" w:rsidRDefault="00880427" w:rsidP="00645EF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Керуючись законами України «</w:t>
      </w:r>
      <w:r w:rsidRPr="00880427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</w:t>
      </w:r>
      <w:r w:rsidRPr="00880427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«Про основи національного супротиву»,</w:t>
      </w:r>
      <w:r w:rsidR="00A664F2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одексом</w:t>
      </w:r>
      <w:r w:rsidRPr="00880427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Цивільного Захисту України</w:t>
      </w:r>
      <w:r w:rsidR="00A664F2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Бюджетним кодексом України, Указом Президента України                       від 24.02.2022 року № 64/2022 «Про введення воєнного стану в Україні»                   (зі змінами), </w:t>
      </w:r>
      <w:r w:rsidR="00A664F2" w:rsidRPr="00A664F2">
        <w:rPr>
          <w:rFonts w:ascii="Times New Roman" w:eastAsia="Calibri" w:hAnsi="Times New Roman"/>
          <w:sz w:val="28"/>
          <w:szCs w:val="26"/>
          <w:lang w:val="uk-UA" w:eastAsia="uk-UA"/>
        </w:rPr>
        <w:t>з метою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</w:t>
      </w:r>
      <w:r w:rsidR="00A664F2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  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DD3E12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="00A664F2" w:rsidRPr="00A664F2">
        <w:rPr>
          <w:rFonts w:ascii="Times New Roman" w:hAnsi="Times New Roman"/>
          <w:sz w:val="28"/>
          <w:szCs w:val="28"/>
          <w:lang w:val="uk-UA"/>
        </w:rPr>
        <w:t>розвитку цивільного захисту, забезпечення пожежної безпеки та запобігання і реагування на надзвичайні ситуації в Сторожинецькій міські</w:t>
      </w:r>
      <w:r w:rsidR="00E54DB6">
        <w:rPr>
          <w:rFonts w:ascii="Times New Roman" w:hAnsi="Times New Roman"/>
          <w:sz w:val="28"/>
          <w:szCs w:val="28"/>
          <w:lang w:val="uk-UA"/>
        </w:rPr>
        <w:t>й територіальній громаді на 2025 – 2028</w:t>
      </w:r>
      <w:r w:rsidR="00A664F2" w:rsidRPr="00A664F2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</w:t>
      </w:r>
      <w:r w:rsidR="00A664F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364C7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64299C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 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 w:rsidR="005229F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54DB6">
        <w:rPr>
          <w:rFonts w:ascii="Times New Roman" w:hAnsi="Times New Roman"/>
          <w:sz w:val="28"/>
          <w:szCs w:val="28"/>
          <w:lang w:val="uk-UA"/>
        </w:rPr>
        <w:t>2029</w:t>
      </w:r>
      <w:r w:rsidR="00290B63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5229F9" w:rsidRDefault="005229F9" w:rsidP="00DE7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DE778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DE778C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 w:rsidR="00E54DB6">
        <w:rPr>
          <w:rFonts w:ascii="Times New Roman" w:hAnsi="Times New Roman"/>
          <w:sz w:val="28"/>
          <w:szCs w:val="28"/>
          <w:lang w:val="uk-UA"/>
        </w:rPr>
        <w:t xml:space="preserve"> – 2028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DE778C">
        <w:rPr>
          <w:rFonts w:ascii="Times New Roman" w:hAnsi="Times New Roman"/>
          <w:sz w:val="28"/>
          <w:szCs w:val="28"/>
          <w:lang w:val="uk-UA"/>
        </w:rPr>
        <w:t>ов’язаних з виконанням Програми, в межах фінансових можливостей бюджету.</w:t>
      </w:r>
    </w:p>
    <w:p w:rsidR="005229F9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229F9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5229F9" w:rsidRPr="00707A3B" w:rsidRDefault="005229F9" w:rsidP="005229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675D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4F2" w:rsidRDefault="00A664F2" w:rsidP="00675D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 xml:space="preserve">Продовження рішення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5229F9" w:rsidRDefault="005229F9" w:rsidP="005229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 w:rsidRPr="00ED67A1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22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листопада 2024 р. </w:t>
      </w:r>
      <w:r w:rsidRPr="00FD21D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FD21D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299</w:t>
      </w:r>
      <w:r w:rsidRPr="00FD21D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-45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/2024</w:t>
      </w:r>
    </w:p>
    <w:p w:rsidR="00423273" w:rsidRDefault="00423273" w:rsidP="004232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A9F" w:rsidRPr="00114275" w:rsidRDefault="005229F9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5229F9" w:rsidP="00494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BC0090">
        <w:rPr>
          <w:rFonts w:ascii="Times New Roman" w:hAnsi="Times New Roman"/>
          <w:sz w:val="28"/>
          <w:szCs w:val="28"/>
          <w:lang w:val="uk-UA"/>
        </w:rPr>
        <w:t xml:space="preserve"> (Р.СУМАРЮК)</w:t>
      </w:r>
      <w:r w:rsidR="00BC0090" w:rsidRPr="00114275">
        <w:rPr>
          <w:rFonts w:ascii="Times New Roman" w:hAnsi="Times New Roman"/>
          <w:sz w:val="28"/>
          <w:szCs w:val="28"/>
          <w:lang w:val="uk-UA"/>
        </w:rPr>
        <w:t>.</w:t>
      </w:r>
      <w:r w:rsidR="00BC00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73" w:rsidRDefault="00423273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AE0B1F" w:rsidRDefault="00AE0B1F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9E2611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 w:rsid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Олеся КОРЕЦЬКА</w:t>
      </w:r>
    </w:p>
    <w:p w:rsidR="009E2611" w:rsidRDefault="009E2611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9E2611" w:rsidRPr="009E2611" w:rsidRDefault="009E2611" w:rsidP="009E2611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4E303A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9E261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</w:t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 питань фінансів,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соціально-економічного розвитку,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планування, бюджету</w:t>
      </w: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Лідія РАВЛЮК   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FD2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</w:t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регулювання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земельних відносин, архітектури, будівництва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та перспективного планування</w:t>
      </w: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Аліна ДІДИЧ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FD2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житлово-комунального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господарства, приватизації, комунальної власності,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промисловості, транспорту та зв’язку, впровадження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енергозберігаючих технологій, охорони навколишнього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природного середовища, розвитку середнього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малого бізнесу, побутового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торгового обслуговування                                                 </w:t>
      </w: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FD2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охорони здоров'я,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соціального захисту населення,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молодіжної політики                                              О</w:t>
      </w: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FD2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освіти та науки, культури,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фізкультури і спорту</w:t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</w:t>
      </w:r>
      <w:proofErr w:type="spellStart"/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Владіслава</w:t>
      </w:r>
      <w:proofErr w:type="spellEnd"/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БОЖЕСКУЛ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регламенту,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депутатської діяльності, законності, правопорядку,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взаємодії з правоохоронними органами, протидії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корупції, охорони прав, свобод і законних інтересів </w:t>
      </w:r>
    </w:p>
    <w:p w:rsidR="00FD21DD" w:rsidRPr="00FD21DD" w:rsidRDefault="00FD21DD" w:rsidP="00FD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громадян, інформованості населення                        </w:t>
      </w:r>
      <w:bookmarkStart w:id="0" w:name="_GoBack"/>
      <w:bookmarkEnd w:id="0"/>
      <w:r w:rsidRPr="00FD21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</w:t>
      </w:r>
      <w:r w:rsidRPr="00FD2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Ростислава СУМАРЮК</w:t>
      </w:r>
    </w:p>
    <w:p w:rsidR="004E303A" w:rsidRPr="009E2611" w:rsidRDefault="004E303A" w:rsidP="004E3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E303A" w:rsidRPr="009E2611" w:rsidSect="005229F9">
      <w:pgSz w:w="11906" w:h="16838"/>
      <w:pgMar w:top="1134" w:right="567" w:bottom="567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AC" w:rsidRDefault="001C5CAC" w:rsidP="0029737E">
      <w:pPr>
        <w:spacing w:after="0" w:line="240" w:lineRule="auto"/>
      </w:pPr>
      <w:r>
        <w:separator/>
      </w:r>
    </w:p>
  </w:endnote>
  <w:endnote w:type="continuationSeparator" w:id="0">
    <w:p w:rsidR="001C5CAC" w:rsidRDefault="001C5CAC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AC" w:rsidRDefault="001C5CAC" w:rsidP="0029737E">
      <w:pPr>
        <w:spacing w:after="0" w:line="240" w:lineRule="auto"/>
      </w:pPr>
      <w:r>
        <w:separator/>
      </w:r>
    </w:p>
  </w:footnote>
  <w:footnote w:type="continuationSeparator" w:id="0">
    <w:p w:rsidR="001C5CAC" w:rsidRDefault="001C5CAC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400C"/>
    <w:rsid w:val="000352D1"/>
    <w:rsid w:val="00035AF6"/>
    <w:rsid w:val="000401D4"/>
    <w:rsid w:val="0004042F"/>
    <w:rsid w:val="00051E5D"/>
    <w:rsid w:val="00066DD4"/>
    <w:rsid w:val="00070A9F"/>
    <w:rsid w:val="000719BE"/>
    <w:rsid w:val="00073D3C"/>
    <w:rsid w:val="000750AD"/>
    <w:rsid w:val="00077AEC"/>
    <w:rsid w:val="000912CA"/>
    <w:rsid w:val="000926A2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8C7"/>
    <w:rsid w:val="000F79DE"/>
    <w:rsid w:val="0010591A"/>
    <w:rsid w:val="00105B0D"/>
    <w:rsid w:val="00111392"/>
    <w:rsid w:val="00112355"/>
    <w:rsid w:val="00114275"/>
    <w:rsid w:val="00124846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5CAC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0B63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75AE"/>
    <w:rsid w:val="00374875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39C2"/>
    <w:rsid w:val="00404B02"/>
    <w:rsid w:val="00407105"/>
    <w:rsid w:val="0040710E"/>
    <w:rsid w:val="0041088F"/>
    <w:rsid w:val="004208CD"/>
    <w:rsid w:val="00423273"/>
    <w:rsid w:val="0042659D"/>
    <w:rsid w:val="0042716C"/>
    <w:rsid w:val="00432DD8"/>
    <w:rsid w:val="00433002"/>
    <w:rsid w:val="00435A29"/>
    <w:rsid w:val="00446246"/>
    <w:rsid w:val="004524B3"/>
    <w:rsid w:val="00457B85"/>
    <w:rsid w:val="0046678F"/>
    <w:rsid w:val="004700D2"/>
    <w:rsid w:val="00470429"/>
    <w:rsid w:val="0047340D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229F9"/>
    <w:rsid w:val="00536598"/>
    <w:rsid w:val="0053769A"/>
    <w:rsid w:val="005411B1"/>
    <w:rsid w:val="00545A77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49E8"/>
    <w:rsid w:val="005E535F"/>
    <w:rsid w:val="005E6743"/>
    <w:rsid w:val="005F14AE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99C"/>
    <w:rsid w:val="00642DAA"/>
    <w:rsid w:val="00643382"/>
    <w:rsid w:val="00645EF0"/>
    <w:rsid w:val="00652A49"/>
    <w:rsid w:val="00654A18"/>
    <w:rsid w:val="00663C22"/>
    <w:rsid w:val="00671A8C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5180"/>
    <w:rsid w:val="006E5574"/>
    <w:rsid w:val="006E6C76"/>
    <w:rsid w:val="006E7A18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1785"/>
    <w:rsid w:val="00822433"/>
    <w:rsid w:val="0082350F"/>
    <w:rsid w:val="008249F6"/>
    <w:rsid w:val="00842C9C"/>
    <w:rsid w:val="008467F6"/>
    <w:rsid w:val="00847D78"/>
    <w:rsid w:val="00857D0D"/>
    <w:rsid w:val="008608C8"/>
    <w:rsid w:val="008713BD"/>
    <w:rsid w:val="00872342"/>
    <w:rsid w:val="008729FA"/>
    <w:rsid w:val="008735A1"/>
    <w:rsid w:val="00880427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B0DB1"/>
    <w:rsid w:val="009B38F3"/>
    <w:rsid w:val="009B71F0"/>
    <w:rsid w:val="009C4D19"/>
    <w:rsid w:val="009D1DDE"/>
    <w:rsid w:val="009D5C74"/>
    <w:rsid w:val="009E2611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417BC"/>
    <w:rsid w:val="00A46AF4"/>
    <w:rsid w:val="00A46E42"/>
    <w:rsid w:val="00A53CA5"/>
    <w:rsid w:val="00A55D3D"/>
    <w:rsid w:val="00A63F2F"/>
    <w:rsid w:val="00A65686"/>
    <w:rsid w:val="00A664F2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565E"/>
    <w:rsid w:val="00AC0D54"/>
    <w:rsid w:val="00AD50FC"/>
    <w:rsid w:val="00AE0B1F"/>
    <w:rsid w:val="00AE3768"/>
    <w:rsid w:val="00AE6947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2C49"/>
    <w:rsid w:val="00B534CA"/>
    <w:rsid w:val="00B55718"/>
    <w:rsid w:val="00B56497"/>
    <w:rsid w:val="00B621DE"/>
    <w:rsid w:val="00B641B1"/>
    <w:rsid w:val="00B73DFA"/>
    <w:rsid w:val="00B75500"/>
    <w:rsid w:val="00B75ECD"/>
    <w:rsid w:val="00B802E8"/>
    <w:rsid w:val="00B83A31"/>
    <w:rsid w:val="00B83C78"/>
    <w:rsid w:val="00B93A14"/>
    <w:rsid w:val="00B96592"/>
    <w:rsid w:val="00BA1250"/>
    <w:rsid w:val="00BA34F1"/>
    <w:rsid w:val="00BA45E3"/>
    <w:rsid w:val="00BA56A5"/>
    <w:rsid w:val="00BB5C96"/>
    <w:rsid w:val="00BC0090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178F4"/>
    <w:rsid w:val="00C20071"/>
    <w:rsid w:val="00C23558"/>
    <w:rsid w:val="00C23E22"/>
    <w:rsid w:val="00C324BE"/>
    <w:rsid w:val="00C32976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78C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2DD"/>
    <w:rsid w:val="00E2572B"/>
    <w:rsid w:val="00E306C8"/>
    <w:rsid w:val="00E32DF4"/>
    <w:rsid w:val="00E403DF"/>
    <w:rsid w:val="00E44787"/>
    <w:rsid w:val="00E454AF"/>
    <w:rsid w:val="00E549EA"/>
    <w:rsid w:val="00E54DB6"/>
    <w:rsid w:val="00E57D99"/>
    <w:rsid w:val="00E600AB"/>
    <w:rsid w:val="00E642E8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D67A1"/>
    <w:rsid w:val="00EE7391"/>
    <w:rsid w:val="00EE7C3D"/>
    <w:rsid w:val="00EF371F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21DD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6788-63D8-485F-803C-EE99F676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2024-11-25T06:57:00Z</cp:lastPrinted>
  <dcterms:created xsi:type="dcterms:W3CDTF">2022-05-06T06:11:00Z</dcterms:created>
  <dcterms:modified xsi:type="dcterms:W3CDTF">2024-11-25T06:57:00Z</dcterms:modified>
</cp:coreProperties>
</file>