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F2" w:rsidRPr="007E02F2" w:rsidRDefault="00866246" w:rsidP="007E02F2">
      <w:pPr>
        <w:ind w:left="-284"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06E91" w:rsidRPr="00ED3F5D">
        <w:rPr>
          <w:rFonts w:ascii="Times New Roman" w:hAnsi="Times New Roman"/>
          <w:sz w:val="28"/>
          <w:szCs w:val="28"/>
          <w:lang w:eastAsia="ru-RU"/>
        </w:rPr>
        <w:tab/>
      </w:r>
      <w:r w:rsidR="00206E91" w:rsidRPr="00ED3F5D">
        <w:rPr>
          <w:rFonts w:ascii="Times New Roman" w:hAnsi="Times New Roman"/>
          <w:sz w:val="28"/>
          <w:szCs w:val="28"/>
          <w:lang w:eastAsia="ru-RU"/>
        </w:rPr>
        <w:tab/>
      </w:r>
      <w:r w:rsidR="007E02F2" w:rsidRPr="007E02F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09600" cy="809625"/>
            <wp:effectExtent l="0" t="0" r="0" b="9525"/>
            <wp:docPr id="2" name="Рисунок 2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YZ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2F2" w:rsidRPr="007E02F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           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У К Р А Ї Н А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СТОРОЖИНЕЦЬКА  МІСЬКА  РАДА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ЧЕРНІВЕЦЬКОГО РАЙОНУ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ЧЕРНІВЕЦЬКОЇ  ОБЛАСТІ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  <w:r w:rsidRPr="007E02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Pr="007E02F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L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VІ позачергова сесія VIIІ скликання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 </w:t>
      </w:r>
      <w:r w:rsidRPr="007E02F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Pr="007E02F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6/202</w:t>
      </w:r>
      <w:r w:rsidRPr="007E02F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</w:t>
      </w:r>
    </w:p>
    <w:p w:rsidR="007E02F2" w:rsidRPr="007E02F2" w:rsidRDefault="007E02F2" w:rsidP="007E02F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7E02F2" w:rsidRPr="007E02F2" w:rsidTr="00A81C74">
        <w:trPr>
          <w:trHeight w:val="367"/>
        </w:trPr>
        <w:tc>
          <w:tcPr>
            <w:tcW w:w="4261" w:type="dxa"/>
          </w:tcPr>
          <w:p w:rsidR="007E02F2" w:rsidRPr="007E02F2" w:rsidRDefault="007E02F2" w:rsidP="007E02F2">
            <w:pPr>
              <w:spacing w:after="0" w:line="240" w:lineRule="auto"/>
              <w:ind w:right="-4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061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7E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грудня 2024 року</w:t>
            </w:r>
          </w:p>
        </w:tc>
        <w:tc>
          <w:tcPr>
            <w:tcW w:w="5203" w:type="dxa"/>
          </w:tcPr>
          <w:p w:rsidR="007E02F2" w:rsidRPr="007E02F2" w:rsidRDefault="007E02F2" w:rsidP="007E0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Сторожинець</w:t>
            </w:r>
          </w:p>
          <w:p w:rsidR="007E02F2" w:rsidRPr="007E02F2" w:rsidRDefault="007E02F2" w:rsidP="007E0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6E91" w:rsidRPr="00047C23" w:rsidRDefault="00206E91" w:rsidP="007E02F2">
      <w:pPr>
        <w:ind w:left="374" w:right="-117" w:hanging="37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02F2">
        <w:rPr>
          <w:rFonts w:ascii="Times New Roman" w:hAnsi="Times New Roman"/>
          <w:b/>
          <w:sz w:val="28"/>
          <w:szCs w:val="28"/>
          <w:lang w:eastAsia="ru-RU"/>
        </w:rPr>
        <w:t>Про затвердження</w:t>
      </w:r>
      <w:r w:rsidRPr="000600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оложення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 порядок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і розміри</w:t>
      </w:r>
      <w:r w:rsidR="007E02F2" w:rsidRPr="007E02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преміювання</w:t>
      </w:r>
      <w:r w:rsidRPr="00ED3F5D">
        <w:rPr>
          <w:rFonts w:ascii="Times New Roman" w:hAnsi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="007E02F2" w:rsidRPr="007E02F2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E02F2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ворчості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Сторожинецької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</w:t>
      </w:r>
      <w:r w:rsidR="007E02F2" w:rsidRPr="007E02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ради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E02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Чернівецького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району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Чернівецької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області</w:t>
      </w:r>
      <w:r w:rsidR="007E02F2" w:rsidRPr="007E02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7E02F2" w:rsidRPr="007E02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206E91" w:rsidRDefault="00206E91" w:rsidP="006809A2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185FCC">
        <w:rPr>
          <w:rFonts w:ascii="Times New Roman" w:hAnsi="Times New Roman"/>
          <w:sz w:val="28"/>
          <w:szCs w:val="28"/>
          <w:lang w:eastAsia="ru-RU"/>
        </w:rPr>
        <w:t xml:space="preserve">Розглянувши інформацію начальника </w:t>
      </w:r>
      <w:r w:rsidR="007E02F2">
        <w:rPr>
          <w:rFonts w:ascii="Times New Roman" w:hAnsi="Times New Roman"/>
          <w:sz w:val="28"/>
          <w:szCs w:val="28"/>
          <w:lang w:eastAsia="ru-RU"/>
        </w:rPr>
        <w:t>В</w:t>
      </w:r>
      <w:r w:rsidRPr="00185FCC">
        <w:rPr>
          <w:rFonts w:ascii="Times New Roman" w:hAnsi="Times New Roman"/>
          <w:sz w:val="28"/>
          <w:szCs w:val="28"/>
          <w:lang w:eastAsia="ru-RU"/>
        </w:rPr>
        <w:t>ідділу освіти</w:t>
      </w:r>
      <w:r w:rsidR="007E02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FCC">
        <w:rPr>
          <w:rFonts w:ascii="Times New Roman" w:hAnsi="Times New Roman"/>
          <w:sz w:val="28"/>
          <w:szCs w:val="28"/>
          <w:lang w:eastAsia="ru-RU"/>
        </w:rPr>
        <w:t>Сторожинецької міської ради Стрілецького Я.Г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185FCC">
        <w:rPr>
          <w:rFonts w:ascii="Times New Roman" w:hAnsi="Times New Roman"/>
          <w:sz w:val="28"/>
          <w:szCs w:val="28"/>
          <w:lang w:eastAsia="ru-RU"/>
        </w:rPr>
        <w:t xml:space="preserve"> керуючись Законами України 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„Про службу в органах місцевого самоврядування", „Про місцеве самоврядування в Україні", „Про оплату праці", «Про освіту», «Про позашкільну освіту», 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наказу Міністерства освіти і науки України від 19 червня 2007 року за № 675/13942,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</w:p>
    <w:p w:rsidR="00206E91" w:rsidRPr="00185FCC" w:rsidRDefault="00206E91" w:rsidP="002B7F14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FCC">
        <w:rPr>
          <w:rFonts w:ascii="Times New Roman" w:hAnsi="Times New Roman"/>
          <w:b/>
          <w:sz w:val="28"/>
          <w:szCs w:val="28"/>
          <w:lang w:eastAsia="ru-RU"/>
        </w:rPr>
        <w:t>міська рада вирішила:</w:t>
      </w:r>
    </w:p>
    <w:p w:rsidR="00206E91" w:rsidRPr="00481EA5" w:rsidRDefault="00206E91" w:rsidP="002B7F14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06E91" w:rsidRPr="007E02F2" w:rsidRDefault="007E02F2" w:rsidP="002C57F2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06E91" w:rsidRPr="007E02F2"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>Положення про порядок і розміри преміювання</w:t>
      </w:r>
      <w:r w:rsidR="00206E91" w:rsidRPr="007E02F2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центру дитячо-юнацької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творчості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 Сторожинецької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міської ради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Чернівецького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району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Чернівецької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області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202</w:t>
      </w:r>
      <w:r w:rsidRPr="007E02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рік, що додається.</w:t>
      </w:r>
    </w:p>
    <w:p w:rsidR="002C57F2" w:rsidRDefault="007E02F2" w:rsidP="002C57F2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C57F2">
        <w:rPr>
          <w:rFonts w:ascii="Times New Roman" w:hAnsi="Times New Roman"/>
          <w:sz w:val="28"/>
          <w:szCs w:val="28"/>
          <w:lang w:eastAsia="ru-RU"/>
        </w:rPr>
        <w:tab/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02F2">
        <w:rPr>
          <w:rFonts w:ascii="Times New Roman" w:hAnsi="Times New Roman"/>
          <w:sz w:val="28"/>
          <w:szCs w:val="28"/>
          <w:lang w:eastAsia="ru-RU"/>
        </w:rPr>
        <w:t>2. 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</w:t>
      </w:r>
      <w:r w:rsidR="002C57F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E02F2" w:rsidRDefault="007E02F2" w:rsidP="002C57F2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hAnsi="Times New Roman"/>
          <w:sz w:val="28"/>
          <w:szCs w:val="28"/>
          <w:lang w:eastAsia="ru-RU"/>
        </w:rPr>
        <w:t>3. Дане рішення набуває чинності з моменту оприлюднення.</w:t>
      </w:r>
    </w:p>
    <w:p w:rsidR="002C57F2" w:rsidRDefault="007E02F2" w:rsidP="002C57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Організацію виконання даного рішення покласти на </w:t>
      </w:r>
      <w:r w:rsidR="002C57F2">
        <w:rPr>
          <w:rFonts w:ascii="Times New Roman" w:hAnsi="Times New Roman"/>
          <w:sz w:val="28"/>
          <w:szCs w:val="28"/>
          <w:lang w:eastAsia="ru-RU"/>
        </w:rPr>
        <w:t>НАЧАЛЬНИКА Відділу освіти</w:t>
      </w:r>
      <w:r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 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 Сторожинецької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Чернівецького району Чернівецької області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57F2">
        <w:rPr>
          <w:rFonts w:ascii="Times New Roman" w:hAnsi="Times New Roman"/>
          <w:sz w:val="28"/>
          <w:szCs w:val="28"/>
          <w:lang w:eastAsia="ru-RU"/>
        </w:rPr>
        <w:t>(Я.СТРІЛЕЦЬКОГО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).  </w:t>
      </w:r>
    </w:p>
    <w:p w:rsidR="002C57F2" w:rsidRPr="002C57F2" w:rsidRDefault="007E02F2" w:rsidP="002C57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першого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Ігоря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БЕЛЕНЧУКА</w:t>
      </w:r>
      <w:r w:rsidR="002C57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з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фінансів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планування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, бюджету  (Л.РАВЛЮК)</w:t>
      </w:r>
      <w:r w:rsidR="002C57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постійн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у</w:t>
      </w:r>
      <w:proofErr w:type="spellEnd"/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комісі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ю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з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питань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освіти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та науки,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культури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,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фізкультури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і спорту  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(</w:t>
      </w:r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.</w:t>
      </w:r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БОЖЕСКУЛ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)</w:t>
      </w:r>
      <w:r w:rsidR="0057532C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.</w:t>
      </w:r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</w:p>
    <w:p w:rsidR="007E02F2" w:rsidRPr="007E02F2" w:rsidRDefault="007E02F2" w:rsidP="002C57F2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6E91" w:rsidRDefault="00206E91" w:rsidP="00047C2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E02F2">
        <w:rPr>
          <w:rFonts w:ascii="Times New Roman" w:hAnsi="Times New Roman"/>
          <w:b/>
          <w:sz w:val="28"/>
          <w:szCs w:val="28"/>
          <w:lang w:eastAsia="ru-RU"/>
        </w:rPr>
        <w:t xml:space="preserve">Сторожинецький міський голова     </w:t>
      </w:r>
      <w:r w:rsidRPr="006F644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6448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6F6448">
        <w:rPr>
          <w:rFonts w:ascii="Times New Roman" w:hAnsi="Times New Roman"/>
          <w:b/>
          <w:sz w:val="28"/>
          <w:szCs w:val="28"/>
          <w:lang w:eastAsia="ru-RU"/>
        </w:rPr>
        <w:t>Ігор МАТЕЙЧУК</w:t>
      </w:r>
    </w:p>
    <w:p w:rsidR="002C57F2" w:rsidRDefault="002C57F2" w:rsidP="00BD4E5F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Виконавець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:</w:t>
      </w:r>
    </w:p>
    <w:p w:rsidR="002C57F2" w:rsidRPr="002C57F2" w:rsidRDefault="002C57F2" w:rsidP="002C57F2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Начальник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Відділу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освіти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                                     Ярослав СТРІЛЕЦЬКИЙ</w:t>
      </w:r>
    </w:p>
    <w:p w:rsidR="002C57F2" w:rsidRPr="002C57F2" w:rsidRDefault="002C57F2" w:rsidP="002C57F2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ab/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Погоджено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: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4"/>
          <w:lang w:val="ru-RU" w:eastAsia="ru-RU"/>
        </w:rPr>
        <w:t>Секретар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4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4"/>
          <w:lang w:val="ru-RU" w:eastAsia="ru-RU"/>
        </w:rPr>
        <w:t>міської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4"/>
          <w:lang w:val="ru-RU" w:eastAsia="ru-RU"/>
        </w:rPr>
        <w:t xml:space="preserve"> ради                                               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4"/>
          <w:lang w:val="ru-RU" w:eastAsia="ru-RU"/>
        </w:rPr>
        <w:t>Дмитро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4"/>
          <w:lang w:val="ru-RU" w:eastAsia="ru-RU"/>
        </w:rPr>
        <w:t xml:space="preserve"> БОЙЧУК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м</w:t>
      </w:r>
      <w:proofErr w:type="gram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іського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голови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                      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Ігор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БЕЛЕНЧУК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Заступник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Сторожинецького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                                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міського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голови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з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питань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цифрового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розвитку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,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цифрових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трансформацій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,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цифровізації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та з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оборонних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питань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                    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Віталій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ГРИНЧУК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</w:p>
    <w:p w:rsidR="002C57F2" w:rsidRPr="002C57F2" w:rsidRDefault="002C57F2" w:rsidP="002C57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C57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Провідний спеціаліст </w:t>
      </w:r>
    </w:p>
    <w:p w:rsidR="002C57F2" w:rsidRPr="002C57F2" w:rsidRDefault="002C57F2" w:rsidP="002C5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2C57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юридичного відділу</w:t>
      </w:r>
      <w:r w:rsidRPr="002C57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</w:t>
      </w:r>
      <w:proofErr w:type="spellStart"/>
      <w:r w:rsidRPr="002C57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Аурел</w:t>
      </w:r>
      <w:proofErr w:type="spellEnd"/>
      <w:r w:rsidRPr="002C57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СИРБУ</w:t>
      </w:r>
      <w:r w:rsidRPr="002C57F2">
        <w:rPr>
          <w:rFonts w:ascii="Times New Roman" w:eastAsia="Times New Roman" w:hAnsi="Times New Roman"/>
          <w:kern w:val="3"/>
          <w:sz w:val="28"/>
          <w:szCs w:val="28"/>
          <w:lang w:eastAsia="uk-UA"/>
        </w:rPr>
        <w:t xml:space="preserve">                            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Начальник</w:t>
      </w: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відділу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організаційної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та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кадрової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роботи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                           </w:t>
      </w:r>
      <w:r w:rsidRPr="002C57F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Ольга ПАЛАДІЙ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Уповноважена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особа з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питань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                                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запобігання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та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виявлення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корупції</w:t>
      </w:r>
      <w:proofErr w:type="spellEnd"/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у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Сторожинецькій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міській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раді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                                 Максим МЯЗІН</w:t>
      </w: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</w:p>
    <w:p w:rsidR="002C57F2" w:rsidRPr="002C57F2" w:rsidRDefault="002C57F2" w:rsidP="002C57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Начальник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відділу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документообігу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</w:p>
    <w:p w:rsidR="002C57F2" w:rsidRPr="002C57F2" w:rsidRDefault="002C57F2" w:rsidP="002C57F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та контролю                                                                 </w:t>
      </w:r>
      <w:r w:rsidR="00ED576A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</w:t>
      </w: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Микола БАЛАНЮК</w:t>
      </w:r>
    </w:p>
    <w:p w:rsidR="002C57F2" w:rsidRPr="002C57F2" w:rsidRDefault="002C57F2" w:rsidP="002C57F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</w:p>
    <w:p w:rsidR="002C57F2" w:rsidRPr="002C57F2" w:rsidRDefault="002C57F2" w:rsidP="002C57F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Голова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постійної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комісії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з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питань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</w:p>
    <w:p w:rsidR="002C57F2" w:rsidRPr="002C57F2" w:rsidRDefault="002C57F2" w:rsidP="002C57F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освіти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та науки,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культури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,</w:t>
      </w:r>
    </w:p>
    <w:p w:rsidR="002C57F2" w:rsidRPr="002C57F2" w:rsidRDefault="002C57F2" w:rsidP="002C57F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</w:pP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фізкультури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і спорту                                                </w:t>
      </w:r>
      <w:r w:rsidR="00ED576A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 </w:t>
      </w:r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</w:t>
      </w:r>
      <w:proofErr w:type="spellStart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Владіслава</w:t>
      </w:r>
      <w:proofErr w:type="spellEnd"/>
      <w:r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  БОЖЕСКУЛ    </w:t>
      </w:r>
    </w:p>
    <w:p w:rsidR="002C57F2" w:rsidRPr="002C57F2" w:rsidRDefault="002C57F2" w:rsidP="002C57F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3C60" w:rsidRPr="002B3C60" w:rsidRDefault="002B3C60" w:rsidP="002B3C6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B3C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постійної комісії </w:t>
      </w:r>
      <w:r w:rsidRPr="002B3C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 питань фінансів, </w:t>
      </w:r>
    </w:p>
    <w:p w:rsidR="002B3C60" w:rsidRPr="002B3C60" w:rsidRDefault="002B3C60" w:rsidP="002B3C6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B3C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соціально-економічного розвитку, </w:t>
      </w:r>
    </w:p>
    <w:p w:rsidR="002B3C60" w:rsidRPr="002B3C60" w:rsidRDefault="002B3C60" w:rsidP="002B3C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B3C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планування, бюджету</w:t>
      </w:r>
      <w:r w:rsidRPr="002B3C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Лідія РАВЛЮК   </w:t>
      </w:r>
    </w:p>
    <w:p w:rsidR="002C57F2" w:rsidRPr="002C57F2" w:rsidRDefault="002C57F2" w:rsidP="002C57F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57F2" w:rsidRPr="002C57F2" w:rsidRDefault="002C57F2" w:rsidP="002C57F2">
      <w:pPr>
        <w:tabs>
          <w:tab w:val="left" w:pos="3600"/>
          <w:tab w:val="left" w:pos="5400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06E91" w:rsidRDefault="00206E91" w:rsidP="00BD4E5F">
      <w:pPr>
        <w:spacing w:after="0" w:line="240" w:lineRule="auto"/>
        <w:contextualSpacing/>
        <w:jc w:val="center"/>
      </w:pPr>
    </w:p>
    <w:p w:rsidR="00206E91" w:rsidRDefault="00206E91" w:rsidP="00D703A8">
      <w:pPr>
        <w:jc w:val="both"/>
      </w:pPr>
    </w:p>
    <w:p w:rsidR="002C57F2" w:rsidRDefault="002C57F2" w:rsidP="00D703A8">
      <w:pPr>
        <w:jc w:val="both"/>
      </w:pPr>
    </w:p>
    <w:p w:rsidR="002C57F2" w:rsidRDefault="002C57F2" w:rsidP="00D703A8">
      <w:pPr>
        <w:jc w:val="both"/>
      </w:pPr>
    </w:p>
    <w:p w:rsidR="002C57F2" w:rsidRDefault="002C57F2" w:rsidP="00D703A8">
      <w:pPr>
        <w:jc w:val="both"/>
      </w:pPr>
    </w:p>
    <w:p w:rsidR="002C57F2" w:rsidRDefault="002C57F2" w:rsidP="00D703A8">
      <w:pPr>
        <w:jc w:val="both"/>
      </w:pPr>
    </w:p>
    <w:p w:rsidR="002C57F2" w:rsidRDefault="002C57F2" w:rsidP="00D703A8">
      <w:pPr>
        <w:jc w:val="both"/>
      </w:pPr>
    </w:p>
    <w:p w:rsidR="002C57F2" w:rsidRDefault="002C57F2" w:rsidP="00D703A8">
      <w:pPr>
        <w:jc w:val="both"/>
      </w:pPr>
    </w:p>
    <w:p w:rsidR="002C57F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09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 w:rsidR="002C57F2" w:rsidRPr="006809A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809A2">
        <w:rPr>
          <w:rFonts w:ascii="Times New Roman" w:hAnsi="Times New Roman"/>
          <w:sz w:val="24"/>
          <w:szCs w:val="24"/>
          <w:lang w:eastAsia="ru-RU"/>
        </w:rPr>
        <w:t>ЗАТВЕРДЖЕНО</w:t>
      </w:r>
    </w:p>
    <w:p w:rsidR="003A38F0" w:rsidRDefault="002C57F2" w:rsidP="002C57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9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809A2">
        <w:rPr>
          <w:rFonts w:ascii="Times New Roman" w:hAnsi="Times New Roman"/>
          <w:sz w:val="24"/>
          <w:szCs w:val="24"/>
          <w:lang w:eastAsia="ru-RU"/>
        </w:rPr>
        <w:t xml:space="preserve"> Рішенням Х</w:t>
      </w:r>
      <w:r w:rsidRPr="006809A2">
        <w:rPr>
          <w:rFonts w:ascii="Times New Roman" w:hAnsi="Times New Roman"/>
          <w:sz w:val="24"/>
          <w:szCs w:val="24"/>
          <w:lang w:val="en-US" w:eastAsia="ru-RU"/>
        </w:rPr>
        <w:t>L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6809A2">
        <w:rPr>
          <w:rFonts w:ascii="Times New Roman" w:hAnsi="Times New Roman"/>
          <w:sz w:val="24"/>
          <w:szCs w:val="24"/>
          <w:lang w:val="en-US" w:eastAsia="ru-RU"/>
        </w:rPr>
        <w:t>I</w:t>
      </w:r>
      <w:r w:rsidR="003A38F0">
        <w:rPr>
          <w:rFonts w:ascii="Times New Roman" w:hAnsi="Times New Roman"/>
          <w:sz w:val="24"/>
          <w:szCs w:val="24"/>
          <w:lang w:eastAsia="ru-RU"/>
        </w:rPr>
        <w:t xml:space="preserve"> позачергової </w:t>
      </w:r>
      <w:r w:rsidRPr="00481E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сесії</w:t>
      </w:r>
      <w:r w:rsidRPr="006809A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A38F0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2C57F2" w:rsidRPr="006809A2" w:rsidRDefault="003A38F0" w:rsidP="002C57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2C57F2" w:rsidRPr="00481EA5">
        <w:rPr>
          <w:rFonts w:ascii="Times New Roman CYR" w:hAnsi="Times New Roman CYR" w:cs="Times New Roman CYR"/>
          <w:bCs/>
          <w:color w:val="000000"/>
          <w:sz w:val="24"/>
          <w:szCs w:val="24"/>
          <w:lang w:eastAsia="uk-UA"/>
        </w:rPr>
        <w:t>VІІ</w:t>
      </w:r>
      <w:r w:rsidR="002C57F2">
        <w:rPr>
          <w:rFonts w:ascii="Times New Roman CYR" w:hAnsi="Times New Roman CYR" w:cs="Times New Roman CYR"/>
          <w:bCs/>
          <w:color w:val="000000"/>
          <w:sz w:val="24"/>
          <w:szCs w:val="24"/>
          <w:lang w:val="en-US" w:eastAsia="uk-UA"/>
        </w:rPr>
        <w:t>I</w:t>
      </w:r>
      <w:r w:rsidR="002C57F2" w:rsidRPr="006809A2">
        <w:rPr>
          <w:rFonts w:ascii="Times New Roman" w:hAnsi="Times New Roman"/>
          <w:sz w:val="24"/>
          <w:szCs w:val="24"/>
          <w:lang w:eastAsia="ru-RU"/>
        </w:rPr>
        <w:t xml:space="preserve"> скликання</w:t>
      </w:r>
    </w:p>
    <w:p w:rsidR="002C57F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A38F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809A2">
        <w:rPr>
          <w:rFonts w:ascii="Times New Roman" w:hAnsi="Times New Roman"/>
          <w:sz w:val="24"/>
          <w:szCs w:val="24"/>
          <w:lang w:eastAsia="ru-RU"/>
        </w:rPr>
        <w:t>Сторожинецької міської ради</w:t>
      </w:r>
    </w:p>
    <w:p w:rsidR="002C57F2" w:rsidRPr="006809A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від </w:t>
      </w:r>
      <w:r w:rsidR="000615A8">
        <w:rPr>
          <w:rFonts w:ascii="Times New Roman" w:hAnsi="Times New Roman"/>
          <w:sz w:val="24"/>
          <w:szCs w:val="24"/>
          <w:lang w:eastAsia="ru-RU"/>
        </w:rPr>
        <w:t>19</w:t>
      </w:r>
      <w:r w:rsidR="00D36295" w:rsidRPr="000615A8">
        <w:rPr>
          <w:rFonts w:ascii="Times New Roman" w:hAnsi="Times New Roman"/>
          <w:sz w:val="24"/>
          <w:szCs w:val="24"/>
          <w:lang w:eastAsia="ru-RU"/>
        </w:rPr>
        <w:t>.</w:t>
      </w:r>
      <w:r w:rsidRPr="000615A8">
        <w:rPr>
          <w:rFonts w:ascii="Times New Roman" w:hAnsi="Times New Roman"/>
          <w:sz w:val="24"/>
          <w:szCs w:val="24"/>
          <w:lang w:eastAsia="ru-RU"/>
        </w:rPr>
        <w:t>12</w:t>
      </w:r>
      <w:r w:rsidR="00D36295" w:rsidRPr="000615A8">
        <w:rPr>
          <w:rFonts w:ascii="Times New Roman" w:hAnsi="Times New Roman"/>
          <w:sz w:val="24"/>
          <w:szCs w:val="24"/>
          <w:lang w:eastAsia="ru-RU"/>
        </w:rPr>
        <w:t>.</w:t>
      </w:r>
      <w:r w:rsidRPr="000615A8">
        <w:rPr>
          <w:rFonts w:ascii="Times New Roman" w:hAnsi="Times New Roman"/>
          <w:sz w:val="24"/>
          <w:szCs w:val="24"/>
          <w:lang w:eastAsia="ru-RU"/>
        </w:rPr>
        <w:t>2024</w:t>
      </w:r>
      <w:r>
        <w:rPr>
          <w:rFonts w:ascii="Times New Roman" w:hAnsi="Times New Roman"/>
          <w:sz w:val="24"/>
          <w:szCs w:val="24"/>
          <w:lang w:eastAsia="ru-RU"/>
        </w:rPr>
        <w:t xml:space="preserve"> р.</w:t>
      </w:r>
      <w:r w:rsidR="00ED576A" w:rsidRPr="00ED57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76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ED576A" w:rsidRPr="000615A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576A">
        <w:rPr>
          <w:rFonts w:ascii="Times New Roman" w:hAnsi="Times New Roman"/>
          <w:sz w:val="24"/>
          <w:szCs w:val="24"/>
          <w:lang w:eastAsia="ru-RU"/>
        </w:rPr>
        <w:t>-4</w:t>
      </w:r>
      <w:r w:rsidR="00ED576A" w:rsidRPr="000615A8">
        <w:rPr>
          <w:rFonts w:ascii="Times New Roman" w:hAnsi="Times New Roman"/>
          <w:sz w:val="24"/>
          <w:szCs w:val="24"/>
          <w:lang w:eastAsia="ru-RU"/>
        </w:rPr>
        <w:t>6</w:t>
      </w:r>
      <w:r w:rsidR="00ED576A">
        <w:rPr>
          <w:rFonts w:ascii="Times New Roman" w:hAnsi="Times New Roman"/>
          <w:sz w:val="24"/>
          <w:szCs w:val="24"/>
          <w:lang w:eastAsia="ru-RU"/>
        </w:rPr>
        <w:t>/202</w:t>
      </w:r>
      <w:r w:rsidR="00ED576A" w:rsidRPr="000615A8">
        <w:rPr>
          <w:rFonts w:ascii="Times New Roman" w:hAnsi="Times New Roman"/>
          <w:sz w:val="24"/>
          <w:szCs w:val="24"/>
          <w:lang w:eastAsia="ru-RU"/>
        </w:rPr>
        <w:t>4</w:t>
      </w:r>
    </w:p>
    <w:p w:rsidR="002C57F2" w:rsidRDefault="002C57F2" w:rsidP="002C57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ПОЛОЖЕННЯ 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про порядок і розміри преміювання</w:t>
      </w:r>
      <w:r w:rsidRPr="00ED3F5D">
        <w:rPr>
          <w:rFonts w:ascii="Times New Roman" w:hAnsi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Сторожинецького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Сторожинецької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ради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Чернівецького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району Чернівецької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області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2C57F2" w:rsidRPr="00ED3F5D" w:rsidRDefault="002C57F2" w:rsidP="002C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Це Положення розроблено у відповідності до законів України „Про службу в органах місцевого самоврядування", „Про місцеве самоврядування в Україні", „Про оплату праці", «Про освіту», «Про позашкільну освіту», 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наказу Міністерства освіти і науки України від 19 червня 2007 року за № 675/13942,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, та з метою стимулювання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 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, посилення їх відповідальності, поліпшення якості роботи, виконавської дисципліни. </w:t>
      </w:r>
    </w:p>
    <w:p w:rsidR="002C57F2" w:rsidRPr="00ED3F5D" w:rsidRDefault="002C57F2" w:rsidP="002C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 1. Цим Положенням встановлюється порядок та умови виплати премії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працівникам 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>.</w:t>
      </w:r>
    </w:p>
    <w:p w:rsidR="002C57F2" w:rsidRPr="00ED3F5D" w:rsidRDefault="002C57F2" w:rsidP="002C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2. Преміювання працівників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здійснюється: за сумлінне виконання своїх посадових (функціональних) обов'</w:t>
      </w:r>
      <w:r w:rsidRPr="00ED3F5D">
        <w:rPr>
          <w:rFonts w:ascii="Times New Roman" w:hAnsi="Times New Roman"/>
          <w:spacing w:val="-1"/>
          <w:sz w:val="28"/>
          <w:szCs w:val="28"/>
          <w:lang w:eastAsia="ru-RU"/>
        </w:rPr>
        <w:t>я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зків, своєчасне, точне та в повному обсязі виконання вказівок і доручень керівництва Сторожинецького центру дитячо-юнацької творчості, дотримання всіх вимог правил внутрішнього трудового розпорядку і відповідно до особистого вкладу у загальні результати роботи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sz w:val="28"/>
          <w:szCs w:val="28"/>
          <w:lang w:eastAsia="ru-RU"/>
        </w:rPr>
        <w:t>.</w:t>
      </w:r>
    </w:p>
    <w:p w:rsidR="002C57F2" w:rsidRPr="00ED3F5D" w:rsidRDefault="002C57F2" w:rsidP="002C57F2">
      <w:pPr>
        <w:spacing w:after="0"/>
        <w:ind w:firstLine="708"/>
        <w:outlineLvl w:val="6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Право на отримання премії мають:</w:t>
      </w:r>
    </w:p>
    <w:p w:rsidR="002C57F2" w:rsidRPr="00ED3F5D" w:rsidRDefault="002C57F2" w:rsidP="002C57F2">
      <w:pPr>
        <w:spacing w:after="0"/>
        <w:jc w:val="both"/>
        <w:outlineLvl w:val="6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- педагоги, вихованці яких посіли призові місця у Всеукраїнському і обласному етапах конкурсів, змагань, олімпіад, конференцій, походів, наметових таборів з напрямів роботи центру, які проводяться за сприяння Міністерства освіти і науки України, Департаменту освіти і науки Чернівецької обласної державної адміністрації, Управління культури Чернівецької обласної державної адміністрації;</w:t>
      </w:r>
    </w:p>
    <w:p w:rsidR="002C57F2" w:rsidRPr="00ED3F5D" w:rsidRDefault="002C57F2" w:rsidP="002C57F2">
      <w:pPr>
        <w:spacing w:after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-</w:t>
      </w:r>
      <w:r w:rsidRPr="00ED3F5D">
        <w:rPr>
          <w:rFonts w:ascii="Times New Roman" w:hAnsi="Times New Roman"/>
          <w:color w:val="000000"/>
          <w:sz w:val="28"/>
          <w:szCs w:val="28"/>
        </w:rPr>
        <w:t xml:space="preserve"> педагоги, які розробляли підручники, навчально-методичні посібники, засоби навчання,  методичні рекомендації, авторські навчальні програми для гуртків, факультативів тощо;</w:t>
      </w:r>
    </w:p>
    <w:p w:rsidR="002C57F2" w:rsidRPr="00ED3F5D" w:rsidRDefault="002C57F2" w:rsidP="002C57F2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- педагоги за результативну організацію інноваційної педагогічної діяльності в закладах позашкільної освіти;</w:t>
      </w:r>
    </w:p>
    <w:p w:rsidR="002C57F2" w:rsidRPr="00ED3F5D" w:rsidRDefault="002C57F2" w:rsidP="002C57F2">
      <w:pPr>
        <w:spacing w:after="0"/>
        <w:outlineLvl w:val="6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- технічний персонал за зразкове виконання посадових обов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язків.</w:t>
      </w:r>
    </w:p>
    <w:p w:rsidR="002C57F2" w:rsidRPr="00ED3F5D" w:rsidRDefault="002C57F2" w:rsidP="003A38F0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4. Преміювання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здійснюється на підставі наказу директора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дитячо-юнацької творчості, погодженого з 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начальником Відділу освіти Сторожинецької міської ради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в межах коштів, передбачених на преміювання та економії коштів на оплату праці.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5. Преміювання працівників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до державних, релігійних, професійних свят та ювілейних дат здійснювати на підставі наказу директора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дитячо-юнацької творчості, погодженого з 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начальником Відділу освіти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в межах коштів, передбачених на преміювання та економії коштів на оплату праці.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6. Конкретний розмір премії працівників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встановлюється залежно від особистого внеску в загальні результати роботи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згідно наказу директора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Розмір премії може бути встановлений у відсотках, але не менше 10%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заробітної плати (що включає посадовий оклад з урахуванням усіх доплат та надбавок, визначених законодавством) або в  конкретно визначених сумах.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>7. Премії, виплачені на підставі цього Положення, включаються до середньої заробітної плати працівників при нарахуванні її в усіх випадках, згідно з чинним законодавством (при обчисленні розміру допомоги по тимчасовій непрацездатності, призначенні матеріальної допомоги, тощо).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>8. Не виплачується премія повністю чи частково працівникам, які допустили порушення виробничої та трудової дисципліни (на підставі доповідних записок, актів, пояснень працівника), а також працівникам, які у цей час перебували у черговій щорічній відпустці або у відпустці без збереження заробітної плати та за період хвороби.</w:t>
      </w:r>
    </w:p>
    <w:p w:rsidR="002C57F2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>9. Премія за поточний місяць виплачується разом із заробітною платою, що нарахована в цьому місяці.</w:t>
      </w:r>
    </w:p>
    <w:p w:rsidR="002C57F2" w:rsidRPr="00481EA5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C57F2" w:rsidRDefault="002C57F2" w:rsidP="002C57F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Начальник Відділу освіти </w:t>
      </w:r>
    </w:p>
    <w:p w:rsidR="002C57F2" w:rsidRDefault="002C57F2" w:rsidP="002C57F2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Сторожинецької міської ради                            Ярослав СТРІЛЕЦЬКИЙ</w:t>
      </w:r>
      <w:bookmarkStart w:id="0" w:name="_GoBack"/>
      <w:bookmarkEnd w:id="0"/>
    </w:p>
    <w:sectPr w:rsidR="002C57F2" w:rsidSect="009407B0">
      <w:pgSz w:w="11906" w:h="16838"/>
      <w:pgMar w:top="426" w:right="74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414A"/>
    <w:multiLevelType w:val="hybridMultilevel"/>
    <w:tmpl w:val="916094D6"/>
    <w:lvl w:ilvl="0" w:tplc="0422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783D0C43"/>
    <w:multiLevelType w:val="multilevel"/>
    <w:tmpl w:val="199A6760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6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F"/>
    <w:rsid w:val="00047C23"/>
    <w:rsid w:val="0006004A"/>
    <w:rsid w:val="000615A8"/>
    <w:rsid w:val="000E5078"/>
    <w:rsid w:val="001006DD"/>
    <w:rsid w:val="00185FCC"/>
    <w:rsid w:val="00190029"/>
    <w:rsid w:val="001D7AC7"/>
    <w:rsid w:val="00206E91"/>
    <w:rsid w:val="00286394"/>
    <w:rsid w:val="0029508A"/>
    <w:rsid w:val="002B3C60"/>
    <w:rsid w:val="002B7F14"/>
    <w:rsid w:val="002C57F2"/>
    <w:rsid w:val="002C6D66"/>
    <w:rsid w:val="0035008F"/>
    <w:rsid w:val="003A38F0"/>
    <w:rsid w:val="00481EA5"/>
    <w:rsid w:val="004E7F3E"/>
    <w:rsid w:val="00502F0B"/>
    <w:rsid w:val="00512F38"/>
    <w:rsid w:val="00572487"/>
    <w:rsid w:val="0057532C"/>
    <w:rsid w:val="006809A2"/>
    <w:rsid w:val="006A0932"/>
    <w:rsid w:val="006F6448"/>
    <w:rsid w:val="007201CE"/>
    <w:rsid w:val="007265D3"/>
    <w:rsid w:val="007E02F2"/>
    <w:rsid w:val="0082204F"/>
    <w:rsid w:val="00866246"/>
    <w:rsid w:val="00873BE7"/>
    <w:rsid w:val="009407B0"/>
    <w:rsid w:val="009422BB"/>
    <w:rsid w:val="00962A27"/>
    <w:rsid w:val="00A818C9"/>
    <w:rsid w:val="00B355A2"/>
    <w:rsid w:val="00BC08FE"/>
    <w:rsid w:val="00BD4E5F"/>
    <w:rsid w:val="00BF3F67"/>
    <w:rsid w:val="00BF63E8"/>
    <w:rsid w:val="00C23172"/>
    <w:rsid w:val="00C6404F"/>
    <w:rsid w:val="00C91972"/>
    <w:rsid w:val="00C94647"/>
    <w:rsid w:val="00CD2617"/>
    <w:rsid w:val="00CE6923"/>
    <w:rsid w:val="00D36295"/>
    <w:rsid w:val="00D703A8"/>
    <w:rsid w:val="00D8530C"/>
    <w:rsid w:val="00ED3F5D"/>
    <w:rsid w:val="00ED576A"/>
    <w:rsid w:val="00ED6D1F"/>
    <w:rsid w:val="00F32B53"/>
    <w:rsid w:val="00F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2B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B7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2B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B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5643</Words>
  <Characters>3217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</dc:creator>
  <cp:keywords/>
  <dc:description/>
  <cp:lastModifiedBy>User</cp:lastModifiedBy>
  <cp:revision>9</cp:revision>
  <cp:lastPrinted>2024-12-12T06:34:00Z</cp:lastPrinted>
  <dcterms:created xsi:type="dcterms:W3CDTF">2024-12-09T14:15:00Z</dcterms:created>
  <dcterms:modified xsi:type="dcterms:W3CDTF">2024-12-12T07:52:00Z</dcterms:modified>
</cp:coreProperties>
</file>