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078DC9AD" w:rsidR="00333AE2" w:rsidRPr="004611D7" w:rsidRDefault="005D1A98" w:rsidP="005D1A98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  <w:r w:rsidR="00333AE2">
        <w:rPr>
          <w:sz w:val="32"/>
          <w:szCs w:val="32"/>
          <w:lang w:val="uk-UA"/>
        </w:rPr>
        <w:t xml:space="preserve">                                         </w:t>
      </w:r>
      <w:r w:rsidR="00333AE2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E2"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6B2A77A0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</w:t>
      </w:r>
      <w:r w:rsidR="005D1A98">
        <w:rPr>
          <w:sz w:val="28"/>
          <w:szCs w:val="28"/>
          <w:lang w:val="uk-UA"/>
        </w:rPr>
        <w:t xml:space="preserve">                              </w:t>
      </w:r>
      <w:r w:rsidR="00333AE2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</w:t>
      </w:r>
      <w:r w:rsidR="005D1A98">
        <w:rPr>
          <w:sz w:val="28"/>
          <w:szCs w:val="28"/>
          <w:lang w:val="uk-UA"/>
        </w:rPr>
        <w:t>367</w:t>
      </w:r>
      <w:r w:rsidR="00333AE2" w:rsidRPr="003C1D33">
        <w:rPr>
          <w:sz w:val="28"/>
          <w:szCs w:val="28"/>
          <w:lang w:val="uk-UA"/>
        </w:rPr>
        <w:t xml:space="preserve">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78853F3D" w:rsidR="00352619" w:rsidRDefault="00624A5E" w:rsidP="0065370E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582A75EA" w:rsidR="002D20ED" w:rsidRPr="002D20ED" w:rsidRDefault="00F74BAB" w:rsidP="00B66407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624A5E">
        <w:rPr>
          <w:szCs w:val="28"/>
          <w:lang w:val="uk-UA" w:eastAsia="ar-SA"/>
        </w:rPr>
        <w:t>************</w:t>
      </w:r>
      <w:r w:rsidR="00B66407">
        <w:rPr>
          <w:szCs w:val="28"/>
          <w:lang w:val="uk-UA"/>
        </w:rPr>
        <w:t>,</w:t>
      </w:r>
      <w:r w:rsidR="00A10539" w:rsidRPr="002D20ED">
        <w:rPr>
          <w:szCs w:val="28"/>
          <w:lang w:val="uk-UA"/>
        </w:rPr>
        <w:t xml:space="preserve"> жительки </w:t>
      </w:r>
      <w:r w:rsidR="00B66407">
        <w:rPr>
          <w:szCs w:val="28"/>
          <w:lang w:val="uk-UA"/>
        </w:rPr>
        <w:t>м. Сторожинець</w:t>
      </w:r>
      <w:r w:rsidR="00A10539" w:rsidRPr="002D20ED">
        <w:rPr>
          <w:szCs w:val="28"/>
          <w:lang w:val="uk-UA"/>
        </w:rPr>
        <w:t xml:space="preserve">, вул. </w:t>
      </w:r>
      <w:r w:rsidR="00624A5E">
        <w:rPr>
          <w:szCs w:val="28"/>
          <w:lang w:val="uk-UA" w:eastAsia="ar-SA"/>
        </w:rPr>
        <w:t>************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сину,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0C1CAB">
        <w:rPr>
          <w:szCs w:val="28"/>
          <w:lang w:val="uk-UA"/>
        </w:rPr>
        <w:t xml:space="preserve">, що </w:t>
      </w:r>
      <w:r w:rsidR="00B66407">
        <w:rPr>
          <w:rStyle w:val="rvts23"/>
          <w:szCs w:val="28"/>
          <w:shd w:val="clear" w:color="auto" w:fill="FFFFFF"/>
          <w:lang w:val="uk-UA"/>
        </w:rPr>
        <w:t xml:space="preserve">Дружківська міська територіальна громада Краматорського району Донецької області відноситься </w:t>
      </w:r>
      <w:r w:rsidR="00B66407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B66407">
        <w:rPr>
          <w:rStyle w:val="rvts23"/>
          <w:szCs w:val="28"/>
          <w:shd w:val="clear" w:color="auto" w:fill="FFFFFF"/>
          <w:lang w:val="uk-UA"/>
        </w:rPr>
        <w:t xml:space="preserve">території можливих бойових дій, </w:t>
      </w:r>
      <w:r w:rsidR="000C1CAB">
        <w:rPr>
          <w:rStyle w:val="rvts23"/>
          <w:szCs w:val="28"/>
          <w:shd w:val="clear" w:color="auto" w:fill="FFFFFF"/>
          <w:lang w:val="uk-UA"/>
        </w:rPr>
        <w:t>а також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</w:t>
      </w:r>
      <w:r w:rsidR="00B66407">
        <w:rPr>
          <w:szCs w:val="28"/>
          <w:lang w:val="uk-UA"/>
        </w:rPr>
        <w:t>10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</w:t>
      </w:r>
      <w:bookmarkEnd w:id="0"/>
      <w:r w:rsidR="00B66407">
        <w:rPr>
          <w:szCs w:val="28"/>
          <w:lang w:val="uk-UA"/>
        </w:rPr>
        <w:t xml:space="preserve">малолітньому </w:t>
      </w:r>
      <w:r w:rsidR="00624A5E">
        <w:rPr>
          <w:szCs w:val="28"/>
          <w:lang w:val="uk-UA" w:eastAsia="ar-SA"/>
        </w:rPr>
        <w:t>************</w:t>
      </w:r>
      <w:r w:rsidR="00B66407">
        <w:rPr>
          <w:szCs w:val="28"/>
          <w:lang w:val="uk-UA"/>
        </w:rPr>
        <w:t>, жителю м. Сторожинець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BA9E71F" w14:textId="02D010B5" w:rsidR="00B66407" w:rsidRPr="00B66407" w:rsidRDefault="00B66407" w:rsidP="00B66407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624A5E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>.</w:t>
      </w:r>
      <w:r w:rsidRPr="00A23D14">
        <w:rPr>
          <w:szCs w:val="28"/>
          <w:shd w:val="clear" w:color="auto" w:fill="FFFFFF"/>
          <w:lang w:val="uk-UA"/>
        </w:rPr>
        <w:t xml:space="preserve"> 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І-НО № </w:t>
      </w:r>
      <w:r w:rsidR="00624A5E">
        <w:rPr>
          <w:szCs w:val="28"/>
          <w:lang w:val="uk-UA" w:eastAsia="ar-SA"/>
        </w:rPr>
        <w:t>************</w:t>
      </w:r>
      <w:r>
        <w:rPr>
          <w:szCs w:val="28"/>
          <w:shd w:val="clear" w:color="auto" w:fill="FFFFFF"/>
          <w:lang w:val="uk-UA"/>
        </w:rPr>
        <w:t xml:space="preserve"> від 19.04.2016 р.</w:t>
      </w:r>
      <w:r w:rsidRPr="00A23D14">
        <w:rPr>
          <w:szCs w:val="28"/>
          <w:shd w:val="clear" w:color="auto" w:fill="FFFFFF"/>
          <w:lang w:val="uk-UA"/>
        </w:rPr>
        <w:t xml:space="preserve">), жителю  </w:t>
      </w:r>
      <w:r>
        <w:rPr>
          <w:szCs w:val="28"/>
          <w:shd w:val="clear" w:color="auto" w:fill="FFFFFF"/>
          <w:lang w:val="uk-UA"/>
        </w:rPr>
        <w:t xml:space="preserve">м. Сторожинець, вул. </w:t>
      </w:r>
      <w:r w:rsidR="00624A5E">
        <w:rPr>
          <w:szCs w:val="28"/>
          <w:lang w:val="uk-UA" w:eastAsia="ar-SA"/>
        </w:rPr>
        <w:t>************</w:t>
      </w:r>
      <w:r w:rsidRPr="00A23D14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</w:t>
      </w:r>
    </w:p>
    <w:p w14:paraId="52DFDE8C" w14:textId="10DC7B84" w:rsidR="00B66407" w:rsidRPr="00B66407" w:rsidRDefault="00B66407" w:rsidP="005D1A98">
      <w:pPr>
        <w:spacing w:after="241"/>
        <w:ind w:right="20"/>
        <w:jc w:val="right"/>
        <w:rPr>
          <w:lang w:val="uk-UA" w:eastAsia="uk-UA"/>
        </w:rPr>
      </w:pPr>
      <w:r w:rsidRPr="00B66407">
        <w:rPr>
          <w:lang w:val="uk-UA" w:eastAsia="uk-UA"/>
        </w:rPr>
        <w:lastRenderedPageBreak/>
        <w:t>Продовження рішення виконавчого комітету Сторожинецької  міської ради  від   17.12.2024 р.</w:t>
      </w:r>
      <w:r w:rsidR="005D1A98">
        <w:rPr>
          <w:lang w:val="uk-UA" w:eastAsia="uk-UA"/>
        </w:rPr>
        <w:t xml:space="preserve"> № 367</w:t>
      </w:r>
    </w:p>
    <w:p w14:paraId="532FDAD8" w14:textId="201DA1DD" w:rsidR="00B66407" w:rsidRPr="00A23D14" w:rsidRDefault="00B66407" w:rsidP="00B6640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624A5E">
        <w:rPr>
          <w:szCs w:val="28"/>
          <w:lang w:val="uk-UA" w:eastAsia="ar-SA"/>
        </w:rPr>
        <w:t>************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Сторожинецької міської ради Чернівецького району, Чернівецької області від </w:t>
      </w:r>
      <w:r>
        <w:rPr>
          <w:szCs w:val="28"/>
          <w:lang w:val="uk-UA"/>
        </w:rPr>
        <w:t>05.09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28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14D0D85" w14:textId="63BF26F3" w:rsidR="005D1A98" w:rsidRDefault="005D1A98" w:rsidP="005D1A98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bookmarkStart w:id="2" w:name="_Hlk185328478"/>
      <w:r w:rsidRPr="00532D4B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5307A874" w14:textId="77777777" w:rsidR="005D1A98" w:rsidRDefault="005D1A98" w:rsidP="005D1A98">
      <w:pPr>
        <w:pStyle w:val="a3"/>
        <w:rPr>
          <w:rFonts w:ascii="Times New Roman" w:hAnsi="Times New Roman"/>
          <w:sz w:val="28"/>
          <w:szCs w:val="28"/>
        </w:rPr>
      </w:pPr>
    </w:p>
    <w:p w14:paraId="040C606A" w14:textId="36A780DE" w:rsidR="005D1A98" w:rsidRPr="003121BF" w:rsidRDefault="005D1A98" w:rsidP="005D1A9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69DB85B8" w14:textId="77777777" w:rsidR="005D1A98" w:rsidRPr="00560A6A" w:rsidRDefault="005D1A98" w:rsidP="005D1A9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25A5C68F" w14:textId="77777777" w:rsidR="005D1A98" w:rsidRPr="003121BF" w:rsidRDefault="005D1A98" w:rsidP="005D1A9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bookmarkEnd w:id="2"/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3121BF">
        <w:rPr>
          <w:rFonts w:ascii="Times New Roman" w:hAnsi="Times New Roman"/>
          <w:sz w:val="28"/>
          <w:szCs w:val="28"/>
        </w:rPr>
        <w:t>м</w:t>
      </w:r>
      <w:proofErr w:type="gramEnd"/>
      <w:r w:rsidRPr="003121BF">
        <w:rPr>
          <w:rFonts w:ascii="Times New Roman" w:hAnsi="Times New Roman"/>
          <w:sz w:val="28"/>
          <w:szCs w:val="28"/>
        </w:rPr>
        <w:t>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69B"/>
    <w:multiLevelType w:val="hybridMultilevel"/>
    <w:tmpl w:val="128833E8"/>
    <w:lvl w:ilvl="0" w:tplc="D61A25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D03C84"/>
    <w:multiLevelType w:val="hybridMultilevel"/>
    <w:tmpl w:val="26840032"/>
    <w:lvl w:ilvl="0" w:tplc="51CEA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C1CAB"/>
    <w:rsid w:val="00115C23"/>
    <w:rsid w:val="0012455B"/>
    <w:rsid w:val="0014249C"/>
    <w:rsid w:val="001B1F3C"/>
    <w:rsid w:val="001E4A4F"/>
    <w:rsid w:val="002608E2"/>
    <w:rsid w:val="002A34FC"/>
    <w:rsid w:val="002D20ED"/>
    <w:rsid w:val="00300F20"/>
    <w:rsid w:val="00333AE2"/>
    <w:rsid w:val="00335087"/>
    <w:rsid w:val="00352619"/>
    <w:rsid w:val="003706D0"/>
    <w:rsid w:val="00460001"/>
    <w:rsid w:val="00466CC4"/>
    <w:rsid w:val="004F1517"/>
    <w:rsid w:val="00532BA6"/>
    <w:rsid w:val="00560A6A"/>
    <w:rsid w:val="005B1CE0"/>
    <w:rsid w:val="005D0DC7"/>
    <w:rsid w:val="005D1A98"/>
    <w:rsid w:val="005D404A"/>
    <w:rsid w:val="00614D55"/>
    <w:rsid w:val="00624A5E"/>
    <w:rsid w:val="0065370E"/>
    <w:rsid w:val="00666CDB"/>
    <w:rsid w:val="00687FEA"/>
    <w:rsid w:val="00694D54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B2F16"/>
    <w:rsid w:val="009B6BFD"/>
    <w:rsid w:val="00A10539"/>
    <w:rsid w:val="00B41083"/>
    <w:rsid w:val="00B66407"/>
    <w:rsid w:val="00B83F45"/>
    <w:rsid w:val="00B915B7"/>
    <w:rsid w:val="00CA2743"/>
    <w:rsid w:val="00CD28CC"/>
    <w:rsid w:val="00D55C62"/>
    <w:rsid w:val="00D91279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A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A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2024-12-17T11:14:00Z</cp:lastPrinted>
  <dcterms:created xsi:type="dcterms:W3CDTF">2022-12-19T08:45:00Z</dcterms:created>
  <dcterms:modified xsi:type="dcterms:W3CDTF">2024-12-18T12:01:00Z</dcterms:modified>
</cp:coreProperties>
</file>