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D8240E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  <w:r>
        <w:rPr>
          <w:sz w:val="32"/>
          <w:szCs w:val="32"/>
        </w:rPr>
        <w:t>ПРОЄКТ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65509D" w:rsidRDefault="0065509D" w:rsidP="00D03B8C">
      <w:pPr>
        <w:jc w:val="center"/>
        <w:rPr>
          <w:b/>
          <w:sz w:val="20"/>
          <w:szCs w:val="20"/>
          <w:lang w:bidi="uk-UA"/>
        </w:rPr>
      </w:pPr>
      <w:bookmarkStart w:id="0" w:name="_GoBack"/>
      <w:bookmarkEnd w:id="0"/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6D7F27">
        <w:rPr>
          <w:b/>
          <w:sz w:val="32"/>
          <w:szCs w:val="32"/>
          <w:lang w:bidi="uk-UA"/>
        </w:rPr>
        <w:t>___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46</w:t>
      </w:r>
      <w:r w:rsidR="0054457A">
        <w:rPr>
          <w:b/>
          <w:sz w:val="32"/>
          <w:szCs w:val="32"/>
          <w:lang w:bidi="uk-UA"/>
        </w:rPr>
        <w:t>/2024</w:t>
      </w:r>
    </w:p>
    <w:p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:rsidR="00D03B8C" w:rsidRDefault="006623D3" w:rsidP="00D03B8C">
      <w:pPr>
        <w:rPr>
          <w:sz w:val="28"/>
          <w:szCs w:val="28"/>
          <w:lang w:eastAsia="uk-UA" w:bidi="uk-UA"/>
        </w:rPr>
      </w:pPr>
      <w:r w:rsidRPr="006623D3">
        <w:rPr>
          <w:sz w:val="28"/>
          <w:szCs w:val="28"/>
          <w:lang w:val="ru-RU" w:eastAsia="uk-UA" w:bidi="uk-UA"/>
        </w:rPr>
        <w:t>1</w:t>
      </w:r>
      <w:r w:rsidRPr="001E7F2D">
        <w:rPr>
          <w:sz w:val="28"/>
          <w:szCs w:val="28"/>
          <w:lang w:val="ru-RU" w:eastAsia="uk-UA" w:bidi="uk-UA"/>
        </w:rPr>
        <w:t>9</w:t>
      </w:r>
      <w:r w:rsidR="00D03B8C">
        <w:rPr>
          <w:sz w:val="28"/>
          <w:szCs w:val="28"/>
          <w:lang w:eastAsia="uk-UA" w:bidi="uk-UA"/>
        </w:rPr>
        <w:t xml:space="preserve"> </w:t>
      </w:r>
      <w:r w:rsidR="007C4F3B">
        <w:rPr>
          <w:sz w:val="28"/>
          <w:szCs w:val="28"/>
          <w:lang w:eastAsia="uk-UA" w:bidi="uk-UA"/>
        </w:rPr>
        <w:t>грудня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3E77E1" w:rsidRPr="003E77E1">
        <w:rPr>
          <w:sz w:val="28"/>
          <w:szCs w:val="28"/>
          <w:lang w:val="ru-RU" w:eastAsia="uk-UA" w:bidi="uk-UA"/>
        </w:rPr>
        <w:t>4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 xml:space="preserve">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D556D9">
        <w:rPr>
          <w:rFonts w:cs="Times New Roman CYR"/>
          <w:color w:val="000000"/>
          <w:sz w:val="28"/>
          <w:szCs w:val="28"/>
        </w:rPr>
        <w:t xml:space="preserve"> та клопотання АТ «ЧЕРНІВЦІОБЛЕНЕРГО»</w:t>
      </w:r>
      <w:r w:rsidR="00992868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F343C8" w:rsidRDefault="00F343C8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7C4F3B">
        <w:rPr>
          <w:color w:val="000000"/>
          <w:sz w:val="28"/>
          <w:szCs w:val="28"/>
        </w:rPr>
        <w:t>Лазарюку</w:t>
      </w:r>
      <w:proofErr w:type="spellEnd"/>
      <w:r w:rsidR="007C4F3B">
        <w:rPr>
          <w:color w:val="000000"/>
          <w:sz w:val="28"/>
          <w:szCs w:val="28"/>
        </w:rPr>
        <w:t xml:space="preserve"> Івану Васильовичу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>ної ділянки орієнтовною площею 1</w:t>
      </w:r>
      <w:r>
        <w:rPr>
          <w:color w:val="000000"/>
          <w:sz w:val="28"/>
          <w:szCs w:val="28"/>
        </w:rPr>
        <w:t>,</w:t>
      </w:r>
      <w:r w:rsidR="00321488">
        <w:rPr>
          <w:color w:val="000000"/>
          <w:sz w:val="28"/>
          <w:szCs w:val="28"/>
        </w:rPr>
        <w:t>2 га</w:t>
      </w:r>
      <w:r>
        <w:rPr>
          <w:color w:val="000000"/>
          <w:sz w:val="28"/>
          <w:szCs w:val="28"/>
        </w:rPr>
        <w:t xml:space="preserve"> для </w:t>
      </w:r>
      <w:r w:rsidR="007C4F3B">
        <w:rPr>
          <w:rStyle w:val="rvts82"/>
          <w:sz w:val="28"/>
          <w:szCs w:val="28"/>
        </w:rPr>
        <w:t>іншого сільськогосподарського призначення</w:t>
      </w:r>
      <w:r>
        <w:rPr>
          <w:rStyle w:val="rvts82"/>
          <w:sz w:val="28"/>
          <w:szCs w:val="28"/>
        </w:rPr>
        <w:t xml:space="preserve"> </w:t>
      </w:r>
      <w:r w:rsidR="00A5134E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. </w:t>
      </w:r>
      <w:r w:rsidR="00A5134E">
        <w:rPr>
          <w:color w:val="000000"/>
          <w:sz w:val="28"/>
          <w:szCs w:val="28"/>
        </w:rPr>
        <w:t>Панка</w:t>
      </w:r>
      <w:r>
        <w:rPr>
          <w:color w:val="000000"/>
          <w:sz w:val="28"/>
          <w:szCs w:val="28"/>
        </w:rPr>
        <w:t xml:space="preserve"> по вул. </w:t>
      </w:r>
      <w:r w:rsidR="007C4F3B">
        <w:rPr>
          <w:color w:val="000000"/>
          <w:sz w:val="28"/>
          <w:szCs w:val="28"/>
        </w:rPr>
        <w:t>Прибережній</w:t>
      </w:r>
      <w:r w:rsidR="00CC2ED0">
        <w:rPr>
          <w:color w:val="000000"/>
          <w:sz w:val="28"/>
          <w:szCs w:val="28"/>
        </w:rPr>
        <w:t>, 9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7C4F3B">
        <w:rPr>
          <w:sz w:val="28"/>
          <w:szCs w:val="28"/>
        </w:rPr>
        <w:t>Лазарюка</w:t>
      </w:r>
      <w:proofErr w:type="spellEnd"/>
      <w:r w:rsidR="007C4F3B">
        <w:rPr>
          <w:sz w:val="28"/>
          <w:szCs w:val="28"/>
        </w:rPr>
        <w:t xml:space="preserve"> І.В</w:t>
      </w:r>
      <w:r>
        <w:rPr>
          <w:sz w:val="28"/>
          <w:szCs w:val="28"/>
        </w:rPr>
        <w:t xml:space="preserve">., що зареєстрована </w:t>
      </w:r>
      <w:r w:rsidR="007C4F3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C4F3B">
        <w:rPr>
          <w:sz w:val="28"/>
          <w:szCs w:val="28"/>
        </w:rPr>
        <w:t>12</w:t>
      </w:r>
      <w:r>
        <w:rPr>
          <w:sz w:val="28"/>
          <w:szCs w:val="28"/>
        </w:rPr>
        <w:t>.2024 р. за №</w:t>
      </w:r>
      <w:r w:rsidR="00530AF7">
        <w:rPr>
          <w:sz w:val="28"/>
          <w:szCs w:val="28"/>
        </w:rPr>
        <w:t xml:space="preserve"> </w:t>
      </w:r>
      <w:r w:rsidR="007C4F3B">
        <w:rPr>
          <w:sz w:val="28"/>
          <w:szCs w:val="28"/>
        </w:rPr>
        <w:t>1118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(ЦНАП)</w:t>
      </w:r>
      <w:r w:rsidR="002E4442">
        <w:rPr>
          <w:sz w:val="28"/>
          <w:szCs w:val="28"/>
        </w:rPr>
        <w:t>, витяг з Державного реєстру речових прав на нерухоме майно про реєстрацію права власності від 06.12.2016 року № 74889931, реєстраційний номер об’єкта нерухомого майна 1106562873245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2ED0" w:rsidRDefault="00CC2ED0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Нікіфоряку</w:t>
      </w:r>
      <w:proofErr w:type="spellEnd"/>
      <w:r>
        <w:rPr>
          <w:color w:val="000000"/>
          <w:sz w:val="28"/>
          <w:szCs w:val="28"/>
        </w:rPr>
        <w:t xml:space="preserve"> Станіславу Васильовичу на розроблення проекту землеустрою щодо відведення, на умовах оренди, земельної ділянки орієнтовною площею 0,4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Давидівка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sz w:val="28"/>
          <w:szCs w:val="28"/>
        </w:rPr>
        <w:t>Нікіфоряка</w:t>
      </w:r>
      <w:proofErr w:type="spellEnd"/>
      <w:r>
        <w:rPr>
          <w:sz w:val="28"/>
          <w:szCs w:val="28"/>
        </w:rPr>
        <w:t xml:space="preserve"> С.В., що зареєстрована 04.12.2024 р. за № 1119 (ЦНАП)</w:t>
      </w:r>
      <w:r w:rsidR="00DF1CDB">
        <w:rPr>
          <w:sz w:val="28"/>
          <w:szCs w:val="28"/>
        </w:rPr>
        <w:t>, витяг про реєстрацію права власності на нерухоме майно від 19.05.2006 року № 1</w:t>
      </w:r>
      <w:r w:rsidR="00B057C9">
        <w:rPr>
          <w:sz w:val="28"/>
          <w:szCs w:val="28"/>
        </w:rPr>
        <w:t>0684930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3A80" w:rsidRDefault="00033A80" w:rsidP="00033A8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Москалюк</w:t>
      </w:r>
      <w:proofErr w:type="spellEnd"/>
      <w:r>
        <w:rPr>
          <w:color w:val="000000"/>
          <w:sz w:val="28"/>
          <w:szCs w:val="28"/>
        </w:rPr>
        <w:t xml:space="preserve"> Тетяні Іванівні на розроблення проекту землеустрою щодо відведення, на умовах оренди, земельної ділянки орієнтовною площею 0,13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Москалюк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Т.І., що зареєстрована 04.12.2024 р. за № </w:t>
      </w:r>
      <w:r w:rsidR="00593BF6">
        <w:rPr>
          <w:sz w:val="28"/>
          <w:szCs w:val="28"/>
        </w:rPr>
        <w:t>1113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6A82" w:rsidRDefault="00EC6A82" w:rsidP="00EC6A82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</w:rPr>
        <w:t>Надати дозвіл приватному підприємству «І.Б.ЕКСІМ» (ЄРДПОУ 36045224) на розроблення проекту землеустрою щодо відведення, на умовах оренди, земельної ділянки орієнтовною площею 6,</w:t>
      </w:r>
      <w:r w:rsidR="00F343C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інших оздоровчих цілей </w:t>
      </w:r>
      <w:r>
        <w:rPr>
          <w:color w:val="000000"/>
          <w:sz w:val="28"/>
          <w:szCs w:val="28"/>
        </w:rPr>
        <w:t xml:space="preserve">в с. Панка по вулиці </w:t>
      </w:r>
      <w:r>
        <w:rPr>
          <w:color w:val="000000"/>
          <w:sz w:val="28"/>
          <w:szCs w:val="28"/>
        </w:rPr>
        <w:lastRenderedPageBreak/>
        <w:t>Головній, 155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>приватного підприємства «І.Б.ЕКСІМ»</w:t>
      </w:r>
      <w:r>
        <w:rPr>
          <w:sz w:val="28"/>
          <w:szCs w:val="28"/>
        </w:rPr>
        <w:t>, що зареєстрована 03.12.2024 р. за № 4707</w:t>
      </w:r>
      <w:r w:rsidRPr="004207D2">
        <w:rPr>
          <w:sz w:val="28"/>
          <w:szCs w:val="28"/>
        </w:rPr>
        <w:t>/01-22</w:t>
      </w:r>
      <w:r>
        <w:rPr>
          <w:sz w:val="28"/>
          <w:szCs w:val="28"/>
        </w:rPr>
        <w:t xml:space="preserve"> (відділ документообігу та контролю)</w:t>
      </w:r>
      <w:r w:rsidR="004207D2">
        <w:rPr>
          <w:sz w:val="28"/>
          <w:szCs w:val="28"/>
        </w:rPr>
        <w:t>, свідоцтва, що підтверджують</w:t>
      </w:r>
      <w:r w:rsidR="00092D10">
        <w:rPr>
          <w:sz w:val="28"/>
          <w:szCs w:val="28"/>
        </w:rPr>
        <w:t xml:space="preserve"> право власності за ПП </w:t>
      </w:r>
      <w:r w:rsidR="00092D10">
        <w:rPr>
          <w:color w:val="000000"/>
          <w:sz w:val="28"/>
          <w:szCs w:val="28"/>
        </w:rPr>
        <w:t xml:space="preserve">«І.Б.ЕКСІМ» (ЄРДПОУ 36045224) від 11.02.2016 року серії НАТ 610845 та від 11.02.2016 року серії НАТ 610846  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2D10" w:rsidRDefault="00092D10" w:rsidP="00092D1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Гашпан</w:t>
      </w:r>
      <w:proofErr w:type="spellEnd"/>
      <w:r>
        <w:rPr>
          <w:color w:val="000000"/>
          <w:sz w:val="28"/>
          <w:szCs w:val="28"/>
        </w:rPr>
        <w:t xml:space="preserve"> Олені </w:t>
      </w:r>
      <w:proofErr w:type="spellStart"/>
      <w:r>
        <w:rPr>
          <w:color w:val="000000"/>
          <w:sz w:val="28"/>
          <w:szCs w:val="28"/>
        </w:rPr>
        <w:t>Мірчівні</w:t>
      </w:r>
      <w:proofErr w:type="spellEnd"/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0,60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Гашпан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О.М., що зареєстрована </w:t>
      </w:r>
      <w:r w:rsidR="00A8269F">
        <w:rPr>
          <w:sz w:val="28"/>
          <w:szCs w:val="28"/>
        </w:rPr>
        <w:t>21.11</w:t>
      </w:r>
      <w:r>
        <w:rPr>
          <w:sz w:val="28"/>
          <w:szCs w:val="28"/>
        </w:rPr>
        <w:t xml:space="preserve">.2024 р. за № </w:t>
      </w:r>
      <w:r w:rsidR="00A8269F">
        <w:rPr>
          <w:sz w:val="28"/>
          <w:szCs w:val="28"/>
        </w:rPr>
        <w:t>1054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2ED0" w:rsidRDefault="00651C74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>
        <w:rPr>
          <w:color w:val="000000"/>
          <w:sz w:val="28"/>
          <w:szCs w:val="28"/>
        </w:rPr>
        <w:t xml:space="preserve">Надати дозвіл Черней Ірині </w:t>
      </w:r>
      <w:proofErr w:type="spellStart"/>
      <w:r>
        <w:rPr>
          <w:color w:val="000000"/>
          <w:sz w:val="28"/>
          <w:szCs w:val="28"/>
        </w:rPr>
        <w:t>Георгівні</w:t>
      </w:r>
      <w:proofErr w:type="spellEnd"/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0,05 га для </w:t>
      </w:r>
      <w:r>
        <w:rPr>
          <w:rStyle w:val="rvts82"/>
          <w:sz w:val="28"/>
          <w:szCs w:val="28"/>
        </w:rPr>
        <w:t xml:space="preserve">сінокосіння і випасання худоби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Черней </w:t>
      </w:r>
      <w:r>
        <w:rPr>
          <w:sz w:val="28"/>
          <w:szCs w:val="28"/>
        </w:rPr>
        <w:t>І.Г., що зареєстрована 13.11.2024 р. за № 1028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953A9" w:rsidRDefault="00C953A9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CC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Гринчуку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Сільвестру</w:t>
      </w:r>
      <w:proofErr w:type="spellEnd"/>
      <w:r>
        <w:rPr>
          <w:color w:val="000000"/>
          <w:sz w:val="28"/>
          <w:szCs w:val="28"/>
        </w:rPr>
        <w:t xml:space="preserve"> Григоровичу на розроблення проекту землеустрою щодо відведення, на умовах оренди, земельної ділянки орієнтовною площею 0,</w:t>
      </w:r>
      <w:r w:rsidR="009A576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га для </w:t>
      </w:r>
      <w:r w:rsidR="009A576E">
        <w:rPr>
          <w:rStyle w:val="rvts82"/>
          <w:sz w:val="28"/>
          <w:szCs w:val="28"/>
        </w:rPr>
        <w:t>іншого сільськогосподарського призначення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 w:rsidR="009A576E">
        <w:rPr>
          <w:color w:val="000000"/>
          <w:sz w:val="28"/>
          <w:szCs w:val="28"/>
        </w:rPr>
        <w:t>Давидівка</w:t>
      </w:r>
      <w:proofErr w:type="spellEnd"/>
      <w:r w:rsidR="009A576E">
        <w:rPr>
          <w:color w:val="000000"/>
          <w:sz w:val="28"/>
          <w:szCs w:val="28"/>
        </w:rPr>
        <w:t>, вул. Центральна, 43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9A576E">
        <w:rPr>
          <w:color w:val="000000"/>
          <w:sz w:val="28"/>
          <w:szCs w:val="28"/>
        </w:rPr>
        <w:t>Гринчука</w:t>
      </w:r>
      <w:proofErr w:type="spellEnd"/>
      <w:r w:rsidR="009A576E">
        <w:rPr>
          <w:color w:val="000000"/>
          <w:sz w:val="28"/>
          <w:szCs w:val="28"/>
        </w:rPr>
        <w:t xml:space="preserve"> </w:t>
      </w:r>
      <w:r w:rsidR="009A576E">
        <w:rPr>
          <w:sz w:val="28"/>
          <w:szCs w:val="28"/>
        </w:rPr>
        <w:t>С</w:t>
      </w:r>
      <w:r>
        <w:rPr>
          <w:sz w:val="28"/>
          <w:szCs w:val="28"/>
        </w:rPr>
        <w:t xml:space="preserve">.Г., що зареєстрована </w:t>
      </w:r>
      <w:r w:rsidR="009A576E">
        <w:rPr>
          <w:sz w:val="28"/>
          <w:szCs w:val="28"/>
        </w:rPr>
        <w:t>05.12</w:t>
      </w:r>
      <w:r>
        <w:rPr>
          <w:sz w:val="28"/>
          <w:szCs w:val="28"/>
        </w:rPr>
        <w:t xml:space="preserve">.2024 р. за № </w:t>
      </w:r>
      <w:r w:rsidR="009A576E">
        <w:rPr>
          <w:sz w:val="28"/>
          <w:szCs w:val="28"/>
        </w:rPr>
        <w:t>1127</w:t>
      </w:r>
      <w:r>
        <w:rPr>
          <w:sz w:val="28"/>
          <w:szCs w:val="28"/>
        </w:rPr>
        <w:t xml:space="preserve"> (ЦНАП), витяг про реєстрацію права власності на нерухоме майно від 01.10.2008 року № 20427245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23D3" w:rsidRDefault="006623D3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6623D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Данко Вікторії Василівні на розроблення проекту землеустрою щодо відведення, на умовах оренди, земельної ділянки орієнтовною площею 0,30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, вулиця </w:t>
      </w:r>
      <w:r w:rsidRPr="006623D3">
        <w:rPr>
          <w:color w:val="000000"/>
          <w:sz w:val="28"/>
          <w:szCs w:val="28"/>
        </w:rPr>
        <w:t>Стрілецька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Данко </w:t>
      </w:r>
      <w:r>
        <w:rPr>
          <w:sz w:val="28"/>
          <w:szCs w:val="28"/>
        </w:rPr>
        <w:t>В.В., що зареєстрована 15.11.2024 р. за № 1038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7F2D" w:rsidRDefault="001E7F2D" w:rsidP="00E52FB8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6623D3">
        <w:rPr>
          <w:sz w:val="28"/>
          <w:szCs w:val="28"/>
          <w:lang w:val="ru-RU"/>
        </w:rPr>
        <w:tab/>
      </w:r>
      <w:r w:rsidR="00E52FB8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Надати дозвіл Мудраку Анатолію Михайлович на розроблення проекту землеустрою щодо відведення, на умовах оренди, земельної ділянки орієнтовною площею 0,</w:t>
      </w:r>
      <w:r w:rsidR="00E52FB8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="00E52FB8">
        <w:rPr>
          <w:color w:val="000000"/>
          <w:sz w:val="28"/>
          <w:szCs w:val="28"/>
        </w:rPr>
        <w:t xml:space="preserve">га </w:t>
      </w:r>
      <w:r w:rsidR="00E52FB8">
        <w:rPr>
          <w:rStyle w:val="rvts82"/>
          <w:sz w:val="28"/>
          <w:szCs w:val="28"/>
        </w:rPr>
        <w:t>д</w:t>
      </w:r>
      <w:r w:rsidR="00E52FB8" w:rsidRPr="00E52FB8">
        <w:rPr>
          <w:rStyle w:val="rvts82"/>
          <w:sz w:val="28"/>
          <w:szCs w:val="28"/>
        </w:rPr>
        <w:t>ля сінокосіння і випасання худоби</w:t>
      </w:r>
      <w:r>
        <w:rPr>
          <w:rStyle w:val="rvts82"/>
          <w:sz w:val="28"/>
          <w:szCs w:val="28"/>
        </w:rPr>
        <w:t xml:space="preserve"> </w:t>
      </w:r>
      <w:r w:rsidR="00E52FB8">
        <w:rPr>
          <w:color w:val="000000"/>
          <w:sz w:val="28"/>
          <w:szCs w:val="28"/>
        </w:rPr>
        <w:t xml:space="preserve">в м. </w:t>
      </w:r>
      <w:proofErr w:type="spellStart"/>
      <w:r w:rsidR="00E52FB8">
        <w:rPr>
          <w:color w:val="000000"/>
          <w:sz w:val="28"/>
          <w:szCs w:val="28"/>
        </w:rPr>
        <w:t>Сторожинець</w:t>
      </w:r>
      <w:proofErr w:type="spellEnd"/>
      <w:r w:rsidR="00E52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r w:rsidR="00E52FB8">
        <w:rPr>
          <w:color w:val="000000"/>
          <w:sz w:val="28"/>
          <w:szCs w:val="28"/>
        </w:rPr>
        <w:t xml:space="preserve">Мудрака </w:t>
      </w:r>
      <w:r w:rsidR="00E52FB8">
        <w:rPr>
          <w:sz w:val="28"/>
          <w:szCs w:val="28"/>
        </w:rPr>
        <w:t>А.М</w:t>
      </w:r>
      <w:r>
        <w:rPr>
          <w:sz w:val="28"/>
          <w:szCs w:val="28"/>
        </w:rPr>
        <w:t xml:space="preserve">., що зареєстрована </w:t>
      </w:r>
      <w:r w:rsidR="00E52FB8">
        <w:rPr>
          <w:sz w:val="28"/>
          <w:szCs w:val="28"/>
        </w:rPr>
        <w:t>29</w:t>
      </w:r>
      <w:r>
        <w:rPr>
          <w:sz w:val="28"/>
          <w:szCs w:val="28"/>
        </w:rPr>
        <w:t xml:space="preserve">.11.2024 р. за № </w:t>
      </w:r>
      <w:r w:rsidR="00E52FB8">
        <w:rPr>
          <w:sz w:val="28"/>
          <w:szCs w:val="28"/>
        </w:rPr>
        <w:t>1094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56D9" w:rsidRDefault="00E52FB8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D556D9">
        <w:rPr>
          <w:sz w:val="28"/>
          <w:szCs w:val="28"/>
        </w:rPr>
        <w:t xml:space="preserve">. </w:t>
      </w:r>
      <w:r w:rsidR="00D556D9">
        <w:rPr>
          <w:color w:val="000000"/>
          <w:sz w:val="28"/>
          <w:szCs w:val="28"/>
        </w:rPr>
        <w:t xml:space="preserve">Надати дозвіл </w:t>
      </w:r>
      <w:r w:rsidR="00622D65">
        <w:rPr>
          <w:color w:val="000000"/>
          <w:sz w:val="28"/>
          <w:szCs w:val="28"/>
        </w:rPr>
        <w:t>АТ «ЧЕРНІВЦІОБЛЕНЕРГО»</w:t>
      </w:r>
      <w:r w:rsidR="00D556D9">
        <w:rPr>
          <w:color w:val="000000"/>
          <w:sz w:val="28"/>
          <w:szCs w:val="28"/>
        </w:rPr>
        <w:t xml:space="preserve"> (ЄРДПОУ 00130760) на розроблення проекту землеустрою щодо відведення, на умовах оренди, земельної ділянки орієнтовною площею 0,003 га д</w:t>
      </w:r>
      <w:r w:rsidR="00D556D9" w:rsidRPr="00D556D9">
        <w:rPr>
          <w:color w:val="000000"/>
          <w:sz w:val="28"/>
          <w:szCs w:val="28"/>
        </w:rPr>
        <w:t>ля розміщення, будівництва, експлуатації та обслуговування будівель і споруд об'єктів передачі електричної та теплової енергії</w:t>
      </w:r>
      <w:r w:rsidR="00D556D9">
        <w:rPr>
          <w:rStyle w:val="rvts82"/>
          <w:sz w:val="28"/>
          <w:szCs w:val="28"/>
        </w:rPr>
        <w:t xml:space="preserve"> </w:t>
      </w:r>
      <w:r w:rsidR="00D556D9">
        <w:rPr>
          <w:color w:val="000000"/>
          <w:sz w:val="28"/>
          <w:szCs w:val="28"/>
        </w:rPr>
        <w:t xml:space="preserve">в с. </w:t>
      </w:r>
      <w:proofErr w:type="spellStart"/>
      <w:r w:rsidR="00D556D9">
        <w:rPr>
          <w:color w:val="000000"/>
          <w:sz w:val="28"/>
          <w:szCs w:val="28"/>
        </w:rPr>
        <w:t>Зруб-Комарівській</w:t>
      </w:r>
      <w:proofErr w:type="spellEnd"/>
      <w:r w:rsidR="00D556D9">
        <w:rPr>
          <w:color w:val="000000"/>
          <w:sz w:val="28"/>
          <w:szCs w:val="28"/>
        </w:rPr>
        <w:t xml:space="preserve"> (</w:t>
      </w:r>
      <w:r w:rsidR="00D556D9">
        <w:rPr>
          <w:sz w:val="28"/>
          <w:szCs w:val="28"/>
        </w:rPr>
        <w:t xml:space="preserve">підстава: </w:t>
      </w:r>
      <w:r w:rsidR="006623D3">
        <w:rPr>
          <w:sz w:val="28"/>
          <w:szCs w:val="28"/>
        </w:rPr>
        <w:t>клопотання</w:t>
      </w:r>
      <w:r w:rsidR="00D556D9">
        <w:rPr>
          <w:sz w:val="28"/>
          <w:szCs w:val="28"/>
        </w:rPr>
        <w:t xml:space="preserve"> </w:t>
      </w:r>
      <w:r w:rsidR="00622D65">
        <w:rPr>
          <w:color w:val="000000"/>
          <w:sz w:val="28"/>
          <w:szCs w:val="28"/>
        </w:rPr>
        <w:t>АТ «ЧЕРНІВЦІОБЛЕНЕРГО»</w:t>
      </w:r>
      <w:r w:rsidR="00D556D9">
        <w:rPr>
          <w:sz w:val="28"/>
          <w:szCs w:val="28"/>
        </w:rPr>
        <w:t>, що зареєстрована 05.12.2024 р. за № 4740</w:t>
      </w:r>
      <w:r w:rsidR="00D556D9" w:rsidRPr="00D556D9">
        <w:rPr>
          <w:sz w:val="28"/>
          <w:szCs w:val="28"/>
        </w:rPr>
        <w:t>/01-19</w:t>
      </w:r>
      <w:r w:rsidR="00D556D9">
        <w:rPr>
          <w:sz w:val="28"/>
          <w:szCs w:val="28"/>
        </w:rPr>
        <w:t xml:space="preserve"> (відділ документообігу та контролю)</w:t>
      </w:r>
      <w:r w:rsidR="00D556D9">
        <w:rPr>
          <w:color w:val="000000"/>
          <w:sz w:val="28"/>
          <w:szCs w:val="28"/>
        </w:rPr>
        <w:t>)</w:t>
      </w:r>
      <w:r w:rsidR="00D556D9">
        <w:rPr>
          <w:sz w:val="28"/>
          <w:szCs w:val="28"/>
        </w:rPr>
        <w:t>.</w:t>
      </w:r>
    </w:p>
    <w:p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</w:t>
      </w:r>
      <w:r w:rsidR="00D03B8C">
        <w:rPr>
          <w:color w:val="000000"/>
          <w:sz w:val="28"/>
          <w:szCs w:val="28"/>
        </w:rPr>
        <w:t>.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>
        <w:rPr>
          <w:color w:val="000000"/>
          <w:sz w:val="28"/>
          <w:szCs w:val="28"/>
        </w:rPr>
        <w:t xml:space="preserve"> в пунктах 1-10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12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>невиконання п. 4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13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14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15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в.о.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52FB8">
        <w:rPr>
          <w:color w:val="000000"/>
          <w:sz w:val="28"/>
          <w:szCs w:val="28"/>
        </w:rPr>
        <w:t>16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43C8" w:rsidRDefault="00F343C8" w:rsidP="00F343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Ігор МАТЕЙЧУК</w:t>
      </w:r>
    </w:p>
    <w:p w:rsidR="00F343C8" w:rsidRPr="00B140C6" w:rsidRDefault="00F343C8" w:rsidP="00F343C8">
      <w:pPr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>Виконавець:</w:t>
            </w:r>
          </w:p>
          <w:p w:rsidR="00F343C8" w:rsidRDefault="00F343C8" w:rsidP="00A113B9">
            <w:pPr>
              <w:jc w:val="both"/>
            </w:pPr>
            <w:r>
              <w:t xml:space="preserve">Начальник відділу земельних відносин </w:t>
            </w:r>
          </w:p>
        </w:tc>
        <w:tc>
          <w:tcPr>
            <w:tcW w:w="4394" w:type="dxa"/>
            <w:hideMark/>
          </w:tcPr>
          <w:p w:rsidR="00F343C8" w:rsidRDefault="00F343C8" w:rsidP="00A113B9">
            <w:pPr>
              <w:ind w:right="-117"/>
              <w:jc w:val="both"/>
            </w:pPr>
            <w:r>
              <w:t xml:space="preserve">                      </w:t>
            </w:r>
          </w:p>
          <w:p w:rsidR="00F343C8" w:rsidRDefault="00F343C8" w:rsidP="00A113B9">
            <w:pPr>
              <w:ind w:right="-117"/>
              <w:jc w:val="both"/>
            </w:pPr>
            <w:r>
              <w:t xml:space="preserve">                     Аркадій ВІТЮК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>Погоджено:</w:t>
            </w:r>
          </w:p>
          <w:p w:rsidR="00F343C8" w:rsidRDefault="00F343C8" w:rsidP="00A113B9">
            <w:pPr>
              <w:jc w:val="both"/>
            </w:pPr>
            <w:r>
              <w:t xml:space="preserve">Секретар </w:t>
            </w:r>
            <w:proofErr w:type="spellStart"/>
            <w:r>
              <w:t>Сторожинецької</w:t>
            </w:r>
            <w:proofErr w:type="spellEnd"/>
            <w:r>
              <w:t xml:space="preserve"> міської ради                                       </w:t>
            </w:r>
          </w:p>
        </w:tc>
        <w:tc>
          <w:tcPr>
            <w:tcW w:w="4394" w:type="dxa"/>
          </w:tcPr>
          <w:p w:rsidR="00F343C8" w:rsidRDefault="00F343C8" w:rsidP="00A113B9">
            <w:pPr>
              <w:ind w:right="-117"/>
              <w:jc w:val="both"/>
            </w:pPr>
            <w:r>
              <w:t xml:space="preserve"> </w:t>
            </w:r>
          </w:p>
          <w:p w:rsidR="00F343C8" w:rsidRDefault="00F343C8" w:rsidP="00A113B9">
            <w:pPr>
              <w:ind w:right="-117"/>
              <w:jc w:val="both"/>
            </w:pPr>
            <w:r>
              <w:t xml:space="preserve">                      Дмитро БОЙЧУК</w:t>
            </w:r>
          </w:p>
          <w:p w:rsidR="00F343C8" w:rsidRPr="00B140C6" w:rsidRDefault="00F343C8" w:rsidP="00A113B9">
            <w:pPr>
              <w:ind w:right="-117"/>
              <w:jc w:val="both"/>
            </w:pP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>Перший заступник міського голови</w:t>
            </w:r>
          </w:p>
        </w:tc>
        <w:tc>
          <w:tcPr>
            <w:tcW w:w="4394" w:type="dxa"/>
            <w:hideMark/>
          </w:tcPr>
          <w:p w:rsidR="00F343C8" w:rsidRDefault="00F343C8" w:rsidP="00A113B9">
            <w:pPr>
              <w:ind w:right="-117"/>
              <w:jc w:val="both"/>
            </w:pPr>
            <w:r>
              <w:t xml:space="preserve">                      Ігор БЕЛЕНЧУК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 xml:space="preserve">Заступник міського голови з питань цифрового розвитку, цифрових трансформацій, </w:t>
            </w:r>
            <w:proofErr w:type="spellStart"/>
            <w:r>
              <w:t>цифровізації</w:t>
            </w:r>
            <w:proofErr w:type="spellEnd"/>
            <w:r>
              <w:t xml:space="preserve"> та з оборонних питань</w:t>
            </w:r>
          </w:p>
        </w:tc>
        <w:tc>
          <w:tcPr>
            <w:tcW w:w="4394" w:type="dxa"/>
          </w:tcPr>
          <w:p w:rsidR="00F343C8" w:rsidRDefault="00F343C8" w:rsidP="00A113B9">
            <w:pPr>
              <w:ind w:right="-117"/>
              <w:jc w:val="both"/>
            </w:pPr>
          </w:p>
          <w:p w:rsidR="00F343C8" w:rsidRDefault="00F343C8" w:rsidP="00A113B9">
            <w:pPr>
              <w:ind w:right="-117"/>
              <w:jc w:val="both"/>
            </w:pPr>
          </w:p>
          <w:p w:rsidR="00F343C8" w:rsidRDefault="00F343C8" w:rsidP="00A113B9">
            <w:pPr>
              <w:ind w:right="-117"/>
              <w:jc w:val="both"/>
            </w:pPr>
            <w:r>
              <w:t xml:space="preserve">                     Віталій ГРИНЧУК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ind w:right="-117"/>
              <w:jc w:val="both"/>
            </w:pPr>
            <w:r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394" w:type="dxa"/>
            <w:hideMark/>
          </w:tcPr>
          <w:p w:rsidR="00F343C8" w:rsidRDefault="00F343C8" w:rsidP="00A113B9">
            <w:pPr>
              <w:ind w:right="-117"/>
              <w:jc w:val="both"/>
            </w:pPr>
            <w:r>
              <w:t xml:space="preserve">                </w:t>
            </w:r>
          </w:p>
          <w:p w:rsidR="00F343C8" w:rsidRDefault="00F343C8" w:rsidP="00A113B9">
            <w:pPr>
              <w:ind w:right="-117"/>
              <w:jc w:val="both"/>
            </w:pPr>
            <w:r>
              <w:t xml:space="preserve">                     Ольга ПАЛАДІЙ </w:t>
            </w:r>
          </w:p>
          <w:p w:rsidR="00F343C8" w:rsidRPr="00B140C6" w:rsidRDefault="00F343C8" w:rsidP="00A113B9">
            <w:pPr>
              <w:ind w:right="-117"/>
              <w:jc w:val="both"/>
            </w:pP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>Провідний спеціаліст юридичного відділу</w:t>
            </w:r>
          </w:p>
        </w:tc>
        <w:tc>
          <w:tcPr>
            <w:tcW w:w="4394" w:type="dxa"/>
            <w:hideMark/>
          </w:tcPr>
          <w:p w:rsidR="00F343C8" w:rsidRPr="00892E7B" w:rsidRDefault="00F343C8" w:rsidP="00A113B9">
            <w:pPr>
              <w:jc w:val="both"/>
            </w:pPr>
            <w:r>
              <w:t xml:space="preserve">                     </w:t>
            </w:r>
            <w:proofErr w:type="spellStart"/>
            <w:r>
              <w:t>Аурел</w:t>
            </w:r>
            <w:proofErr w:type="spellEnd"/>
            <w:r>
              <w:t xml:space="preserve"> СИРБУ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4394" w:type="dxa"/>
          </w:tcPr>
          <w:p w:rsidR="00F343C8" w:rsidRDefault="00F343C8" w:rsidP="00A113B9">
            <w:pPr>
              <w:jc w:val="both"/>
            </w:pPr>
          </w:p>
          <w:p w:rsidR="00F343C8" w:rsidRDefault="00F343C8" w:rsidP="00A113B9">
            <w:pPr>
              <w:jc w:val="both"/>
            </w:pPr>
            <w:r>
              <w:t xml:space="preserve">                     Максим МЯЗІН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394" w:type="dxa"/>
          </w:tcPr>
          <w:p w:rsidR="00F343C8" w:rsidRDefault="00F343C8" w:rsidP="00A113B9">
            <w:pPr>
              <w:jc w:val="both"/>
            </w:pPr>
          </w:p>
          <w:p w:rsidR="00F343C8" w:rsidRDefault="00F343C8" w:rsidP="00A113B9">
            <w:pPr>
              <w:jc w:val="both"/>
            </w:pPr>
          </w:p>
          <w:p w:rsidR="00F343C8" w:rsidRDefault="00F343C8" w:rsidP="00A113B9">
            <w:pPr>
              <w:jc w:val="both"/>
            </w:pPr>
          </w:p>
          <w:p w:rsidR="00F343C8" w:rsidRDefault="00F343C8" w:rsidP="00A113B9">
            <w:pPr>
              <w:jc w:val="both"/>
            </w:pPr>
          </w:p>
          <w:p w:rsidR="00F343C8" w:rsidRDefault="00F343C8" w:rsidP="00A113B9">
            <w:pPr>
              <w:jc w:val="both"/>
            </w:pPr>
            <w:r>
              <w:t xml:space="preserve">                     Дмитро ГОЛОВІНСЬКИЙ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</w:pPr>
            <w:r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F343C8" w:rsidRDefault="00F343C8" w:rsidP="00A113B9">
            <w:pPr>
              <w:jc w:val="both"/>
            </w:pPr>
            <w:r>
              <w:t xml:space="preserve">              </w:t>
            </w:r>
          </w:p>
          <w:p w:rsidR="00F343C8" w:rsidRDefault="00F343C8" w:rsidP="00A113B9">
            <w:pPr>
              <w:jc w:val="both"/>
            </w:pPr>
            <w:r>
              <w:t xml:space="preserve">                     Микола БАЛАНЮК</w:t>
            </w:r>
          </w:p>
        </w:tc>
      </w:tr>
      <w:tr w:rsidR="00F343C8" w:rsidTr="00A113B9">
        <w:tc>
          <w:tcPr>
            <w:tcW w:w="4962" w:type="dxa"/>
            <w:hideMark/>
          </w:tcPr>
          <w:p w:rsidR="00F343C8" w:rsidRDefault="00F343C8" w:rsidP="00A113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394" w:type="dxa"/>
          </w:tcPr>
          <w:p w:rsidR="00F343C8" w:rsidRDefault="00F343C8" w:rsidP="00A113B9">
            <w:pPr>
              <w:jc w:val="both"/>
              <w:rPr>
                <w:iCs/>
              </w:rPr>
            </w:pPr>
          </w:p>
          <w:p w:rsidR="00F343C8" w:rsidRDefault="00F343C8" w:rsidP="00A113B9">
            <w:pPr>
              <w:jc w:val="both"/>
              <w:rPr>
                <w:iCs/>
              </w:rPr>
            </w:pPr>
          </w:p>
          <w:p w:rsidR="00F343C8" w:rsidRDefault="00F343C8" w:rsidP="00A113B9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  </w:t>
            </w:r>
          </w:p>
          <w:p w:rsidR="00F343C8" w:rsidRPr="00892E7B" w:rsidRDefault="00F343C8" w:rsidP="00A113B9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 Аліна ДІДИЧ</w:t>
            </w:r>
          </w:p>
        </w:tc>
      </w:tr>
    </w:tbl>
    <w:p w:rsidR="00803268" w:rsidRPr="00D11A6F" w:rsidRDefault="00803268" w:rsidP="00F343C8">
      <w:pPr>
        <w:jc w:val="both"/>
        <w:rPr>
          <w:lang w:val="ru-RU"/>
        </w:rPr>
      </w:pPr>
    </w:p>
    <w:sectPr w:rsidR="00803268" w:rsidRPr="00D11A6F" w:rsidSect="00AF6D5D">
      <w:headerReference w:type="default" r:id="rId8"/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FD" w:rsidRDefault="009378FD" w:rsidP="00AF6D5D">
      <w:r>
        <w:separator/>
      </w:r>
    </w:p>
  </w:endnote>
  <w:endnote w:type="continuationSeparator" w:id="0">
    <w:p w:rsidR="009378FD" w:rsidRDefault="009378FD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FD" w:rsidRDefault="009378FD" w:rsidP="00AF6D5D">
      <w:r>
        <w:separator/>
      </w:r>
    </w:p>
  </w:footnote>
  <w:footnote w:type="continuationSeparator" w:id="0">
    <w:p w:rsidR="009378FD" w:rsidRDefault="009378FD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                продовження рішення </w:t>
    </w:r>
    <w:r w:rsidR="007C4F3B">
      <w:rPr>
        <w:color w:val="000000"/>
        <w:lang w:eastAsia="uk-UA"/>
      </w:rPr>
      <w:t>ХL</w:t>
    </w:r>
    <w:r w:rsidR="007C4F3B">
      <w:rPr>
        <w:color w:val="000000"/>
        <w:lang w:val="en-US" w:eastAsia="uk-UA"/>
      </w:rPr>
      <w:t>VI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             </w:t>
    </w:r>
    <w:r w:rsidR="001414FF">
      <w:rPr>
        <w:color w:val="000000"/>
        <w:lang w:eastAsia="uk-UA"/>
      </w:rPr>
      <w:t xml:space="preserve"> </w:t>
    </w:r>
    <w:proofErr w:type="spellStart"/>
    <w:r w:rsidRPr="00306574">
      <w:rPr>
        <w:color w:val="000000"/>
        <w:lang w:eastAsia="uk-UA"/>
      </w:rPr>
      <w:t>Сторожинецької</w:t>
    </w:r>
    <w:proofErr w:type="spellEnd"/>
    <w:r w:rsidRPr="00306574">
      <w:rPr>
        <w:color w:val="000000"/>
        <w:lang w:eastAsia="uk-UA"/>
      </w:rPr>
      <w:t xml:space="preserve"> міської ради від </w:t>
    </w:r>
    <w:r w:rsidR="006623D3">
      <w:rPr>
        <w:color w:val="000000"/>
        <w:lang w:val="ru-RU" w:eastAsia="uk-UA"/>
      </w:rPr>
      <w:t>1</w:t>
    </w:r>
    <w:r w:rsidR="006623D3" w:rsidRPr="006623D3">
      <w:rPr>
        <w:color w:val="000000"/>
        <w:lang w:val="ru-RU" w:eastAsia="uk-UA"/>
      </w:rPr>
      <w:t>9</w:t>
    </w:r>
    <w:r w:rsidR="007C4F3B">
      <w:rPr>
        <w:color w:val="000000"/>
        <w:lang w:eastAsia="uk-UA"/>
      </w:rPr>
      <w:t>.12</w:t>
    </w:r>
    <w:r w:rsidRPr="00306574">
      <w:rPr>
        <w:color w:val="000000"/>
        <w:lang w:eastAsia="uk-UA"/>
      </w:rPr>
      <w:t xml:space="preserve">.2024 року № </w:t>
    </w:r>
    <w:r w:rsidR="007C4F3B">
      <w:rPr>
        <w:color w:val="000000"/>
        <w:lang w:eastAsia="uk-UA"/>
      </w:rPr>
      <w:t>___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46</w:t>
    </w:r>
    <w:r w:rsidRPr="00306574">
      <w:rPr>
        <w:color w:val="000000"/>
        <w:lang w:eastAsia="uk-UA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605DC"/>
    <w:rsid w:val="00092D10"/>
    <w:rsid w:val="000D06BF"/>
    <w:rsid w:val="0010718F"/>
    <w:rsid w:val="001414FF"/>
    <w:rsid w:val="001E7F2D"/>
    <w:rsid w:val="002316D8"/>
    <w:rsid w:val="002D7A73"/>
    <w:rsid w:val="002E4442"/>
    <w:rsid w:val="00321488"/>
    <w:rsid w:val="00355042"/>
    <w:rsid w:val="00365C98"/>
    <w:rsid w:val="00377C12"/>
    <w:rsid w:val="003B41BA"/>
    <w:rsid w:val="003E1352"/>
    <w:rsid w:val="003E77E1"/>
    <w:rsid w:val="003F0291"/>
    <w:rsid w:val="00414328"/>
    <w:rsid w:val="004207D2"/>
    <w:rsid w:val="00424A0E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93BF6"/>
    <w:rsid w:val="005E442A"/>
    <w:rsid w:val="00622D65"/>
    <w:rsid w:val="00623D74"/>
    <w:rsid w:val="00651C74"/>
    <w:rsid w:val="0065509D"/>
    <w:rsid w:val="00660F83"/>
    <w:rsid w:val="006623D3"/>
    <w:rsid w:val="00676610"/>
    <w:rsid w:val="006D5164"/>
    <w:rsid w:val="006D7F27"/>
    <w:rsid w:val="006E7E74"/>
    <w:rsid w:val="00700875"/>
    <w:rsid w:val="007B0036"/>
    <w:rsid w:val="007C4F3B"/>
    <w:rsid w:val="007F3905"/>
    <w:rsid w:val="00803268"/>
    <w:rsid w:val="0081159A"/>
    <w:rsid w:val="0085060D"/>
    <w:rsid w:val="008552AB"/>
    <w:rsid w:val="008D176A"/>
    <w:rsid w:val="00935286"/>
    <w:rsid w:val="009378FD"/>
    <w:rsid w:val="0098069D"/>
    <w:rsid w:val="00992868"/>
    <w:rsid w:val="009A576E"/>
    <w:rsid w:val="009A67C6"/>
    <w:rsid w:val="009E59D7"/>
    <w:rsid w:val="00A1551E"/>
    <w:rsid w:val="00A5134E"/>
    <w:rsid w:val="00A5571F"/>
    <w:rsid w:val="00A8269F"/>
    <w:rsid w:val="00A96710"/>
    <w:rsid w:val="00AB1D51"/>
    <w:rsid w:val="00AF1FC3"/>
    <w:rsid w:val="00AF6D5D"/>
    <w:rsid w:val="00B057C9"/>
    <w:rsid w:val="00B446A8"/>
    <w:rsid w:val="00BB505E"/>
    <w:rsid w:val="00C953A9"/>
    <w:rsid w:val="00CA1CC6"/>
    <w:rsid w:val="00CC0203"/>
    <w:rsid w:val="00CC2ED0"/>
    <w:rsid w:val="00CF6922"/>
    <w:rsid w:val="00D03B8C"/>
    <w:rsid w:val="00D11A6F"/>
    <w:rsid w:val="00D556D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3897"/>
    <w:rsid w:val="00EA5C3D"/>
    <w:rsid w:val="00EC6A82"/>
    <w:rsid w:val="00F343C8"/>
    <w:rsid w:val="00F50E41"/>
    <w:rsid w:val="00F91289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2024-12-17T13:59:00Z</cp:lastPrinted>
  <dcterms:created xsi:type="dcterms:W3CDTF">2024-08-21T08:46:00Z</dcterms:created>
  <dcterms:modified xsi:type="dcterms:W3CDTF">2024-12-17T14:04:00Z</dcterms:modified>
</cp:coreProperties>
</file>