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3A13" w:rsidRPr="00E86B90" w:rsidRDefault="00B42028" w:rsidP="00303A13">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w:drawing>
          <wp:inline distT="0" distB="0" distL="0" distR="0" wp14:anchorId="603ED029" wp14:editId="64C4A775">
            <wp:extent cx="771098" cy="920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У К Р А Ї Н 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СТОРОЖИНЕЦЬКА МІСЬКА РАДА</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ЧЕРНІВЕЦЬКОГО РАЙОНУ</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ЧЕРНІВЕЦЬКОЇ ОБЛАСТІ</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ВИКОНАВЧИЙ КОМІТЕТ</w:t>
      </w: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42028" w:rsidRPr="007E761E" w:rsidRDefault="00B42028" w:rsidP="007E76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761E">
        <w:rPr>
          <w:rFonts w:ascii="Times New Roman" w:eastAsia="Times New Roman" w:hAnsi="Times New Roman" w:cs="Times New Roman"/>
          <w:b/>
          <w:sz w:val="28"/>
          <w:szCs w:val="28"/>
          <w:lang w:eastAsia="ru-RU"/>
        </w:rPr>
        <w:t xml:space="preserve">Р І Ш Е Н </w:t>
      </w:r>
      <w:proofErr w:type="spellStart"/>
      <w:r w:rsidRPr="007E761E">
        <w:rPr>
          <w:rFonts w:ascii="Times New Roman" w:eastAsia="Times New Roman" w:hAnsi="Times New Roman" w:cs="Times New Roman"/>
          <w:b/>
          <w:sz w:val="28"/>
          <w:szCs w:val="28"/>
          <w:lang w:eastAsia="ru-RU"/>
        </w:rPr>
        <w:t>Н</w:t>
      </w:r>
      <w:proofErr w:type="spellEnd"/>
      <w:r w:rsidRPr="007E761E">
        <w:rPr>
          <w:rFonts w:ascii="Times New Roman" w:eastAsia="Times New Roman" w:hAnsi="Times New Roman" w:cs="Times New Roman"/>
          <w:b/>
          <w:sz w:val="28"/>
          <w:szCs w:val="28"/>
          <w:lang w:eastAsia="ru-RU"/>
        </w:rPr>
        <w:t xml:space="preserve"> Я</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B42028" w:rsidRPr="00E86B90" w:rsidRDefault="00006B1D" w:rsidP="00B42028">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7E761E">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sidR="00FB5842">
        <w:rPr>
          <w:rFonts w:ascii="Times New Roman" w:eastAsia="Times New Roman" w:hAnsi="Times New Roman" w:cs="Times New Roman"/>
          <w:sz w:val="28"/>
          <w:szCs w:val="28"/>
          <w:lang w:eastAsia="ru-RU"/>
        </w:rPr>
        <w:t>5</w:t>
      </w:r>
      <w:r w:rsidR="00B42028" w:rsidRPr="00E86B90">
        <w:rPr>
          <w:rFonts w:ascii="Times New Roman" w:eastAsia="Times New Roman" w:hAnsi="Times New Roman" w:cs="Times New Roman"/>
          <w:sz w:val="28"/>
          <w:szCs w:val="28"/>
          <w:lang w:eastAsia="ru-RU"/>
        </w:rPr>
        <w:t xml:space="preserve"> року                                                                 </w:t>
      </w:r>
      <w:r w:rsidR="00091E04" w:rsidRPr="00E86B90">
        <w:rPr>
          <w:rFonts w:ascii="Times New Roman" w:eastAsia="Times New Roman" w:hAnsi="Times New Roman" w:cs="Times New Roman"/>
          <w:sz w:val="28"/>
          <w:szCs w:val="28"/>
          <w:lang w:eastAsia="ru-RU"/>
        </w:rPr>
        <w:t xml:space="preserve">  </w:t>
      </w:r>
      <w:r w:rsidR="00B42028" w:rsidRPr="00E86B90">
        <w:rPr>
          <w:rFonts w:ascii="Times New Roman" w:eastAsia="Times New Roman" w:hAnsi="Times New Roman" w:cs="Times New Roman"/>
          <w:sz w:val="28"/>
          <w:szCs w:val="28"/>
          <w:lang w:eastAsia="ru-RU"/>
        </w:rPr>
        <w:t xml:space="preserve">            </w:t>
      </w:r>
      <w:r w:rsidR="00B42028" w:rsidRPr="000318F9">
        <w:rPr>
          <w:rFonts w:ascii="Times New Roman" w:eastAsia="Times New Roman" w:hAnsi="Times New Roman" w:cs="Times New Roman"/>
          <w:sz w:val="28"/>
          <w:szCs w:val="28"/>
          <w:lang w:eastAsia="ru-RU"/>
        </w:rPr>
        <w:t xml:space="preserve">№ </w:t>
      </w:r>
      <w:r w:rsidR="000318F9" w:rsidRPr="000318F9">
        <w:rPr>
          <w:rFonts w:ascii="Times New Roman" w:eastAsia="Times New Roman" w:hAnsi="Times New Roman" w:cs="Times New Roman"/>
          <w:sz w:val="28"/>
          <w:szCs w:val="28"/>
          <w:lang w:eastAsia="ru-RU"/>
        </w:rPr>
        <w:t>49</w:t>
      </w:r>
      <w:r w:rsidR="00B42028" w:rsidRPr="00E86B90">
        <w:rPr>
          <w:rFonts w:ascii="Times New Roman" w:eastAsia="Times New Roman" w:hAnsi="Times New Roman" w:cs="Times New Roman"/>
          <w:sz w:val="28"/>
          <w:szCs w:val="28"/>
          <w:lang w:eastAsia="ru-RU"/>
        </w:rPr>
        <w:t xml:space="preserve">                                                                                                         </w:t>
      </w:r>
    </w:p>
    <w:p w:rsidR="00B42028" w:rsidRPr="000318F9" w:rsidRDefault="00B42028" w:rsidP="00B42028">
      <w:pPr>
        <w:autoSpaceDE w:val="0"/>
        <w:autoSpaceDN w:val="0"/>
        <w:adjustRightInd w:val="0"/>
        <w:spacing w:after="0" w:line="240" w:lineRule="auto"/>
        <w:rPr>
          <w:rFonts w:ascii="Times New Roman" w:eastAsia="Times New Roman" w:hAnsi="Times New Roman" w:cs="Times New Roman"/>
          <w:sz w:val="10"/>
          <w:szCs w:val="10"/>
          <w:lang w:eastAsia="ru-RU"/>
        </w:rPr>
      </w:pPr>
    </w:p>
    <w:tbl>
      <w:tblPr>
        <w:tblW w:w="0" w:type="auto"/>
        <w:tblLook w:val="04A0" w:firstRow="1" w:lastRow="0" w:firstColumn="1" w:lastColumn="0" w:noHBand="0" w:noVBand="1"/>
      </w:tblPr>
      <w:tblGrid>
        <w:gridCol w:w="5920"/>
      </w:tblGrid>
      <w:tr w:rsidR="00B42028" w:rsidRPr="00E86B90" w:rsidTr="00B62FA6">
        <w:tc>
          <w:tcPr>
            <w:tcW w:w="5920" w:type="dxa"/>
            <w:shd w:val="clear" w:color="auto" w:fill="auto"/>
          </w:tcPr>
          <w:p w:rsidR="00B42028" w:rsidRPr="00E86B90" w:rsidRDefault="00A77D0D" w:rsidP="00BE01B3">
            <w:pPr>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E86B90">
              <w:rPr>
                <w:rFonts w:ascii="Times New Roman CYR" w:eastAsia="Times New Roman" w:hAnsi="Times New Roman CYR" w:cs="Times New Roman CYR"/>
                <w:b/>
                <w:bCs/>
                <w:sz w:val="28"/>
                <w:szCs w:val="28"/>
                <w:lang w:eastAsia="ru-RU"/>
              </w:rPr>
              <w:t xml:space="preserve">Про затвердження Порядку </w:t>
            </w:r>
            <w:r w:rsidR="0009188D">
              <w:rPr>
                <w:rFonts w:ascii="Times New Roman CYR" w:eastAsia="Times New Roman" w:hAnsi="Times New Roman CYR" w:cs="Times New Roman CYR"/>
                <w:b/>
                <w:bCs/>
                <w:sz w:val="28"/>
                <w:szCs w:val="28"/>
                <w:lang w:eastAsia="ru-RU"/>
              </w:rPr>
              <w:t xml:space="preserve">і Календарного плану </w:t>
            </w:r>
            <w:r w:rsidRPr="00E86B90">
              <w:rPr>
                <w:rFonts w:ascii="Times New Roman CYR" w:eastAsia="Times New Roman" w:hAnsi="Times New Roman CYR" w:cs="Times New Roman CYR"/>
                <w:b/>
                <w:bCs/>
                <w:sz w:val="28"/>
                <w:szCs w:val="28"/>
                <w:lang w:eastAsia="ru-RU"/>
              </w:rPr>
              <w:t xml:space="preserve">використання </w:t>
            </w:r>
            <w:r w:rsidR="00492BD7" w:rsidRPr="00E86B90">
              <w:rPr>
                <w:rFonts w:ascii="Times New Roman CYR" w:eastAsia="Times New Roman" w:hAnsi="Times New Roman CYR" w:cs="Times New Roman CYR"/>
                <w:b/>
                <w:bCs/>
                <w:sz w:val="28"/>
                <w:szCs w:val="28"/>
                <w:lang w:eastAsia="ru-RU"/>
              </w:rPr>
              <w:t>коштів</w:t>
            </w:r>
            <w:r w:rsidR="00B178AE">
              <w:rPr>
                <w:rFonts w:ascii="Times New Roman CYR" w:eastAsia="Times New Roman" w:hAnsi="Times New Roman CYR" w:cs="Times New Roman CYR"/>
                <w:b/>
                <w:bCs/>
                <w:sz w:val="28"/>
                <w:szCs w:val="28"/>
                <w:lang w:eastAsia="ru-RU"/>
              </w:rPr>
              <w:t xml:space="preserve"> міського бюджету</w:t>
            </w:r>
            <w:r w:rsidR="00492BD7" w:rsidRPr="00E86B90">
              <w:rPr>
                <w:rFonts w:ascii="Times New Roman CYR" w:eastAsia="Times New Roman" w:hAnsi="Times New Roman CYR" w:cs="Times New Roman CYR"/>
                <w:b/>
                <w:bCs/>
                <w:sz w:val="28"/>
                <w:szCs w:val="28"/>
                <w:lang w:eastAsia="ru-RU"/>
              </w:rPr>
              <w:t xml:space="preserve">, передбачених </w:t>
            </w:r>
            <w:r w:rsidR="00B178AE" w:rsidRPr="00E86B90">
              <w:rPr>
                <w:rFonts w:ascii="Times New Roman CYR" w:eastAsia="Times New Roman" w:hAnsi="Times New Roman CYR" w:cs="Times New Roman CYR"/>
                <w:b/>
                <w:bCs/>
                <w:sz w:val="28"/>
                <w:szCs w:val="28"/>
                <w:lang w:eastAsia="ru-RU"/>
              </w:rPr>
              <w:t>у 202</w:t>
            </w:r>
            <w:r w:rsidR="00B178AE">
              <w:rPr>
                <w:rFonts w:ascii="Times New Roman CYR" w:eastAsia="Times New Roman" w:hAnsi="Times New Roman CYR" w:cs="Times New Roman CYR"/>
                <w:b/>
                <w:bCs/>
                <w:sz w:val="28"/>
                <w:szCs w:val="28"/>
                <w:lang w:eastAsia="ru-RU"/>
              </w:rPr>
              <w:t>5</w:t>
            </w:r>
            <w:r w:rsidR="00B178AE" w:rsidRPr="00E86B90">
              <w:rPr>
                <w:rFonts w:ascii="Times New Roman CYR" w:eastAsia="Times New Roman" w:hAnsi="Times New Roman CYR" w:cs="Times New Roman CYR"/>
                <w:b/>
                <w:bCs/>
                <w:sz w:val="28"/>
                <w:szCs w:val="28"/>
                <w:lang w:eastAsia="ru-RU"/>
              </w:rPr>
              <w:t xml:space="preserve"> році </w:t>
            </w:r>
            <w:r w:rsidR="00492BD7" w:rsidRPr="00E86B90">
              <w:rPr>
                <w:rFonts w:ascii="Times New Roman CYR" w:eastAsia="Times New Roman" w:hAnsi="Times New Roman CYR" w:cs="Times New Roman CYR"/>
                <w:b/>
                <w:bCs/>
                <w:sz w:val="28"/>
                <w:szCs w:val="28"/>
                <w:lang w:eastAsia="ru-RU"/>
              </w:rPr>
              <w:t xml:space="preserve">на виконання </w:t>
            </w:r>
            <w:r w:rsidR="00012278" w:rsidRPr="00012278">
              <w:rPr>
                <w:rFonts w:ascii="Times New Roman CYR" w:eastAsia="Times New Roman" w:hAnsi="Times New Roman CYR" w:cs="Times New Roman CYR"/>
                <w:b/>
                <w:sz w:val="28"/>
                <w:szCs w:val="28"/>
                <w:lang w:eastAsia="ru-RU"/>
              </w:rPr>
              <w:t>Програми заходів безпеки на території Сторожинецької міської територіальної на 2024-2026 роки</w:t>
            </w:r>
          </w:p>
        </w:tc>
      </w:tr>
    </w:tbl>
    <w:p w:rsidR="00B42028" w:rsidRDefault="00B42028" w:rsidP="00B42028">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AD56C8" w:rsidRPr="00E86B90" w:rsidRDefault="00B42028" w:rsidP="00AD56C8">
      <w:pPr>
        <w:shd w:val="clear" w:color="auto" w:fill="FFFFFF"/>
        <w:spacing w:after="0" w:line="240" w:lineRule="auto"/>
        <w:ind w:firstLine="709"/>
        <w:jc w:val="both"/>
        <w:rPr>
          <w:rFonts w:ascii="Times New Roman" w:eastAsia="Calibri" w:hAnsi="Times New Roman"/>
          <w:sz w:val="28"/>
          <w:szCs w:val="28"/>
          <w:lang w:eastAsia="uk-UA"/>
        </w:rPr>
      </w:pPr>
      <w:r w:rsidRPr="00E86B90">
        <w:rPr>
          <w:rFonts w:ascii="Times New Roman CYR" w:eastAsia="Times New Roman" w:hAnsi="Times New Roman CYR" w:cs="Times New Roman CYR"/>
          <w:bCs/>
          <w:sz w:val="28"/>
          <w:szCs w:val="28"/>
          <w:lang w:eastAsia="ru-RU"/>
        </w:rPr>
        <w:t>К</w:t>
      </w:r>
      <w:r w:rsidRPr="00E86B90">
        <w:rPr>
          <w:rFonts w:ascii="Times New Roman CYR" w:eastAsia="Times New Roman" w:hAnsi="Times New Roman CYR" w:cs="Times New Roman CYR"/>
          <w:sz w:val="28"/>
          <w:szCs w:val="28"/>
          <w:lang w:eastAsia="ru-RU"/>
        </w:rPr>
        <w:t xml:space="preserve">еруючись </w:t>
      </w:r>
      <w:r w:rsidR="00006B1D" w:rsidRPr="00E86B90">
        <w:rPr>
          <w:rFonts w:ascii="Times New Roman CYR" w:eastAsia="Times New Roman" w:hAnsi="Times New Roman CYR" w:cs="Times New Roman CYR"/>
          <w:sz w:val="28"/>
          <w:szCs w:val="28"/>
          <w:lang w:eastAsia="ru-RU"/>
        </w:rPr>
        <w:t>закон</w:t>
      </w:r>
      <w:r w:rsidR="001E18B4">
        <w:rPr>
          <w:rFonts w:ascii="Times New Roman CYR" w:eastAsia="Times New Roman" w:hAnsi="Times New Roman CYR" w:cs="Times New Roman CYR"/>
          <w:sz w:val="28"/>
          <w:szCs w:val="28"/>
          <w:lang w:eastAsia="ru-RU"/>
        </w:rPr>
        <w:t>о</w:t>
      </w:r>
      <w:r w:rsidR="00006B1D" w:rsidRPr="00E86B90">
        <w:rPr>
          <w:rFonts w:ascii="Times New Roman CYR" w:eastAsia="Times New Roman" w:hAnsi="Times New Roman CYR" w:cs="Times New Roman CYR"/>
          <w:sz w:val="28"/>
          <w:szCs w:val="28"/>
          <w:lang w:eastAsia="ru-RU"/>
        </w:rPr>
        <w:t>м України «</w:t>
      </w:r>
      <w:r w:rsidRPr="00E86B90">
        <w:rPr>
          <w:rFonts w:ascii="Times New Roman CYR" w:eastAsia="Times New Roman" w:hAnsi="Times New Roman CYR" w:cs="Times New Roman CYR"/>
          <w:sz w:val="28"/>
          <w:szCs w:val="28"/>
          <w:lang w:eastAsia="ru-RU"/>
        </w:rPr>
        <w:t>Про м</w:t>
      </w:r>
      <w:r w:rsidR="00DA5540" w:rsidRPr="00E86B90">
        <w:rPr>
          <w:rFonts w:ascii="Times New Roman CYR" w:eastAsia="Times New Roman" w:hAnsi="Times New Roman CYR" w:cs="Times New Roman CYR"/>
          <w:sz w:val="28"/>
          <w:szCs w:val="28"/>
          <w:lang w:eastAsia="ru-RU"/>
        </w:rPr>
        <w:t>іс</w:t>
      </w:r>
      <w:r w:rsidR="00006B1D" w:rsidRPr="00E86B90">
        <w:rPr>
          <w:rFonts w:ascii="Times New Roman CYR" w:eastAsia="Times New Roman" w:hAnsi="Times New Roman CYR" w:cs="Times New Roman CYR"/>
          <w:sz w:val="28"/>
          <w:szCs w:val="28"/>
          <w:lang w:eastAsia="ru-RU"/>
        </w:rPr>
        <w:t>цеве самоврядування в Україні»</w:t>
      </w:r>
      <w:r w:rsidR="003B0DDE" w:rsidRPr="00E86B90">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постановою Кабінету Міністрів У</w:t>
      </w:r>
      <w:r w:rsidR="00006B1D" w:rsidRPr="00E86B90">
        <w:rPr>
          <w:rFonts w:ascii="Times New Roman CYR" w:eastAsia="Times New Roman" w:hAnsi="Times New Roman CYR" w:cs="Times New Roman CYR"/>
          <w:sz w:val="28"/>
          <w:szCs w:val="28"/>
          <w:lang w:eastAsia="ru-RU"/>
        </w:rPr>
        <w:t>країни від 11.03.2022 р. № 252 «</w:t>
      </w:r>
      <w:r w:rsidRPr="00E86B90">
        <w:rPr>
          <w:rFonts w:ascii="Times New Roman CYR" w:eastAsia="Times New Roman" w:hAnsi="Times New Roman CYR" w:cs="Times New Roman CYR"/>
          <w:sz w:val="28"/>
          <w:szCs w:val="28"/>
          <w:lang w:eastAsia="ru-RU"/>
        </w:rPr>
        <w:t xml:space="preserve">Деякі </w:t>
      </w:r>
      <w:r w:rsidR="00A75990" w:rsidRPr="00E86B90">
        <w:rPr>
          <w:rFonts w:ascii="Times New Roman CYR" w:eastAsia="Times New Roman" w:hAnsi="Times New Roman CYR" w:cs="Times New Roman CYR"/>
          <w:sz w:val="28"/>
          <w:szCs w:val="28"/>
          <w:lang w:eastAsia="ru-RU"/>
        </w:rPr>
        <w:t xml:space="preserve"> </w:t>
      </w:r>
      <w:r w:rsidRPr="00E86B90">
        <w:rPr>
          <w:rFonts w:ascii="Times New Roman CYR" w:eastAsia="Times New Roman" w:hAnsi="Times New Roman CYR" w:cs="Times New Roman CYR"/>
          <w:sz w:val="28"/>
          <w:szCs w:val="28"/>
          <w:lang w:eastAsia="ru-RU"/>
        </w:rPr>
        <w:t>питання формування та виконання місцевих б</w:t>
      </w:r>
      <w:r w:rsidR="00006B1D" w:rsidRPr="00E86B90">
        <w:rPr>
          <w:rFonts w:ascii="Times New Roman CYR" w:eastAsia="Times New Roman" w:hAnsi="Times New Roman CYR" w:cs="Times New Roman CYR"/>
          <w:sz w:val="28"/>
          <w:szCs w:val="28"/>
          <w:lang w:eastAsia="ru-RU"/>
        </w:rPr>
        <w:t>юджетів у період воєнного стану»</w:t>
      </w:r>
      <w:r w:rsidR="00C537F5" w:rsidRPr="00E86B90">
        <w:rPr>
          <w:rFonts w:ascii="Times New Roman CYR" w:eastAsia="Times New Roman" w:hAnsi="Times New Roman CYR" w:cs="Times New Roman CYR"/>
          <w:sz w:val="28"/>
          <w:szCs w:val="28"/>
          <w:lang w:eastAsia="ru-RU"/>
        </w:rPr>
        <w:t>,</w:t>
      </w:r>
      <w:r w:rsidR="00006B1D" w:rsidRPr="00E86B90">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 xml:space="preserve">рішенням </w:t>
      </w:r>
      <w:r w:rsidR="00047DDA">
        <w:rPr>
          <w:rFonts w:ascii="Times New Roman CYR" w:eastAsia="Times New Roman" w:hAnsi="Times New Roman CYR" w:cs="Times New Roman CYR"/>
          <w:sz w:val="28"/>
          <w:szCs w:val="28"/>
          <w:lang w:val="en-US" w:eastAsia="ru-RU"/>
        </w:rPr>
        <w:t>XLVII</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позачергової сесії Сторожинецької міської ради</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val="en-US" w:eastAsia="ru-RU"/>
        </w:rPr>
        <w:t>VIII</w:t>
      </w:r>
      <w:r w:rsidR="00047DDA" w:rsidRPr="00047DDA">
        <w:rPr>
          <w:rFonts w:ascii="Times New Roman CYR" w:eastAsia="Times New Roman" w:hAnsi="Times New Roman CYR" w:cs="Times New Roman CYR"/>
          <w:sz w:val="28"/>
          <w:szCs w:val="28"/>
          <w:lang w:eastAsia="ru-RU"/>
        </w:rPr>
        <w:t xml:space="preserve"> </w:t>
      </w:r>
      <w:r w:rsidR="00047DDA">
        <w:rPr>
          <w:rFonts w:ascii="Times New Roman CYR" w:eastAsia="Times New Roman" w:hAnsi="Times New Roman CYR" w:cs="Times New Roman CYR"/>
          <w:sz w:val="28"/>
          <w:szCs w:val="28"/>
          <w:lang w:eastAsia="ru-RU"/>
        </w:rPr>
        <w:t xml:space="preserve">скликання </w:t>
      </w:r>
      <w:r w:rsidR="00D51EAB">
        <w:rPr>
          <w:rFonts w:ascii="Times New Roman CYR" w:eastAsia="Times New Roman" w:hAnsi="Times New Roman CYR" w:cs="Times New Roman CYR"/>
          <w:sz w:val="28"/>
          <w:szCs w:val="28"/>
          <w:lang w:eastAsia="ru-RU"/>
        </w:rPr>
        <w:t xml:space="preserve">від 19.12.2024 року № 20-47/2024 «Про міський бюджет Сторожинецької територіальної громади на 2025 рік», </w:t>
      </w:r>
      <w:r w:rsidR="00012278" w:rsidRPr="00E86B90">
        <w:rPr>
          <w:rFonts w:ascii="Times New Roman CYR" w:eastAsia="Times New Roman" w:hAnsi="Times New Roman CYR" w:cs="Times New Roman CYR"/>
          <w:sz w:val="28"/>
          <w:szCs w:val="28"/>
          <w:lang w:eastAsia="ru-RU"/>
        </w:rPr>
        <w:t xml:space="preserve">рішенням XXXVІ позачергової сесії Сторожинецької міської ради VIII скликання від 14.12.2023 року № 330-36/2023 </w:t>
      </w:r>
      <w:r w:rsidR="00DE6E2D">
        <w:rPr>
          <w:rFonts w:ascii="Times New Roman CYR" w:eastAsia="Times New Roman" w:hAnsi="Times New Roman CYR" w:cs="Times New Roman CYR"/>
          <w:sz w:val="28"/>
          <w:szCs w:val="28"/>
          <w:lang w:eastAsia="ru-RU"/>
        </w:rPr>
        <w:t xml:space="preserve">«Про затвердження Програми </w:t>
      </w:r>
      <w:r w:rsidR="00676A73" w:rsidRPr="00E86B90">
        <w:rPr>
          <w:rFonts w:ascii="Times New Roman CYR" w:eastAsia="Times New Roman" w:hAnsi="Times New Roman CYR" w:cs="Times New Roman CYR"/>
          <w:sz w:val="28"/>
          <w:szCs w:val="28"/>
          <w:lang w:eastAsia="ru-RU"/>
        </w:rPr>
        <w:t>заходів безпеки на території Сторожинецької міської територіальної на 2024-2026 роки</w:t>
      </w:r>
      <w:r w:rsidR="00676A73">
        <w:rPr>
          <w:rFonts w:ascii="Times New Roman CYR" w:eastAsia="Times New Roman" w:hAnsi="Times New Roman CYR" w:cs="Times New Roman CYR"/>
          <w:sz w:val="28"/>
          <w:szCs w:val="28"/>
          <w:lang w:eastAsia="ru-RU"/>
        </w:rPr>
        <w:t>»</w:t>
      </w:r>
      <w:r w:rsidR="00BE01B3">
        <w:rPr>
          <w:rFonts w:ascii="Times New Roman CYR" w:eastAsia="Times New Roman" w:hAnsi="Times New Roman CYR" w:cs="Times New Roman CYR"/>
          <w:sz w:val="28"/>
          <w:szCs w:val="28"/>
          <w:lang w:eastAsia="ru-RU"/>
        </w:rPr>
        <w:t xml:space="preserve"> (зі змінами)</w:t>
      </w:r>
      <w:r w:rsidR="00676A73">
        <w:rPr>
          <w:rFonts w:ascii="Times New Roman CYR" w:eastAsia="Times New Roman" w:hAnsi="Times New Roman CYR" w:cs="Times New Roman CYR"/>
          <w:sz w:val="28"/>
          <w:szCs w:val="28"/>
          <w:lang w:eastAsia="ru-RU"/>
        </w:rPr>
        <w:t xml:space="preserve">, </w:t>
      </w:r>
      <w:r w:rsidR="00006B1D" w:rsidRPr="00E86B90">
        <w:rPr>
          <w:rFonts w:ascii="Times New Roman CYR" w:eastAsia="Times New Roman" w:hAnsi="Times New Roman CYR" w:cs="Times New Roman CYR"/>
          <w:sz w:val="28"/>
          <w:szCs w:val="28"/>
          <w:lang w:eastAsia="ru-RU"/>
        </w:rPr>
        <w:t xml:space="preserve"> відповідно до розпорядження Сторожинецького міського голови «Про за</w:t>
      </w:r>
      <w:r w:rsidR="00EA50A5">
        <w:rPr>
          <w:rFonts w:ascii="Times New Roman CYR" w:eastAsia="Times New Roman" w:hAnsi="Times New Roman CYR" w:cs="Times New Roman CYR"/>
          <w:sz w:val="28"/>
          <w:szCs w:val="28"/>
          <w:lang w:eastAsia="ru-RU"/>
        </w:rPr>
        <w:t>твердження планів заходів» від 03</w:t>
      </w:r>
      <w:r w:rsidR="00006B1D" w:rsidRPr="00E86B90">
        <w:rPr>
          <w:rFonts w:ascii="Times New Roman CYR" w:eastAsia="Times New Roman" w:hAnsi="Times New Roman CYR" w:cs="Times New Roman CYR"/>
          <w:sz w:val="28"/>
          <w:szCs w:val="28"/>
          <w:lang w:eastAsia="ru-RU"/>
        </w:rPr>
        <w:t>.01.202</w:t>
      </w:r>
      <w:r w:rsidR="00EA50A5">
        <w:rPr>
          <w:rFonts w:ascii="Times New Roman CYR" w:eastAsia="Times New Roman" w:hAnsi="Times New Roman CYR" w:cs="Times New Roman CYR"/>
          <w:sz w:val="28"/>
          <w:szCs w:val="28"/>
          <w:lang w:eastAsia="ru-RU"/>
        </w:rPr>
        <w:t>5</w:t>
      </w:r>
      <w:r w:rsidR="00006B1D" w:rsidRPr="00E86B90">
        <w:rPr>
          <w:rFonts w:ascii="Times New Roman CYR" w:eastAsia="Times New Roman" w:hAnsi="Times New Roman CYR" w:cs="Times New Roman CYR"/>
          <w:sz w:val="28"/>
          <w:szCs w:val="28"/>
          <w:lang w:eastAsia="ru-RU"/>
        </w:rPr>
        <w:t xml:space="preserve"> р. № </w:t>
      </w:r>
      <w:r w:rsidR="00EA50A5">
        <w:rPr>
          <w:rFonts w:ascii="Times New Roman CYR" w:eastAsia="Times New Roman" w:hAnsi="Times New Roman CYR" w:cs="Times New Roman CYR"/>
          <w:sz w:val="28"/>
          <w:szCs w:val="28"/>
          <w:lang w:eastAsia="ru-RU"/>
        </w:rPr>
        <w:t>3</w:t>
      </w:r>
      <w:r w:rsidR="000F0E3D" w:rsidRPr="00E86B90">
        <w:rPr>
          <w:rFonts w:ascii="Times New Roman CYR" w:eastAsia="Times New Roman" w:hAnsi="Times New Roman CYR" w:cs="Times New Roman CYR"/>
          <w:sz w:val="28"/>
          <w:szCs w:val="28"/>
          <w:lang w:eastAsia="ru-RU"/>
        </w:rPr>
        <w:t>,</w:t>
      </w:r>
      <w:r w:rsidR="00361054">
        <w:rPr>
          <w:rFonts w:ascii="Times New Roman CYR" w:eastAsia="Times New Roman" w:hAnsi="Times New Roman CYR" w:cs="Times New Roman CYR"/>
          <w:sz w:val="28"/>
          <w:szCs w:val="28"/>
          <w:lang w:eastAsia="ru-RU"/>
        </w:rPr>
        <w:t xml:space="preserve"> з метою забезпечення прозорої та ефективної процедури викор</w:t>
      </w:r>
      <w:r w:rsidR="007E761E">
        <w:rPr>
          <w:rFonts w:ascii="Times New Roman CYR" w:eastAsia="Times New Roman" w:hAnsi="Times New Roman CYR" w:cs="Times New Roman CYR"/>
          <w:sz w:val="28"/>
          <w:szCs w:val="28"/>
          <w:lang w:eastAsia="ru-RU"/>
        </w:rPr>
        <w:t>истання коштів міського бюджету,</w:t>
      </w:r>
      <w:r w:rsidR="0009188D">
        <w:rPr>
          <w:rFonts w:ascii="Times New Roman CYR" w:eastAsia="Times New Roman" w:hAnsi="Times New Roman CYR" w:cs="Times New Roman CYR"/>
          <w:sz w:val="28"/>
          <w:szCs w:val="28"/>
          <w:lang w:eastAsia="ru-RU"/>
        </w:rPr>
        <w:t xml:space="preserve"> </w:t>
      </w:r>
    </w:p>
    <w:p w:rsidR="00B42028" w:rsidRPr="00E86B90" w:rsidRDefault="00B42028" w:rsidP="00B42028">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B42028" w:rsidRPr="00E86B90" w:rsidRDefault="007E761E" w:rsidP="00B42028">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B42028" w:rsidRPr="00E86B90">
        <w:rPr>
          <w:rFonts w:ascii="Times New Roman" w:hAnsi="Times New Roman"/>
          <w:sz w:val="28"/>
          <w:szCs w:val="28"/>
        </w:rPr>
        <w:t>:</w:t>
      </w:r>
    </w:p>
    <w:p w:rsidR="00B42028" w:rsidRPr="00E86B90" w:rsidRDefault="00B42028" w:rsidP="00B42028">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0F0E3D" w:rsidRPr="00E86B90" w:rsidRDefault="00B42028" w:rsidP="000D58B8">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w:t>
      </w:r>
      <w:r w:rsidR="006576AF" w:rsidRPr="00E86B90">
        <w:rPr>
          <w:rFonts w:ascii="Times New Roman CYR" w:eastAsia="Times New Roman" w:hAnsi="Times New Roman CYR" w:cs="Times New Roman CYR"/>
          <w:sz w:val="28"/>
          <w:szCs w:val="28"/>
          <w:lang w:eastAsia="ru-RU"/>
        </w:rPr>
        <w:t xml:space="preserve">Затвердити </w:t>
      </w:r>
      <w:r w:rsidR="003A028B">
        <w:rPr>
          <w:rFonts w:ascii="Times New Roman CYR" w:eastAsia="Times New Roman" w:hAnsi="Times New Roman CYR" w:cs="Times New Roman CYR"/>
          <w:sz w:val="28"/>
          <w:szCs w:val="28"/>
          <w:lang w:eastAsia="ru-RU"/>
        </w:rPr>
        <w:t>П</w:t>
      </w:r>
      <w:r w:rsidR="006576AF" w:rsidRPr="00E86B90">
        <w:rPr>
          <w:rFonts w:ascii="Times New Roman CYR" w:eastAsia="Times New Roman" w:hAnsi="Times New Roman CYR" w:cs="Times New Roman CYR"/>
          <w:sz w:val="28"/>
          <w:szCs w:val="28"/>
          <w:lang w:eastAsia="ru-RU"/>
        </w:rPr>
        <w:t>орядок використання</w:t>
      </w:r>
      <w:r w:rsidR="000F0E3D" w:rsidRPr="00E86B90">
        <w:rPr>
          <w:rFonts w:ascii="Times New Roman CYR" w:eastAsia="Times New Roman" w:hAnsi="Times New Roman CYR" w:cs="Times New Roman CYR"/>
          <w:sz w:val="28"/>
          <w:szCs w:val="28"/>
          <w:lang w:eastAsia="ru-RU"/>
        </w:rPr>
        <w:t xml:space="preserve"> у 202</w:t>
      </w:r>
      <w:r w:rsidR="007D265F">
        <w:rPr>
          <w:rFonts w:ascii="Times New Roman CYR" w:eastAsia="Times New Roman" w:hAnsi="Times New Roman CYR" w:cs="Times New Roman CYR"/>
          <w:sz w:val="28"/>
          <w:szCs w:val="28"/>
          <w:lang w:eastAsia="ru-RU"/>
        </w:rPr>
        <w:t>5</w:t>
      </w:r>
      <w:r w:rsidR="00DF76AF" w:rsidRPr="00E86B90">
        <w:rPr>
          <w:rFonts w:ascii="Times New Roman CYR" w:eastAsia="Times New Roman" w:hAnsi="Times New Roman CYR" w:cs="Times New Roman CYR"/>
          <w:sz w:val="28"/>
          <w:szCs w:val="28"/>
          <w:lang w:eastAsia="ru-RU"/>
        </w:rPr>
        <w:t xml:space="preserve"> році</w:t>
      </w:r>
      <w:r w:rsidR="006576AF" w:rsidRPr="00E86B90">
        <w:rPr>
          <w:rFonts w:ascii="Times New Roman CYR" w:eastAsia="Times New Roman" w:hAnsi="Times New Roman CYR" w:cs="Times New Roman CYR"/>
          <w:sz w:val="28"/>
          <w:szCs w:val="28"/>
          <w:lang w:eastAsia="ru-RU"/>
        </w:rPr>
        <w:t xml:space="preserve"> коштів</w:t>
      </w:r>
      <w:r w:rsidR="00DF76AF" w:rsidRPr="00E86B90">
        <w:rPr>
          <w:rFonts w:ascii="Times New Roman CYR" w:eastAsia="Times New Roman" w:hAnsi="Times New Roman CYR" w:cs="Times New Roman CYR"/>
          <w:sz w:val="28"/>
          <w:szCs w:val="28"/>
          <w:lang w:eastAsia="ru-RU"/>
        </w:rPr>
        <w:t xml:space="preserve"> міського бюджету, передбачених на виконання заходів </w:t>
      </w:r>
      <w:r w:rsidR="0032113F" w:rsidRPr="00E86B90">
        <w:rPr>
          <w:rFonts w:ascii="Times New Roman CYR" w:eastAsia="Times New Roman" w:hAnsi="Times New Roman CYR" w:cs="Times New Roman CYR"/>
          <w:sz w:val="28"/>
          <w:szCs w:val="28"/>
          <w:lang w:eastAsia="ru-RU"/>
        </w:rPr>
        <w:t xml:space="preserve">із реалізації </w:t>
      </w:r>
      <w:r w:rsidR="0031407E" w:rsidRPr="00E86B90">
        <w:rPr>
          <w:rFonts w:ascii="Times New Roman CYR" w:eastAsia="Times New Roman" w:hAnsi="Times New Roman CYR" w:cs="Times New Roman CYR"/>
          <w:sz w:val="28"/>
          <w:szCs w:val="28"/>
          <w:lang w:eastAsia="ru-RU"/>
        </w:rPr>
        <w:t>Програми</w:t>
      </w:r>
      <w:r w:rsidR="000F0E3D" w:rsidRPr="00E86B90">
        <w:rPr>
          <w:rFonts w:ascii="Times New Roman CYR" w:eastAsia="Times New Roman" w:hAnsi="Times New Roman CYR" w:cs="Times New Roman CYR"/>
          <w:sz w:val="28"/>
          <w:szCs w:val="28"/>
          <w:lang w:eastAsia="ru-RU"/>
        </w:rPr>
        <w:t xml:space="preserve"> заходів безпеки на території Сторожинецької міської територіальної на 2024-2026 роки, затвердженої рішенням XXXVІ позачергової сесії Сторожинецької міської ради VIII скликання від 14.12.2023 року № 330-36/2023</w:t>
      </w:r>
      <w:r w:rsidR="007E761E">
        <w:rPr>
          <w:rFonts w:ascii="Times New Roman CYR" w:eastAsia="Times New Roman" w:hAnsi="Times New Roman CYR" w:cs="Times New Roman CYR"/>
          <w:sz w:val="28"/>
          <w:szCs w:val="28"/>
          <w:lang w:eastAsia="ru-RU"/>
        </w:rPr>
        <w:t>,</w:t>
      </w:r>
      <w:r w:rsidR="000F0E3D" w:rsidRPr="00E86B90">
        <w:rPr>
          <w:rFonts w:ascii="Times New Roman CYR" w:eastAsia="Times New Roman" w:hAnsi="Times New Roman CYR" w:cs="Times New Roman CYR"/>
          <w:sz w:val="28"/>
          <w:szCs w:val="28"/>
          <w:lang w:eastAsia="ru-RU"/>
        </w:rPr>
        <w:t xml:space="preserve"> що додається.  </w:t>
      </w:r>
      <w:r w:rsidR="0031407E" w:rsidRPr="00E86B90">
        <w:rPr>
          <w:rFonts w:ascii="Times New Roman CYR" w:eastAsia="Times New Roman" w:hAnsi="Times New Roman CYR" w:cs="Times New Roman CYR"/>
          <w:sz w:val="28"/>
          <w:szCs w:val="28"/>
          <w:lang w:eastAsia="ru-RU"/>
        </w:rPr>
        <w:t xml:space="preserve"> </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E137B" w:rsidRPr="00E86B90">
        <w:rPr>
          <w:rFonts w:ascii="Times New Roman CYR" w:eastAsia="Times New Roman" w:hAnsi="Times New Roman CYR" w:cs="Times New Roman CYR"/>
          <w:sz w:val="28"/>
          <w:szCs w:val="28"/>
          <w:lang w:eastAsia="ru-RU"/>
        </w:rPr>
        <w:t xml:space="preserve">Затвердити </w:t>
      </w:r>
      <w:r w:rsidR="00CE137B">
        <w:rPr>
          <w:rFonts w:ascii="Times New Roman CYR" w:eastAsia="Times New Roman" w:hAnsi="Times New Roman CYR" w:cs="Times New Roman CYR"/>
          <w:sz w:val="28"/>
          <w:szCs w:val="28"/>
          <w:lang w:eastAsia="ru-RU"/>
        </w:rPr>
        <w:t>Календарний план</w:t>
      </w:r>
      <w:r w:rsidR="00CE137B" w:rsidRPr="00E86B90">
        <w:rPr>
          <w:rFonts w:ascii="Times New Roman CYR" w:eastAsia="Times New Roman" w:hAnsi="Times New Roman CYR" w:cs="Times New Roman CYR"/>
          <w:sz w:val="28"/>
          <w:szCs w:val="28"/>
          <w:lang w:eastAsia="ru-RU"/>
        </w:rPr>
        <w:t xml:space="preserve"> використання у 202</w:t>
      </w:r>
      <w:r w:rsidR="00CE137B">
        <w:rPr>
          <w:rFonts w:ascii="Times New Roman CYR" w:eastAsia="Times New Roman" w:hAnsi="Times New Roman CYR" w:cs="Times New Roman CYR"/>
          <w:sz w:val="28"/>
          <w:szCs w:val="28"/>
          <w:lang w:eastAsia="ru-RU"/>
        </w:rPr>
        <w:t>5</w:t>
      </w:r>
      <w:r w:rsidR="00CE137B"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Програми заходів безпеки на території </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Сторожинецької</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міської </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територіальної</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на</w:t>
      </w:r>
      <w:r>
        <w:rPr>
          <w:rFonts w:ascii="Times New Roman CYR" w:eastAsia="Times New Roman" w:hAnsi="Times New Roman CYR" w:cs="Times New Roman CYR"/>
          <w:sz w:val="28"/>
          <w:szCs w:val="28"/>
          <w:lang w:eastAsia="ru-RU"/>
        </w:rPr>
        <w:t xml:space="preserve"> </w:t>
      </w:r>
      <w:r w:rsidR="00CE137B" w:rsidRPr="00E86B90">
        <w:rPr>
          <w:rFonts w:ascii="Times New Roman CYR" w:eastAsia="Times New Roman" w:hAnsi="Times New Roman CYR" w:cs="Times New Roman CYR"/>
          <w:sz w:val="28"/>
          <w:szCs w:val="28"/>
          <w:lang w:eastAsia="ru-RU"/>
        </w:rPr>
        <w:t xml:space="preserve"> 2024-</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7E761E" w:rsidRDefault="007E761E" w:rsidP="007E761E">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 xml:space="preserve">Продовження рішення виконавчого комітету </w:t>
      </w:r>
    </w:p>
    <w:p w:rsidR="007E761E" w:rsidRDefault="007E761E" w:rsidP="007E761E">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E86B90">
        <w:rPr>
          <w:rFonts w:ascii="Times New Roman" w:eastAsia="Times New Roman" w:hAnsi="Times New Roman" w:cs="Times New Roman"/>
          <w:i/>
          <w:sz w:val="24"/>
          <w:szCs w:val="24"/>
          <w:lang w:eastAsia="ru-RU"/>
        </w:rPr>
        <w:t>Сторожинецької міської ради</w:t>
      </w:r>
      <w:r>
        <w:rPr>
          <w:rFonts w:ascii="Times New Roman" w:eastAsia="Times New Roman" w:hAnsi="Times New Roman" w:cs="Times New Roman"/>
          <w:i/>
          <w:sz w:val="24"/>
          <w:szCs w:val="24"/>
          <w:lang w:eastAsia="ru-RU"/>
        </w:rPr>
        <w:t xml:space="preserve"> від 25 лютого 2025</w:t>
      </w:r>
      <w:r w:rsidRPr="00E86B90">
        <w:rPr>
          <w:rFonts w:ascii="Times New Roman" w:eastAsia="Times New Roman" w:hAnsi="Times New Roman" w:cs="Times New Roman"/>
          <w:i/>
          <w:sz w:val="24"/>
          <w:szCs w:val="24"/>
          <w:lang w:eastAsia="ru-RU"/>
        </w:rPr>
        <w:t xml:space="preserve"> року № </w:t>
      </w:r>
      <w:r w:rsidR="000318F9">
        <w:rPr>
          <w:rFonts w:ascii="Times New Roman" w:eastAsia="Times New Roman" w:hAnsi="Times New Roman" w:cs="Times New Roman"/>
          <w:i/>
          <w:sz w:val="24"/>
          <w:szCs w:val="24"/>
          <w:lang w:eastAsia="ru-RU"/>
        </w:rPr>
        <w:t>49</w:t>
      </w:r>
    </w:p>
    <w:p w:rsidR="007E761E" w:rsidRDefault="007E761E"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E137B" w:rsidRDefault="00CE137B" w:rsidP="007E761E">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2026 роки, затвердженої рішенням XXXVІ позачергової сесії Сторожинецької міської ради VIII скликання від 14.12.2023 року № 330-36/2023</w:t>
      </w:r>
      <w:r w:rsidR="007E761E">
        <w:rPr>
          <w:rFonts w:ascii="Times New Roman CYR" w:eastAsia="Times New Roman" w:hAnsi="Times New Roman CYR" w:cs="Times New Roman CYR"/>
          <w:sz w:val="28"/>
          <w:szCs w:val="28"/>
          <w:lang w:eastAsia="ru-RU"/>
        </w:rPr>
        <w:t>,</w:t>
      </w:r>
      <w:r w:rsidR="006256A0">
        <w:rPr>
          <w:rFonts w:ascii="Times New Roman CYR" w:eastAsia="Times New Roman" w:hAnsi="Times New Roman CYR" w:cs="Times New Roman CYR"/>
          <w:sz w:val="28"/>
          <w:szCs w:val="28"/>
          <w:lang w:eastAsia="ru-RU"/>
        </w:rPr>
        <w:t xml:space="preserve"> що додається. </w:t>
      </w:r>
    </w:p>
    <w:p w:rsidR="00B27234" w:rsidRPr="00E86B90" w:rsidRDefault="00B27234" w:rsidP="00B2723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B27234" w:rsidRPr="00E86B90" w:rsidRDefault="00B27234" w:rsidP="00B27234">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B27234" w:rsidRPr="00E86B90" w:rsidRDefault="00B27234" w:rsidP="00B27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E137B" w:rsidRDefault="00CE137B"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832710" w:rsidRDefault="00832710"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CE137B">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B27234" w:rsidRDefault="00B27234"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Default="0083271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832710" w:rsidRPr="00832710" w:rsidRDefault="00832710" w:rsidP="00832710">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Виконавець:</w:t>
      </w:r>
    </w:p>
    <w:p w:rsidR="00832710" w:rsidRPr="00832710" w:rsidRDefault="00832710" w:rsidP="00832710">
      <w:pPr>
        <w:tabs>
          <w:tab w:val="left" w:pos="6521"/>
        </w:tabs>
        <w:spacing w:after="0" w:line="240" w:lineRule="auto"/>
        <w:contextualSpacing/>
        <w:rPr>
          <w:rFonts w:ascii="Times New Roman" w:eastAsia="Calibri" w:hAnsi="Times New Roman" w:cs="Times New Roman"/>
          <w:sz w:val="28"/>
          <w:szCs w:val="28"/>
        </w:rPr>
      </w:pPr>
      <w:r w:rsidRPr="00832710">
        <w:rPr>
          <w:rFonts w:ascii="Times New Roman" w:eastAsia="Calibri" w:hAnsi="Times New Roman" w:cs="Times New Roman"/>
          <w:sz w:val="28"/>
          <w:szCs w:val="28"/>
        </w:rPr>
        <w:t xml:space="preserve">Інспектор з питань НС та ЦЗ </w:t>
      </w:r>
    </w:p>
    <w:p w:rsidR="00832710" w:rsidRPr="00832710" w:rsidRDefault="00832710" w:rsidP="00832710">
      <w:pPr>
        <w:tabs>
          <w:tab w:val="left" w:pos="6521"/>
        </w:tabs>
        <w:spacing w:after="0" w:line="240" w:lineRule="auto"/>
        <w:contextualSpacing/>
        <w:rPr>
          <w:rFonts w:ascii="Times New Roman" w:eastAsia="Calibri" w:hAnsi="Times New Roman" w:cs="Times New Roman"/>
          <w:sz w:val="28"/>
          <w:szCs w:val="28"/>
        </w:rPr>
      </w:pPr>
      <w:r w:rsidRPr="00832710">
        <w:rPr>
          <w:rFonts w:ascii="Times New Roman" w:eastAsia="Calibri" w:hAnsi="Times New Roman" w:cs="Times New Roman"/>
          <w:sz w:val="28"/>
          <w:szCs w:val="28"/>
        </w:rPr>
        <w:t>населення та території</w:t>
      </w:r>
      <w:r>
        <w:rPr>
          <w:rFonts w:ascii="Times New Roman" w:eastAsia="Calibri" w:hAnsi="Times New Roman" w:cs="Times New Roman"/>
          <w:sz w:val="28"/>
          <w:szCs w:val="28"/>
        </w:rPr>
        <w:t xml:space="preserve"> ВОБ</w:t>
      </w:r>
      <w:r w:rsidRPr="008327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32710">
        <w:rPr>
          <w:rFonts w:ascii="Times New Roman" w:eastAsia="Calibri" w:hAnsi="Times New Roman" w:cs="Times New Roman"/>
          <w:sz w:val="28"/>
          <w:szCs w:val="28"/>
        </w:rPr>
        <w:t xml:space="preserve">Дмитро МІСИК </w:t>
      </w:r>
      <w:r w:rsidRPr="00832710">
        <w:rPr>
          <w:rFonts w:ascii="Times New Roman" w:eastAsia="Times New Roman" w:hAnsi="Times New Roman" w:cs="Times New Roman"/>
          <w:color w:val="000000"/>
          <w:sz w:val="28"/>
          <w:szCs w:val="28"/>
          <w:lang w:eastAsia="ru-RU"/>
        </w:rPr>
        <w:t xml:space="preserve">              </w:t>
      </w:r>
    </w:p>
    <w:p w:rsidR="00832710" w:rsidRPr="00832710" w:rsidRDefault="00832710" w:rsidP="00832710">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832710" w:rsidRPr="00832710" w:rsidRDefault="00832710" w:rsidP="00832710">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32710">
        <w:rPr>
          <w:rFonts w:ascii="Times New Roman" w:eastAsia="Times New Roman" w:hAnsi="Times New Roman" w:cs="Times New Roman"/>
          <w:color w:val="000000"/>
          <w:sz w:val="28"/>
          <w:szCs w:val="28"/>
          <w:lang w:eastAsia="ru-RU"/>
        </w:rPr>
        <w:t>Погоджено:</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Перший заступник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Сторожинецького міського голови                                  Ігор БЕЛЕНЧУК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Заступник міського голови з питань</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цифрового розвитку, цифрових</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трансформацій, цифровізації та з</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оборонних питань                                                              Віталій ГРИНЧУК</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Провідний спеціаліст юридичного відділу                     Аурел СИРБУ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Головний спеціаліст Фінансового відділу </w:t>
      </w:r>
    </w:p>
    <w:p w:rsidR="00832710" w:rsidRPr="00832710" w:rsidRDefault="00832710" w:rsidP="00832710">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(в.о. начальника Фінансового відділу)                          </w:t>
      </w:r>
      <w:r>
        <w:rPr>
          <w:rFonts w:ascii="Times New Roman" w:eastAsia="Times New Roman" w:hAnsi="Times New Roman" w:cs="Times New Roman"/>
          <w:sz w:val="28"/>
          <w:szCs w:val="28"/>
        </w:rPr>
        <w:t xml:space="preserve"> </w:t>
      </w:r>
      <w:r w:rsidRPr="00832710">
        <w:rPr>
          <w:rFonts w:ascii="Times New Roman" w:eastAsia="Times New Roman" w:hAnsi="Times New Roman" w:cs="Times New Roman"/>
          <w:sz w:val="28"/>
          <w:szCs w:val="28"/>
        </w:rPr>
        <w:t xml:space="preserve"> Альона ШУТАК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Начальник відділу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організаційної та кадрової роботи                                   Ольга ПАЛАДІЙ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Уповноважена особа з питань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запобігання та виявлення корупції </w:t>
      </w:r>
    </w:p>
    <w:p w:rsidR="00832710" w:rsidRPr="00832710" w:rsidRDefault="00832710" w:rsidP="00832710">
      <w:pPr>
        <w:tabs>
          <w:tab w:val="left" w:pos="6521"/>
        </w:tabs>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у Сторожинецькій міській раді                                        Максим МЯЗІН</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 xml:space="preserve"> </w:t>
      </w:r>
    </w:p>
    <w:p w:rsidR="00832710" w:rsidRPr="00832710" w:rsidRDefault="00832710" w:rsidP="00832710">
      <w:pPr>
        <w:spacing w:after="0" w:line="240" w:lineRule="auto"/>
        <w:contextualSpacing/>
        <w:textAlignment w:val="baseline"/>
        <w:rPr>
          <w:rFonts w:ascii="Times New Roman" w:eastAsia="Times New Roman" w:hAnsi="Times New Roman" w:cs="Times New Roman"/>
          <w:sz w:val="28"/>
          <w:szCs w:val="28"/>
        </w:rPr>
      </w:pPr>
      <w:r w:rsidRPr="00832710">
        <w:rPr>
          <w:rFonts w:ascii="Times New Roman" w:eastAsia="Times New Roman" w:hAnsi="Times New Roman" w:cs="Times New Roman"/>
          <w:sz w:val="28"/>
          <w:szCs w:val="28"/>
        </w:rPr>
        <w:t>Начальник  відділу</w:t>
      </w:r>
    </w:p>
    <w:p w:rsidR="00832710" w:rsidRPr="00BA3D3D" w:rsidRDefault="00832710" w:rsidP="00832710">
      <w:pPr>
        <w:tabs>
          <w:tab w:val="left" w:pos="6521"/>
        </w:tabs>
        <w:spacing w:after="0" w:line="240" w:lineRule="auto"/>
        <w:contextualSpacing/>
        <w:rPr>
          <w:sz w:val="20"/>
          <w:szCs w:val="20"/>
          <w:lang w:eastAsia="ru-RU"/>
        </w:rPr>
      </w:pPr>
      <w:r w:rsidRPr="00832710">
        <w:rPr>
          <w:rFonts w:ascii="Times New Roman" w:eastAsia="Times New Roman" w:hAnsi="Times New Roman" w:cs="Times New Roman"/>
          <w:sz w:val="28"/>
          <w:szCs w:val="28"/>
        </w:rPr>
        <w:t>документообігу та контролю                                            Микола БАЛАНЮК</w:t>
      </w:r>
      <w:r w:rsidRPr="000A41AC">
        <w:rPr>
          <w:rFonts w:ascii="Times New Roman" w:eastAsia="Times New Roman" w:hAnsi="Times New Roman" w:cs="Times New Roman"/>
          <w:sz w:val="28"/>
          <w:szCs w:val="28"/>
        </w:rPr>
        <w:t xml:space="preserve">                                                       </w:t>
      </w: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6256A0" w:rsidRDefault="006256A0"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4C3B87" w:rsidRDefault="004C3B87" w:rsidP="00B27234">
      <w:pPr>
        <w:autoSpaceDE w:val="0"/>
        <w:autoSpaceDN w:val="0"/>
        <w:adjustRightInd w:val="0"/>
        <w:spacing w:after="0" w:line="240" w:lineRule="auto"/>
        <w:rPr>
          <w:rFonts w:ascii="Times New Roman" w:eastAsia="Times New Roman" w:hAnsi="Times New Roman" w:cs="Times New Roman"/>
          <w:b/>
          <w:sz w:val="28"/>
          <w:szCs w:val="28"/>
          <w:lang w:eastAsia="ru-RU"/>
        </w:rPr>
      </w:pPr>
    </w:p>
    <w:p w:rsidR="000A3DA7" w:rsidRDefault="000A3DA7" w:rsidP="00832710">
      <w:pPr>
        <w:autoSpaceDE w:val="0"/>
        <w:autoSpaceDN w:val="0"/>
        <w:adjustRightInd w:val="0"/>
        <w:contextualSpacing/>
        <w:rPr>
          <w:rFonts w:ascii="Times New Roman" w:eastAsia="Times New Roman" w:hAnsi="Times New Roman" w:cs="Times New Roman"/>
          <w:b/>
          <w:sz w:val="28"/>
          <w:szCs w:val="28"/>
          <w:lang w:eastAsia="ru-RU"/>
        </w:rPr>
      </w:pPr>
    </w:p>
    <w:p w:rsidR="004C3B87" w:rsidRPr="000318F9" w:rsidRDefault="006256A0" w:rsidP="000318F9">
      <w:pPr>
        <w:autoSpaceDE w:val="0"/>
        <w:autoSpaceDN w:val="0"/>
        <w:adjustRightInd w:val="0"/>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ЗАТВЕРДЖЕНО </w:t>
      </w:r>
      <w:r w:rsidR="004C3B87" w:rsidRPr="000318F9">
        <w:rPr>
          <w:rFonts w:ascii="Times New Roman CYR" w:hAnsi="Times New Roman CYR" w:cs="Times New Roman CYR"/>
          <w:iCs/>
          <w:sz w:val="28"/>
          <w:szCs w:val="28"/>
        </w:rPr>
        <w:t xml:space="preserve">   </w:t>
      </w:r>
    </w:p>
    <w:p w:rsidR="004C3B87" w:rsidRPr="000318F9" w:rsidRDefault="004C3B87" w:rsidP="000318F9">
      <w:pPr>
        <w:autoSpaceDE w:val="0"/>
        <w:autoSpaceDN w:val="0"/>
        <w:adjustRightInd w:val="0"/>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рішення</w:t>
      </w:r>
      <w:r w:rsidR="006256A0" w:rsidRPr="000318F9">
        <w:rPr>
          <w:rFonts w:ascii="Times New Roman CYR" w:hAnsi="Times New Roman CYR" w:cs="Times New Roman CYR"/>
          <w:iCs/>
          <w:sz w:val="28"/>
          <w:szCs w:val="28"/>
        </w:rPr>
        <w:t>м</w:t>
      </w:r>
      <w:r w:rsidRPr="000318F9">
        <w:rPr>
          <w:rFonts w:ascii="Times New Roman CYR" w:hAnsi="Times New Roman CYR" w:cs="Times New Roman CYR"/>
          <w:iCs/>
          <w:sz w:val="28"/>
          <w:szCs w:val="28"/>
        </w:rPr>
        <w:t xml:space="preserve"> ви</w:t>
      </w:r>
      <w:bookmarkStart w:id="0" w:name="_GoBack"/>
      <w:bookmarkEnd w:id="0"/>
      <w:r w:rsidRPr="000318F9">
        <w:rPr>
          <w:rFonts w:ascii="Times New Roman CYR" w:hAnsi="Times New Roman CYR" w:cs="Times New Roman CYR"/>
          <w:iCs/>
          <w:sz w:val="28"/>
          <w:szCs w:val="28"/>
        </w:rPr>
        <w:t xml:space="preserve">конавчого комітету </w:t>
      </w:r>
    </w:p>
    <w:p w:rsidR="004C3B87" w:rsidRPr="000318F9" w:rsidRDefault="004C3B87" w:rsidP="000318F9">
      <w:pPr>
        <w:autoSpaceDE w:val="0"/>
        <w:autoSpaceDN w:val="0"/>
        <w:adjustRightInd w:val="0"/>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Сторожинецької міської ради </w:t>
      </w:r>
    </w:p>
    <w:p w:rsidR="004C3B87" w:rsidRPr="000318F9" w:rsidRDefault="004C3B87" w:rsidP="000318F9">
      <w:pPr>
        <w:autoSpaceDE w:val="0"/>
        <w:autoSpaceDN w:val="0"/>
        <w:adjustRightInd w:val="0"/>
        <w:ind w:left="5670"/>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від </w:t>
      </w:r>
      <w:r w:rsidR="00832710" w:rsidRPr="000318F9">
        <w:rPr>
          <w:rFonts w:ascii="Times New Roman CYR" w:hAnsi="Times New Roman CYR" w:cs="Times New Roman CYR"/>
          <w:iCs/>
          <w:sz w:val="28"/>
          <w:szCs w:val="28"/>
        </w:rPr>
        <w:t>25</w:t>
      </w:r>
      <w:r w:rsidR="00F050C2" w:rsidRPr="000318F9">
        <w:rPr>
          <w:rFonts w:ascii="Times New Roman CYR" w:hAnsi="Times New Roman CYR" w:cs="Times New Roman CYR"/>
          <w:iCs/>
          <w:sz w:val="28"/>
          <w:szCs w:val="28"/>
        </w:rPr>
        <w:t>.02.2025</w:t>
      </w:r>
      <w:r w:rsidRPr="000318F9">
        <w:rPr>
          <w:rFonts w:ascii="Times New Roman CYR" w:hAnsi="Times New Roman CYR" w:cs="Times New Roman CYR"/>
          <w:iCs/>
          <w:sz w:val="28"/>
          <w:szCs w:val="28"/>
        </w:rPr>
        <w:t xml:space="preserve"> № </w:t>
      </w:r>
      <w:r w:rsidR="000318F9" w:rsidRPr="000318F9">
        <w:rPr>
          <w:rFonts w:ascii="Times New Roman CYR" w:hAnsi="Times New Roman CYR" w:cs="Times New Roman CYR"/>
          <w:iCs/>
          <w:sz w:val="28"/>
          <w:szCs w:val="28"/>
        </w:rPr>
        <w:t>49</w:t>
      </w:r>
    </w:p>
    <w:p w:rsidR="004C3B87" w:rsidRPr="00E86B90" w:rsidRDefault="004C3B87" w:rsidP="004C3B87">
      <w:pPr>
        <w:autoSpaceDE w:val="0"/>
        <w:autoSpaceDN w:val="0"/>
        <w:adjustRightInd w:val="0"/>
        <w:ind w:left="5954"/>
        <w:contextualSpacing/>
        <w:rPr>
          <w:rFonts w:ascii="Times New Roman CYR" w:hAnsi="Times New Roman CYR" w:cs="Times New Roman CYR"/>
          <w:sz w:val="24"/>
          <w:szCs w:val="24"/>
        </w:rPr>
      </w:pPr>
    </w:p>
    <w:p w:rsidR="004C3B87" w:rsidRPr="00E86B90" w:rsidRDefault="004C3B87" w:rsidP="004C3B87">
      <w:pPr>
        <w:contextualSpacing/>
        <w:jc w:val="center"/>
        <w:rPr>
          <w:rFonts w:ascii="Times New Roman" w:hAnsi="Times New Roman"/>
          <w:b/>
          <w:sz w:val="28"/>
          <w:szCs w:val="28"/>
        </w:rPr>
      </w:pPr>
      <w:r w:rsidRPr="00E86B90">
        <w:rPr>
          <w:rFonts w:ascii="Times New Roman" w:hAnsi="Times New Roman"/>
          <w:b/>
          <w:sz w:val="28"/>
          <w:szCs w:val="28"/>
        </w:rPr>
        <w:t>ПОРЯДОК</w:t>
      </w:r>
    </w:p>
    <w:p w:rsidR="004C3B87" w:rsidRPr="00E86B90" w:rsidRDefault="00F050C2" w:rsidP="004C3B87">
      <w:pPr>
        <w:contextualSpacing/>
        <w:jc w:val="center"/>
        <w:rPr>
          <w:rFonts w:ascii="Times New Roman" w:hAnsi="Times New Roman"/>
          <w:b/>
          <w:sz w:val="28"/>
          <w:szCs w:val="28"/>
        </w:rPr>
      </w:pPr>
      <w:r>
        <w:rPr>
          <w:rFonts w:ascii="Times New Roman" w:hAnsi="Times New Roman"/>
          <w:b/>
          <w:sz w:val="28"/>
          <w:szCs w:val="28"/>
        </w:rPr>
        <w:t xml:space="preserve">використання </w:t>
      </w:r>
      <w:r w:rsidR="004C3B87" w:rsidRPr="00E86B90">
        <w:rPr>
          <w:rFonts w:ascii="Times New Roman" w:hAnsi="Times New Roman"/>
          <w:b/>
          <w:sz w:val="28"/>
          <w:szCs w:val="28"/>
        </w:rPr>
        <w:t xml:space="preserve">коштів міського бюджету, передбачених </w:t>
      </w:r>
      <w:r w:rsidR="00472764">
        <w:rPr>
          <w:rFonts w:ascii="Times New Roman" w:hAnsi="Times New Roman"/>
          <w:b/>
          <w:sz w:val="28"/>
          <w:szCs w:val="28"/>
        </w:rPr>
        <w:t>у 2025</w:t>
      </w:r>
      <w:r w:rsidR="00472764" w:rsidRPr="00E86B90">
        <w:rPr>
          <w:rFonts w:ascii="Times New Roman" w:hAnsi="Times New Roman"/>
          <w:b/>
          <w:sz w:val="28"/>
          <w:szCs w:val="28"/>
        </w:rPr>
        <w:t xml:space="preserve"> році </w:t>
      </w:r>
      <w:r w:rsidR="004C3B87" w:rsidRPr="00E86B90">
        <w:rPr>
          <w:rFonts w:ascii="Times New Roman" w:hAnsi="Times New Roman"/>
          <w:b/>
          <w:sz w:val="28"/>
          <w:szCs w:val="28"/>
        </w:rPr>
        <w:t xml:space="preserve">на виконання Програми заходів безпеки на території Сторожинецької міської територіальної на 2024-2026 роки </w:t>
      </w:r>
    </w:p>
    <w:p w:rsidR="004C3B87" w:rsidRPr="00E86B90" w:rsidRDefault="004C3B87" w:rsidP="004C3B87">
      <w:pPr>
        <w:ind w:firstLine="709"/>
        <w:contextualSpacing/>
        <w:rPr>
          <w:rFonts w:ascii="Times New Roman" w:hAnsi="Times New Roman"/>
          <w:sz w:val="28"/>
          <w:szCs w:val="28"/>
        </w:rPr>
      </w:pPr>
    </w:p>
    <w:p w:rsidR="004C3B87" w:rsidRPr="00E86B90" w:rsidRDefault="004C3B87" w:rsidP="004C3B87">
      <w:pPr>
        <w:ind w:firstLine="709"/>
        <w:contextualSpacing/>
        <w:jc w:val="center"/>
        <w:rPr>
          <w:rFonts w:ascii="Times New Roman" w:hAnsi="Times New Roman"/>
          <w:b/>
          <w:sz w:val="28"/>
          <w:szCs w:val="28"/>
        </w:rPr>
      </w:pPr>
      <w:r w:rsidRPr="00E86B90">
        <w:rPr>
          <w:rFonts w:ascii="Times New Roman" w:hAnsi="Times New Roman"/>
          <w:b/>
          <w:sz w:val="28"/>
          <w:szCs w:val="28"/>
        </w:rPr>
        <w:t>1. Загальні положення</w:t>
      </w:r>
    </w:p>
    <w:p w:rsidR="004C3B87" w:rsidRPr="00E86B90" w:rsidRDefault="004C3B87" w:rsidP="004C3B87">
      <w:pPr>
        <w:ind w:firstLine="709"/>
        <w:contextualSpacing/>
        <w:jc w:val="both"/>
        <w:rPr>
          <w:rFonts w:ascii="Times New Roman" w:hAnsi="Times New Roman"/>
          <w:sz w:val="28"/>
          <w:szCs w:val="28"/>
        </w:rPr>
      </w:pPr>
      <w:r w:rsidRPr="00E86B90">
        <w:rPr>
          <w:rFonts w:ascii="Times New Roman" w:hAnsi="Times New Roman"/>
          <w:sz w:val="28"/>
          <w:szCs w:val="28"/>
        </w:rPr>
        <w:t>1.1.  Цей порядок визначає і регулює механізм використання у 202</w:t>
      </w:r>
      <w:r w:rsidR="00AF7272">
        <w:rPr>
          <w:rFonts w:ascii="Times New Roman" w:hAnsi="Times New Roman"/>
          <w:sz w:val="28"/>
          <w:szCs w:val="28"/>
        </w:rPr>
        <w:t>5</w:t>
      </w:r>
      <w:r w:rsidRPr="00E86B90">
        <w:rPr>
          <w:rFonts w:ascii="Times New Roman" w:hAnsi="Times New Roman"/>
          <w:sz w:val="28"/>
          <w:szCs w:val="28"/>
        </w:rPr>
        <w:t xml:space="preserve"> році коштів міського бюджету Сторожинецької територіальної громади на </w:t>
      </w:r>
      <w:r w:rsidR="00AF7272">
        <w:rPr>
          <w:rFonts w:ascii="Times New Roman" w:hAnsi="Times New Roman"/>
          <w:sz w:val="28"/>
          <w:szCs w:val="28"/>
        </w:rPr>
        <w:t>виконання</w:t>
      </w:r>
      <w:r w:rsidR="00F92A3E">
        <w:rPr>
          <w:rFonts w:ascii="Times New Roman" w:hAnsi="Times New Roman"/>
          <w:sz w:val="28"/>
          <w:szCs w:val="28"/>
        </w:rPr>
        <w:t xml:space="preserve"> Програми</w:t>
      </w:r>
      <w:r w:rsidRPr="00E86B90">
        <w:rPr>
          <w:rFonts w:ascii="Times New Roman" w:hAnsi="Times New Roman"/>
          <w:sz w:val="28"/>
          <w:szCs w:val="28"/>
        </w:rPr>
        <w:t xml:space="preserve"> </w:t>
      </w:r>
      <w:r w:rsidR="00F92A3E" w:rsidRPr="00F92A3E">
        <w:rPr>
          <w:rFonts w:ascii="Times New Roman" w:hAnsi="Times New Roman"/>
          <w:sz w:val="28"/>
          <w:szCs w:val="28"/>
        </w:rPr>
        <w:t>заходів безпеки на території Сторожинецької міської територіальної на 2024-2026 роки</w:t>
      </w:r>
      <w:r w:rsidR="00F92A3E">
        <w:rPr>
          <w:rFonts w:ascii="Times New Roman" w:hAnsi="Times New Roman"/>
          <w:sz w:val="28"/>
          <w:szCs w:val="28"/>
        </w:rPr>
        <w:t xml:space="preserve">, </w:t>
      </w:r>
      <w:r w:rsidR="00F92A3E" w:rsidRPr="00E86B90">
        <w:rPr>
          <w:rFonts w:ascii="Times New Roman CYR" w:eastAsia="Times New Roman" w:hAnsi="Times New Roman CYR" w:cs="Times New Roman CYR"/>
          <w:sz w:val="28"/>
          <w:szCs w:val="28"/>
          <w:lang w:eastAsia="ru-RU"/>
        </w:rPr>
        <w:t xml:space="preserve">затвердженої рішенням XXXVІ позачергової сесії Сторожинецької міської ради VIII скликання від 14.12.2023 року </w:t>
      </w:r>
      <w:r w:rsidR="005156FF">
        <w:rPr>
          <w:rFonts w:ascii="Times New Roman CYR" w:eastAsia="Times New Roman" w:hAnsi="Times New Roman CYR" w:cs="Times New Roman CYR"/>
          <w:sz w:val="28"/>
          <w:szCs w:val="28"/>
          <w:lang w:eastAsia="ru-RU"/>
        </w:rPr>
        <w:t xml:space="preserve">              </w:t>
      </w:r>
      <w:r w:rsidR="00F92A3E" w:rsidRPr="00E86B90">
        <w:rPr>
          <w:rFonts w:ascii="Times New Roman CYR" w:eastAsia="Times New Roman" w:hAnsi="Times New Roman CYR" w:cs="Times New Roman CYR"/>
          <w:sz w:val="28"/>
          <w:szCs w:val="28"/>
          <w:lang w:eastAsia="ru-RU"/>
        </w:rPr>
        <w:t>№ 330-36/2023</w:t>
      </w:r>
      <w:r w:rsidR="00F92A3E">
        <w:rPr>
          <w:rFonts w:ascii="Times New Roman CYR" w:eastAsia="Times New Roman" w:hAnsi="Times New Roman CYR" w:cs="Times New Roman CYR"/>
          <w:sz w:val="28"/>
          <w:szCs w:val="28"/>
          <w:lang w:eastAsia="ru-RU"/>
        </w:rPr>
        <w:t xml:space="preserve"> (зі змінами).</w:t>
      </w:r>
    </w:p>
    <w:p w:rsidR="004C3B87" w:rsidRPr="00E86B90" w:rsidRDefault="004C3B87" w:rsidP="004C3B87">
      <w:pPr>
        <w:ind w:firstLine="709"/>
        <w:contextualSpacing/>
        <w:jc w:val="both"/>
        <w:rPr>
          <w:rFonts w:ascii="Times New Roman" w:hAnsi="Times New Roman"/>
          <w:sz w:val="28"/>
          <w:szCs w:val="28"/>
        </w:rPr>
      </w:pPr>
      <w:r w:rsidRPr="00E86B90">
        <w:rPr>
          <w:rFonts w:ascii="Times New Roman" w:hAnsi="Times New Roman"/>
          <w:sz w:val="28"/>
          <w:szCs w:val="28"/>
        </w:rPr>
        <w:t>1.2. Мета цього Порядку полягає у забезпеченні цільового, прозорого та ефективного використання коштів міського бюджету.</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2. </w:t>
      </w:r>
      <w:r>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72285A" w:rsidRDefault="0072285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CYR" w:eastAsia="Times New Roman" w:hAnsi="Times New Roman CYR" w:cs="Times New Roman CYR"/>
          <w:sz w:val="28"/>
          <w:szCs w:val="28"/>
          <w:lang w:eastAsia="ru-RU"/>
        </w:rPr>
        <w:t xml:space="preserve">1) </w:t>
      </w:r>
      <w:r w:rsidRPr="00802E56">
        <w:rPr>
          <w:rFonts w:ascii="Times New Roman" w:hAnsi="Times New Roman" w:cs="Times New Roman"/>
          <w:kern w:val="24"/>
          <w:sz w:val="28"/>
          <w:szCs w:val="28"/>
        </w:rPr>
        <w:t xml:space="preserve">придбання паливно-мастильних матеріалів, автозапчастин та іншого обладнання, устаткування до службових </w:t>
      </w:r>
      <w:r w:rsidR="00BD561A" w:rsidRPr="00867EB3">
        <w:rPr>
          <w:rFonts w:ascii="Times New Roman" w:hAnsi="Times New Roman" w:cs="Times New Roman"/>
          <w:kern w:val="24"/>
          <w:sz w:val="28"/>
          <w:szCs w:val="28"/>
        </w:rPr>
        <w:t>автомобіл</w:t>
      </w:r>
      <w:r w:rsidR="00BD561A">
        <w:rPr>
          <w:rFonts w:ascii="Times New Roman" w:hAnsi="Times New Roman" w:cs="Times New Roman"/>
          <w:kern w:val="24"/>
          <w:sz w:val="28"/>
          <w:szCs w:val="28"/>
        </w:rPr>
        <w:t>ів поліцейських</w:t>
      </w:r>
      <w:r w:rsidR="00BD561A" w:rsidRPr="00867EB3">
        <w:rPr>
          <w:rFonts w:ascii="Times New Roman" w:hAnsi="Times New Roman" w:cs="Times New Roman"/>
          <w:kern w:val="24"/>
          <w:sz w:val="28"/>
          <w:szCs w:val="28"/>
        </w:rPr>
        <w:t xml:space="preserve"> офіцер</w:t>
      </w:r>
      <w:r w:rsidR="00BD561A">
        <w:rPr>
          <w:rFonts w:ascii="Times New Roman" w:hAnsi="Times New Roman" w:cs="Times New Roman"/>
          <w:kern w:val="24"/>
          <w:sz w:val="28"/>
          <w:szCs w:val="28"/>
        </w:rPr>
        <w:t>ів</w:t>
      </w:r>
      <w:r w:rsidR="00BD561A" w:rsidRPr="00867EB3">
        <w:rPr>
          <w:rFonts w:ascii="Times New Roman" w:hAnsi="Times New Roman" w:cs="Times New Roman"/>
          <w:kern w:val="24"/>
          <w:sz w:val="28"/>
          <w:szCs w:val="28"/>
        </w:rPr>
        <w:t xml:space="preserve"> громади</w:t>
      </w:r>
      <w:r w:rsidRPr="00802E56">
        <w:rPr>
          <w:rFonts w:ascii="Times New Roman" w:hAnsi="Times New Roman" w:cs="Times New Roman"/>
          <w:kern w:val="24"/>
          <w:sz w:val="28"/>
          <w:szCs w:val="28"/>
        </w:rPr>
        <w:t>, тощо</w:t>
      </w:r>
      <w:r w:rsidR="00E5591B">
        <w:rPr>
          <w:rFonts w:ascii="Times New Roman" w:hAnsi="Times New Roman" w:cs="Times New Roman"/>
          <w:kern w:val="24"/>
          <w:sz w:val="28"/>
          <w:szCs w:val="28"/>
        </w:rPr>
        <w:t>;</w:t>
      </w:r>
    </w:p>
    <w:p w:rsidR="0072285A" w:rsidRPr="00867EB3" w:rsidRDefault="00BD561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w:t>
      </w:r>
      <w:r w:rsidR="0072285A" w:rsidRPr="00867EB3">
        <w:rPr>
          <w:rFonts w:ascii="Times New Roman" w:hAnsi="Times New Roman" w:cs="Times New Roman"/>
          <w:kern w:val="24"/>
          <w:sz w:val="28"/>
          <w:szCs w:val="28"/>
        </w:rPr>
        <w:t xml:space="preserve">) </w:t>
      </w:r>
      <w:r w:rsidR="0072285A">
        <w:rPr>
          <w:rFonts w:ascii="Times New Roman" w:hAnsi="Times New Roman" w:cs="Times New Roman"/>
          <w:kern w:val="24"/>
          <w:sz w:val="28"/>
          <w:szCs w:val="28"/>
        </w:rPr>
        <w:t>р</w:t>
      </w:r>
      <w:r w:rsidR="0072285A" w:rsidRPr="00867EB3">
        <w:rPr>
          <w:rFonts w:ascii="Times New Roman" w:hAnsi="Times New Roman" w:cs="Times New Roman"/>
          <w:kern w:val="24"/>
          <w:sz w:val="28"/>
          <w:szCs w:val="28"/>
        </w:rPr>
        <w:t>емонт та гарантійне і технічне обслуговування службових автомобілів відділу поліції № 1 (м. Сторожинець), інших витрат пов'язаних із технічним обслуговуванням на СТО, тощо;</w:t>
      </w:r>
    </w:p>
    <w:p w:rsidR="0072285A" w:rsidRDefault="00BD561A" w:rsidP="0072285A">
      <w:pPr>
        <w:autoSpaceDE w:val="0"/>
        <w:autoSpaceDN w:val="0"/>
        <w:adjustRightInd w:val="0"/>
        <w:spacing w:after="0" w:line="24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t>3</w:t>
      </w:r>
      <w:r w:rsidR="0072285A" w:rsidRPr="00867EB3">
        <w:rPr>
          <w:rFonts w:ascii="Times New Roman" w:hAnsi="Times New Roman" w:cs="Times New Roman"/>
          <w:kern w:val="24"/>
          <w:sz w:val="28"/>
          <w:szCs w:val="28"/>
        </w:rPr>
        <w:t xml:space="preserve">) субвенція з місцевого бюджету державному бюджету </w:t>
      </w:r>
      <w:r w:rsidR="00C26CEF">
        <w:rPr>
          <w:rFonts w:ascii="Times New Roman" w:hAnsi="Times New Roman" w:cs="Times New Roman"/>
          <w:kern w:val="24"/>
          <w:sz w:val="28"/>
          <w:szCs w:val="28"/>
        </w:rPr>
        <w:t>на поточні видатки</w:t>
      </w:r>
      <w:r w:rsidR="00E13BF1">
        <w:rPr>
          <w:rFonts w:ascii="Times New Roman" w:hAnsi="Times New Roman" w:cs="Times New Roman"/>
          <w:kern w:val="24"/>
          <w:sz w:val="28"/>
          <w:szCs w:val="28"/>
        </w:rPr>
        <w:t>: матеріально-технічне</w:t>
      </w:r>
      <w:r w:rsidR="0072285A">
        <w:rPr>
          <w:rFonts w:ascii="Times New Roman" w:hAnsi="Times New Roman" w:cs="Times New Roman"/>
          <w:kern w:val="24"/>
          <w:sz w:val="28"/>
          <w:szCs w:val="28"/>
        </w:rPr>
        <w:t xml:space="preserve"> </w:t>
      </w:r>
      <w:r w:rsidR="00E13BF1">
        <w:rPr>
          <w:rFonts w:ascii="Times New Roman" w:hAnsi="Times New Roman" w:cs="Times New Roman"/>
          <w:kern w:val="24"/>
          <w:sz w:val="28"/>
          <w:szCs w:val="28"/>
        </w:rPr>
        <w:t>забезпечення</w:t>
      </w:r>
      <w:r w:rsidR="0072285A">
        <w:rPr>
          <w:rFonts w:ascii="Times New Roman" w:hAnsi="Times New Roman" w:cs="Times New Roman"/>
          <w:kern w:val="24"/>
          <w:sz w:val="28"/>
          <w:szCs w:val="28"/>
        </w:rPr>
        <w:t xml:space="preserve"> (транспортними засобами, послугами з їх ремонту, автозапчастинами, засобами броне захисту й індивідуального захисту, комплексами БПЛА, </w:t>
      </w:r>
      <w:r w:rsidR="00BF7D01">
        <w:rPr>
          <w:rFonts w:ascii="Times New Roman" w:hAnsi="Times New Roman" w:cs="Times New Roman"/>
          <w:kern w:val="24"/>
          <w:sz w:val="28"/>
          <w:szCs w:val="28"/>
          <w:lang w:val="en-US"/>
        </w:rPr>
        <w:t>FPV</w:t>
      </w:r>
      <w:r w:rsidR="00BF7D01" w:rsidRPr="00BF7D01">
        <w:rPr>
          <w:rFonts w:ascii="Times New Roman" w:hAnsi="Times New Roman" w:cs="Times New Roman"/>
          <w:kern w:val="24"/>
          <w:sz w:val="28"/>
          <w:szCs w:val="28"/>
        </w:rPr>
        <w:t>-</w:t>
      </w:r>
      <w:proofErr w:type="spellStart"/>
      <w:r w:rsidR="00BF7D01">
        <w:rPr>
          <w:rFonts w:ascii="Times New Roman" w:hAnsi="Times New Roman" w:cs="Times New Roman"/>
          <w:kern w:val="24"/>
          <w:sz w:val="28"/>
          <w:szCs w:val="28"/>
        </w:rPr>
        <w:t>дрони</w:t>
      </w:r>
      <w:proofErr w:type="spellEnd"/>
      <w:r w:rsidR="00BF7D01">
        <w:rPr>
          <w:rFonts w:ascii="Times New Roman" w:hAnsi="Times New Roman" w:cs="Times New Roman"/>
          <w:kern w:val="24"/>
          <w:sz w:val="28"/>
          <w:szCs w:val="28"/>
        </w:rPr>
        <w:t xml:space="preserve">, комплектуючі, спеціальні технічні засоби протидії </w:t>
      </w:r>
      <w:r w:rsidR="00C81CF9">
        <w:rPr>
          <w:rFonts w:ascii="Times New Roman" w:hAnsi="Times New Roman" w:cs="Times New Roman"/>
          <w:kern w:val="24"/>
          <w:sz w:val="28"/>
          <w:szCs w:val="28"/>
        </w:rPr>
        <w:t xml:space="preserve">та розвідки, інше), </w:t>
      </w:r>
      <w:r w:rsidR="0072285A">
        <w:rPr>
          <w:rFonts w:ascii="Times New Roman" w:hAnsi="Times New Roman" w:cs="Times New Roman"/>
          <w:kern w:val="24"/>
          <w:sz w:val="28"/>
          <w:szCs w:val="28"/>
        </w:rPr>
        <w:t>РЕБ, оргтех</w:t>
      </w:r>
      <w:r w:rsidR="00C81CF9">
        <w:rPr>
          <w:rFonts w:ascii="Times New Roman" w:hAnsi="Times New Roman" w:cs="Times New Roman"/>
          <w:kern w:val="24"/>
          <w:sz w:val="28"/>
          <w:szCs w:val="28"/>
        </w:rPr>
        <w:t xml:space="preserve">нікою, </w:t>
      </w:r>
      <w:proofErr w:type="spellStart"/>
      <w:r w:rsidR="00C81CF9">
        <w:rPr>
          <w:rFonts w:ascii="Times New Roman" w:hAnsi="Times New Roman" w:cs="Times New Roman"/>
          <w:kern w:val="24"/>
          <w:sz w:val="28"/>
          <w:szCs w:val="28"/>
        </w:rPr>
        <w:t>форменним</w:t>
      </w:r>
      <w:proofErr w:type="spellEnd"/>
      <w:r w:rsidR="00C81CF9">
        <w:rPr>
          <w:rFonts w:ascii="Times New Roman" w:hAnsi="Times New Roman" w:cs="Times New Roman"/>
          <w:kern w:val="24"/>
          <w:sz w:val="28"/>
          <w:szCs w:val="28"/>
        </w:rPr>
        <w:t xml:space="preserve"> одягом, тощо.</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3. Відповідно до рішення </w:t>
      </w:r>
      <w:r>
        <w:rPr>
          <w:rFonts w:ascii="Times New Roman CYR" w:eastAsia="Times New Roman" w:hAnsi="Times New Roman CYR" w:cs="Times New Roman CYR"/>
          <w:sz w:val="28"/>
          <w:szCs w:val="28"/>
          <w:lang w:val="en-US" w:eastAsia="ru-RU"/>
        </w:rPr>
        <w:t>XLVII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позачергової сесії Сторожинецької міської ради</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val="en-US" w:eastAsia="ru-RU"/>
        </w:rPr>
        <w:t>VIII</w:t>
      </w:r>
      <w:r w:rsidRPr="00047DDA">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795698">
        <w:rPr>
          <w:rFonts w:ascii="Times New Roman CYR" w:eastAsia="Times New Roman" w:hAnsi="Times New Roman CYR" w:cs="Times New Roman CYR"/>
          <w:sz w:val="28"/>
          <w:szCs w:val="28"/>
          <w:lang w:eastAsia="ru-RU"/>
        </w:rPr>
        <w:t>,</w:t>
      </w:r>
      <w:r w:rsidR="00795698" w:rsidRPr="00795698">
        <w:rPr>
          <w:rFonts w:ascii="Times New Roman CYR" w:eastAsia="Times New Roman" w:hAnsi="Times New Roman CYR" w:cs="Times New Roman CYR"/>
          <w:sz w:val="28"/>
          <w:szCs w:val="28"/>
          <w:lang w:eastAsia="ru-RU"/>
        </w:rPr>
        <w:t xml:space="preserve"> </w:t>
      </w:r>
      <w:r w:rsidR="00795698">
        <w:rPr>
          <w:rFonts w:ascii="Times New Roman CYR" w:eastAsia="Times New Roman" w:hAnsi="Times New Roman CYR" w:cs="Times New Roman CYR"/>
          <w:sz w:val="28"/>
          <w:szCs w:val="28"/>
          <w:lang w:eastAsia="ru-RU"/>
        </w:rPr>
        <w:t>Головне управління Національної поліції в Чернівецькій області, відділення Поліції № 1 (</w:t>
      </w:r>
      <w:proofErr w:type="spellStart"/>
      <w:r w:rsidR="00795698">
        <w:rPr>
          <w:rFonts w:ascii="Times New Roman CYR" w:eastAsia="Times New Roman" w:hAnsi="Times New Roman CYR" w:cs="Times New Roman CYR"/>
          <w:sz w:val="28"/>
          <w:szCs w:val="28"/>
          <w:lang w:eastAsia="ru-RU"/>
        </w:rPr>
        <w:t>м.Сторожинець</w:t>
      </w:r>
      <w:proofErr w:type="spellEnd"/>
      <w:r w:rsidR="00795698">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 Відповідно до Програми виконавцями заходів є:</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w:t>
      </w:r>
      <w:r w:rsidR="0072285A">
        <w:rPr>
          <w:rFonts w:ascii="Times New Roman CYR" w:eastAsia="Times New Roman" w:hAnsi="Times New Roman CYR" w:cs="Times New Roman CYR"/>
          <w:sz w:val="28"/>
          <w:szCs w:val="28"/>
          <w:lang w:eastAsia="ru-RU"/>
        </w:rPr>
        <w:t xml:space="preserve"> Головне управління Національної поліції в Чернівецькій області, відділе</w:t>
      </w:r>
      <w:r w:rsidR="006256A0">
        <w:rPr>
          <w:rFonts w:ascii="Times New Roman CYR" w:eastAsia="Times New Roman" w:hAnsi="Times New Roman CYR" w:cs="Times New Roman CYR"/>
          <w:sz w:val="28"/>
          <w:szCs w:val="28"/>
          <w:lang w:eastAsia="ru-RU"/>
        </w:rPr>
        <w:t>ння Поліції № 1 (</w:t>
      </w:r>
      <w:proofErr w:type="spellStart"/>
      <w:r w:rsidR="006256A0">
        <w:rPr>
          <w:rFonts w:ascii="Times New Roman CYR" w:eastAsia="Times New Roman" w:hAnsi="Times New Roman CYR" w:cs="Times New Roman CYR"/>
          <w:sz w:val="28"/>
          <w:szCs w:val="28"/>
          <w:lang w:eastAsia="ru-RU"/>
        </w:rPr>
        <w:t>м.Сторожинець</w:t>
      </w:r>
      <w:proofErr w:type="spellEnd"/>
      <w:r w:rsidR="006256A0">
        <w:rPr>
          <w:rFonts w:ascii="Times New Roman CYR" w:eastAsia="Times New Roman" w:hAnsi="Times New Roman CYR" w:cs="Times New Roman CYR"/>
          <w:sz w:val="28"/>
          <w:szCs w:val="28"/>
          <w:lang w:eastAsia="ru-RU"/>
        </w:rPr>
        <w:t>);</w:t>
      </w:r>
      <w:r w:rsidR="0072285A">
        <w:rPr>
          <w:rFonts w:ascii="Times New Roman CYR" w:eastAsia="Times New Roman" w:hAnsi="Times New Roman CYR" w:cs="Times New Roman CYR"/>
          <w:sz w:val="28"/>
          <w:szCs w:val="28"/>
          <w:lang w:eastAsia="ru-RU"/>
        </w:rPr>
        <w:t xml:space="preserve"> </w:t>
      </w:r>
    </w:p>
    <w:p w:rsidR="00295E51" w:rsidRDefault="00295E51" w:rsidP="00832710">
      <w:pPr>
        <w:autoSpaceDE w:val="0"/>
        <w:autoSpaceDN w:val="0"/>
        <w:adjustRightInd w:val="0"/>
        <w:ind w:left="5954"/>
        <w:contextualSpacing/>
        <w:rPr>
          <w:rFonts w:ascii="Times New Roman CYR" w:hAnsi="Times New Roman CYR" w:cs="Times New Roman CYR"/>
          <w:i/>
          <w:sz w:val="24"/>
          <w:szCs w:val="24"/>
        </w:rPr>
      </w:pPr>
    </w:p>
    <w:p w:rsidR="004F3442" w:rsidRDefault="006256A0" w:rsidP="004F3442">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Відділ освіти;</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72285A">
        <w:rPr>
          <w:rFonts w:ascii="Times New Roman CYR" w:eastAsia="Times New Roman" w:hAnsi="Times New Roman CYR" w:cs="Times New Roman CYR"/>
          <w:sz w:val="28"/>
          <w:szCs w:val="28"/>
          <w:lang w:eastAsia="ru-RU"/>
        </w:rPr>
        <w:t>Сторожинецька міська</w:t>
      </w:r>
      <w:r w:rsidR="006256A0">
        <w:rPr>
          <w:rFonts w:ascii="Times New Roman CYR" w:eastAsia="Times New Roman" w:hAnsi="Times New Roman CYR" w:cs="Times New Roman CYR"/>
          <w:sz w:val="28"/>
          <w:szCs w:val="28"/>
          <w:lang w:eastAsia="ru-RU"/>
        </w:rPr>
        <w:t xml:space="preserve"> рада;</w:t>
      </w:r>
    </w:p>
    <w:p w:rsidR="0072285A" w:rsidRDefault="00687BED" w:rsidP="00687BED">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72285A">
        <w:rPr>
          <w:rFonts w:ascii="Times New Roman CYR" w:eastAsia="Times New Roman" w:hAnsi="Times New Roman CYR" w:cs="Times New Roman CYR"/>
          <w:sz w:val="28"/>
          <w:szCs w:val="28"/>
          <w:lang w:eastAsia="ru-RU"/>
        </w:rPr>
        <w:t>Чернівецька обласна прокуратура.</w:t>
      </w:r>
    </w:p>
    <w:p w:rsidR="0072285A" w:rsidRDefault="0072285A" w:rsidP="0072285A">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t>5.Видатки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кошторису</w:t>
      </w:r>
      <w:r w:rsidR="009A4221">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eastAsia="ru-RU"/>
        </w:rPr>
        <w:t xml:space="preserve"> помісячного розпису, </w:t>
      </w:r>
      <w:r w:rsidR="009A4221">
        <w:rPr>
          <w:rFonts w:ascii="Times New Roman CYR" w:eastAsia="Times New Roman" w:hAnsi="Times New Roman CYR" w:cs="Times New Roman CYR"/>
          <w:sz w:val="28"/>
          <w:szCs w:val="28"/>
          <w:lang w:eastAsia="ru-RU"/>
        </w:rPr>
        <w:t xml:space="preserve">договору про надання міжбюджетних трансфертів, </w:t>
      </w:r>
      <w:r>
        <w:rPr>
          <w:rFonts w:ascii="Times New Roman CYR" w:eastAsia="Times New Roman" w:hAnsi="Times New Roman CYR" w:cs="Times New Roman CYR"/>
          <w:sz w:val="28"/>
          <w:szCs w:val="28"/>
          <w:lang w:eastAsia="ru-RU"/>
        </w:rPr>
        <w:t>згідно з поданою заявкою на фінансування.</w:t>
      </w:r>
    </w:p>
    <w:p w:rsidR="0072285A" w:rsidRDefault="0072285A" w:rsidP="0072285A">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6. Не допускається спрямування бюджетних коштів на здійснення видатків, які не передбачені Програмою.</w:t>
      </w:r>
    </w:p>
    <w:p w:rsidR="005D4A3D" w:rsidRDefault="00084881" w:rsidP="005D4A3D">
      <w:pPr>
        <w:pStyle w:val="20"/>
        <w:shd w:val="clear" w:color="auto" w:fill="auto"/>
        <w:spacing w:before="0" w:line="252" w:lineRule="auto"/>
        <w:ind w:firstLine="709"/>
        <w:contextualSpacing/>
      </w:pPr>
      <w:r>
        <w:t xml:space="preserve">7. </w:t>
      </w:r>
      <w:r w:rsidR="005D4A3D" w:rsidRPr="00E86B90">
        <w:t>Відповідальний виконавець до 1 лютого 2025 рок</w:t>
      </w:r>
      <w:r w:rsidR="005D4A3D">
        <w:t xml:space="preserve">у </w:t>
      </w:r>
      <w:r w:rsidR="005D4A3D" w:rsidRPr="00E86B90">
        <w:t xml:space="preserve">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w:t>
      </w:r>
      <w:r w:rsidR="0024611C">
        <w:t xml:space="preserve">у </w:t>
      </w:r>
      <w:r w:rsidR="005D4A3D" w:rsidRPr="00E86B90">
        <w:t>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24611C" w:rsidRDefault="0024611C" w:rsidP="005D4A3D">
      <w:pPr>
        <w:pStyle w:val="20"/>
        <w:shd w:val="clear" w:color="auto" w:fill="auto"/>
        <w:spacing w:before="0" w:line="252" w:lineRule="auto"/>
        <w:ind w:firstLine="709"/>
        <w:contextualSpacing/>
      </w:pPr>
    </w:p>
    <w:p w:rsidR="008B5FF8" w:rsidRDefault="008B5FF8" w:rsidP="005D4A3D">
      <w:pPr>
        <w:pStyle w:val="20"/>
        <w:shd w:val="clear" w:color="auto" w:fill="auto"/>
        <w:spacing w:before="0" w:line="252" w:lineRule="auto"/>
        <w:ind w:firstLine="709"/>
        <w:contextualSpacing/>
      </w:pPr>
    </w:p>
    <w:p w:rsidR="00795698" w:rsidRDefault="00795698" w:rsidP="005D4A3D">
      <w:pPr>
        <w:pStyle w:val="20"/>
        <w:shd w:val="clear" w:color="auto" w:fill="auto"/>
        <w:spacing w:before="0" w:line="252" w:lineRule="auto"/>
        <w:ind w:firstLine="709"/>
        <w:contextualSpacing/>
      </w:pPr>
    </w:p>
    <w:p w:rsidR="008B5FF8" w:rsidRPr="00E86B90" w:rsidRDefault="008B5FF8" w:rsidP="008B5FF8">
      <w:pPr>
        <w:pStyle w:val="20"/>
        <w:shd w:val="clear" w:color="auto" w:fill="auto"/>
        <w:spacing w:before="0" w:line="240" w:lineRule="auto"/>
        <w:ind w:firstLine="0"/>
        <w:rPr>
          <w:b/>
        </w:rPr>
      </w:pPr>
      <w:r w:rsidRPr="00E86B90">
        <w:rPr>
          <w:b/>
        </w:rPr>
        <w:t>Інспектор з питань НС та ЦЗ</w:t>
      </w:r>
    </w:p>
    <w:p w:rsidR="008B5FF8" w:rsidRDefault="008B5FF8" w:rsidP="008B5FF8">
      <w:pPr>
        <w:pStyle w:val="20"/>
        <w:shd w:val="clear" w:color="auto" w:fill="auto"/>
        <w:spacing w:before="0" w:line="240" w:lineRule="auto"/>
        <w:ind w:firstLine="0"/>
        <w:rPr>
          <w:b/>
        </w:rPr>
      </w:pPr>
      <w:r w:rsidRPr="00E86B90">
        <w:rPr>
          <w:b/>
        </w:rPr>
        <w:t xml:space="preserve">населення і території </w:t>
      </w:r>
    </w:p>
    <w:p w:rsidR="00832710" w:rsidRPr="00E86B90" w:rsidRDefault="00832710" w:rsidP="008B5FF8">
      <w:pPr>
        <w:pStyle w:val="20"/>
        <w:shd w:val="clear" w:color="auto" w:fill="auto"/>
        <w:spacing w:before="0" w:line="240" w:lineRule="auto"/>
        <w:ind w:firstLine="0"/>
        <w:rPr>
          <w:b/>
        </w:rPr>
      </w:pPr>
      <w:r>
        <w:rPr>
          <w:b/>
        </w:rPr>
        <w:t xml:space="preserve">військово-облікового бюро </w:t>
      </w:r>
    </w:p>
    <w:p w:rsidR="008B5FF8" w:rsidRPr="00E86B90" w:rsidRDefault="008B5FF8" w:rsidP="008B5FF8">
      <w:pPr>
        <w:pStyle w:val="20"/>
        <w:shd w:val="clear" w:color="auto" w:fill="auto"/>
        <w:spacing w:before="0" w:line="240" w:lineRule="auto"/>
        <w:ind w:firstLine="0"/>
      </w:pPr>
      <w:r w:rsidRPr="00E86B90">
        <w:rPr>
          <w:b/>
        </w:rPr>
        <w:t>Сторожинецької міської ради                                                      Дмитро МІСИК</w:t>
      </w:r>
      <w:r w:rsidRPr="00E86B90">
        <w:t xml:space="preserve"> </w:t>
      </w:r>
    </w:p>
    <w:p w:rsidR="00FB537E" w:rsidRDefault="00FB537E" w:rsidP="00FB537E">
      <w:pPr>
        <w:autoSpaceDE w:val="0"/>
        <w:autoSpaceDN w:val="0"/>
        <w:adjustRightInd w:val="0"/>
        <w:ind w:left="5954"/>
        <w:contextualSpacing/>
        <w:rPr>
          <w:rFonts w:ascii="Times New Roman CYR" w:hAnsi="Times New Roman CYR" w:cs="Times New Roman CYR"/>
          <w:sz w:val="24"/>
          <w:szCs w:val="24"/>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795698" w:rsidRDefault="00795698" w:rsidP="00FB537E">
      <w:pPr>
        <w:autoSpaceDE w:val="0"/>
        <w:autoSpaceDN w:val="0"/>
        <w:adjustRightInd w:val="0"/>
        <w:ind w:left="5954"/>
        <w:contextualSpacing/>
        <w:rPr>
          <w:rFonts w:ascii="Times New Roman CYR" w:hAnsi="Times New Roman CYR" w:cs="Times New Roman CYR"/>
          <w:sz w:val="24"/>
          <w:szCs w:val="24"/>
          <w:lang w:val="ru-RU"/>
        </w:rPr>
      </w:pPr>
    </w:p>
    <w:p w:rsidR="00832710" w:rsidRDefault="00832710" w:rsidP="00832710">
      <w:pPr>
        <w:autoSpaceDE w:val="0"/>
        <w:autoSpaceDN w:val="0"/>
        <w:adjustRightInd w:val="0"/>
        <w:contextualSpacing/>
        <w:rPr>
          <w:rFonts w:ascii="Times New Roman CYR" w:hAnsi="Times New Roman CYR" w:cs="Times New Roman CYR"/>
          <w:sz w:val="24"/>
          <w:szCs w:val="24"/>
          <w:lang w:val="ru-RU"/>
        </w:rPr>
      </w:pPr>
    </w:p>
    <w:p w:rsidR="00832710" w:rsidRDefault="00832710" w:rsidP="00832710">
      <w:pPr>
        <w:autoSpaceDE w:val="0"/>
        <w:autoSpaceDN w:val="0"/>
        <w:adjustRightInd w:val="0"/>
        <w:contextualSpacing/>
        <w:rPr>
          <w:rFonts w:ascii="Times New Roman CYR" w:hAnsi="Times New Roman CYR" w:cs="Times New Roman CYR"/>
          <w:sz w:val="24"/>
          <w:szCs w:val="24"/>
          <w:lang w:val="ru-RU"/>
        </w:rPr>
      </w:pPr>
    </w:p>
    <w:p w:rsidR="000A3DA7" w:rsidRDefault="000A3DA7" w:rsidP="00FB537E">
      <w:pPr>
        <w:autoSpaceDE w:val="0"/>
        <w:autoSpaceDN w:val="0"/>
        <w:adjustRightInd w:val="0"/>
        <w:ind w:left="5954"/>
        <w:contextualSpacing/>
        <w:rPr>
          <w:rFonts w:ascii="Times New Roman CYR" w:hAnsi="Times New Roman CYR" w:cs="Times New Roman CYR"/>
          <w:sz w:val="24"/>
          <w:szCs w:val="24"/>
          <w:lang w:val="ru-RU"/>
        </w:rPr>
      </w:pPr>
    </w:p>
    <w:p w:rsidR="006256A0" w:rsidRDefault="006256A0" w:rsidP="000318F9">
      <w:pPr>
        <w:autoSpaceDE w:val="0"/>
        <w:autoSpaceDN w:val="0"/>
        <w:adjustRightInd w:val="0"/>
        <w:contextualSpacing/>
        <w:rPr>
          <w:rFonts w:ascii="Times New Roman CYR" w:hAnsi="Times New Roman CYR" w:cs="Times New Roman CYR"/>
          <w:sz w:val="24"/>
          <w:szCs w:val="24"/>
          <w:lang w:val="ru-RU"/>
        </w:rPr>
      </w:pPr>
    </w:p>
    <w:p w:rsidR="006256A0" w:rsidRPr="000318F9" w:rsidRDefault="006256A0" w:rsidP="000318F9">
      <w:pPr>
        <w:autoSpaceDE w:val="0"/>
        <w:autoSpaceDN w:val="0"/>
        <w:adjustRightInd w:val="0"/>
        <w:ind w:left="5387"/>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lastRenderedPageBreak/>
        <w:t xml:space="preserve">ЗАТВЕРДЖЕНО    </w:t>
      </w:r>
    </w:p>
    <w:p w:rsidR="006256A0" w:rsidRPr="000318F9" w:rsidRDefault="006256A0" w:rsidP="000318F9">
      <w:pPr>
        <w:autoSpaceDE w:val="0"/>
        <w:autoSpaceDN w:val="0"/>
        <w:adjustRightInd w:val="0"/>
        <w:ind w:left="5387"/>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рішенням виконавчого комітету </w:t>
      </w:r>
    </w:p>
    <w:p w:rsidR="006256A0" w:rsidRPr="000318F9" w:rsidRDefault="006256A0" w:rsidP="000318F9">
      <w:pPr>
        <w:autoSpaceDE w:val="0"/>
        <w:autoSpaceDN w:val="0"/>
        <w:adjustRightInd w:val="0"/>
        <w:ind w:left="5387"/>
        <w:contextualSpacing/>
        <w:rPr>
          <w:rFonts w:ascii="Times New Roman CYR" w:hAnsi="Times New Roman CYR" w:cs="Times New Roman CYR"/>
          <w:iCs/>
          <w:sz w:val="28"/>
          <w:szCs w:val="28"/>
        </w:rPr>
      </w:pPr>
      <w:r w:rsidRPr="000318F9">
        <w:rPr>
          <w:rFonts w:ascii="Times New Roman CYR" w:hAnsi="Times New Roman CYR" w:cs="Times New Roman CYR"/>
          <w:iCs/>
          <w:sz w:val="28"/>
          <w:szCs w:val="28"/>
        </w:rPr>
        <w:t xml:space="preserve">Сторожинецької міської ради </w:t>
      </w:r>
    </w:p>
    <w:p w:rsidR="006256A0" w:rsidRPr="000318F9" w:rsidRDefault="006256A0" w:rsidP="000318F9">
      <w:pPr>
        <w:autoSpaceDE w:val="0"/>
        <w:autoSpaceDN w:val="0"/>
        <w:adjustRightInd w:val="0"/>
        <w:ind w:left="5387"/>
        <w:contextualSpacing/>
        <w:rPr>
          <w:rFonts w:ascii="Times New Roman CYR" w:hAnsi="Times New Roman CYR" w:cs="Times New Roman CYR"/>
          <w:iCs/>
          <w:sz w:val="28"/>
          <w:szCs w:val="28"/>
        </w:rPr>
      </w:pPr>
      <w:r w:rsidRPr="000318F9">
        <w:rPr>
          <w:rFonts w:ascii="Calibri" w:hAnsi="Calibri" w:cs="Calibri"/>
          <w:iCs/>
          <w:sz w:val="28"/>
          <w:szCs w:val="28"/>
        </w:rPr>
        <w:t>від</w:t>
      </w:r>
      <w:r w:rsidRPr="000318F9">
        <w:rPr>
          <w:rFonts w:ascii="Times New Roman CYR" w:hAnsi="Times New Roman CYR" w:cs="Times New Roman CYR"/>
          <w:iCs/>
          <w:sz w:val="28"/>
          <w:szCs w:val="28"/>
        </w:rPr>
        <w:t xml:space="preserve"> 25.02.2025 </w:t>
      </w:r>
      <w:r w:rsidRPr="000318F9">
        <w:rPr>
          <w:rFonts w:ascii="Arial" w:hAnsi="Arial" w:cs="Arial"/>
          <w:iCs/>
          <w:sz w:val="28"/>
          <w:szCs w:val="28"/>
        </w:rPr>
        <w:t>№</w:t>
      </w:r>
      <w:r w:rsidRPr="000318F9">
        <w:rPr>
          <w:rFonts w:ascii="Times New Roman CYR" w:hAnsi="Times New Roman CYR" w:cs="Times New Roman CYR"/>
          <w:iCs/>
          <w:sz w:val="28"/>
          <w:szCs w:val="28"/>
        </w:rPr>
        <w:t xml:space="preserve"> </w:t>
      </w:r>
      <w:r w:rsidR="000318F9" w:rsidRPr="000318F9">
        <w:rPr>
          <w:rFonts w:ascii="Times New Roman CYR" w:hAnsi="Times New Roman CYR" w:cs="Times New Roman CYR"/>
          <w:iCs/>
          <w:sz w:val="28"/>
          <w:szCs w:val="28"/>
        </w:rPr>
        <w:t>49</w:t>
      </w:r>
    </w:p>
    <w:p w:rsidR="00295E51" w:rsidRDefault="00295E51" w:rsidP="00FB537E">
      <w:pPr>
        <w:pStyle w:val="20"/>
        <w:shd w:val="clear" w:color="auto" w:fill="auto"/>
        <w:spacing w:before="0" w:line="252" w:lineRule="auto"/>
        <w:ind w:firstLine="709"/>
        <w:contextualSpacing/>
        <w:jc w:val="center"/>
        <w:rPr>
          <w:b/>
        </w:rPr>
      </w:pPr>
    </w:p>
    <w:p w:rsidR="006814EA" w:rsidRDefault="00FB537E" w:rsidP="00FB537E">
      <w:pPr>
        <w:pStyle w:val="20"/>
        <w:shd w:val="clear" w:color="auto" w:fill="auto"/>
        <w:spacing w:before="0" w:line="252" w:lineRule="auto"/>
        <w:ind w:firstLine="709"/>
        <w:contextualSpacing/>
        <w:jc w:val="center"/>
        <w:rPr>
          <w:b/>
        </w:rPr>
      </w:pPr>
      <w:r w:rsidRPr="00FB537E">
        <w:rPr>
          <w:b/>
        </w:rPr>
        <w:t>КАЛЕНДАРНИЙ ПЛАН</w:t>
      </w:r>
    </w:p>
    <w:p w:rsidR="00FB537E" w:rsidRPr="00E86B90" w:rsidRDefault="00FB537E" w:rsidP="00FB537E">
      <w:pPr>
        <w:contextualSpacing/>
        <w:jc w:val="center"/>
        <w:rPr>
          <w:rFonts w:ascii="Times New Roman" w:hAnsi="Times New Roman"/>
          <w:b/>
          <w:sz w:val="28"/>
          <w:szCs w:val="28"/>
        </w:rPr>
      </w:pPr>
      <w:r>
        <w:rPr>
          <w:rFonts w:ascii="Times New Roman" w:hAnsi="Times New Roman"/>
          <w:b/>
          <w:sz w:val="28"/>
          <w:szCs w:val="28"/>
        </w:rPr>
        <w:t xml:space="preserve">використання </w:t>
      </w:r>
      <w:r w:rsidRPr="00E86B90">
        <w:rPr>
          <w:rFonts w:ascii="Times New Roman" w:hAnsi="Times New Roman"/>
          <w:b/>
          <w:sz w:val="28"/>
          <w:szCs w:val="28"/>
        </w:rPr>
        <w:t xml:space="preserve">коштів міського бюджету, передбачених </w:t>
      </w:r>
      <w:r>
        <w:rPr>
          <w:rFonts w:ascii="Times New Roman" w:hAnsi="Times New Roman"/>
          <w:b/>
          <w:sz w:val="28"/>
          <w:szCs w:val="28"/>
        </w:rPr>
        <w:t>у 2025</w:t>
      </w:r>
      <w:r w:rsidRPr="00E86B90">
        <w:rPr>
          <w:rFonts w:ascii="Times New Roman" w:hAnsi="Times New Roman"/>
          <w:b/>
          <w:sz w:val="28"/>
          <w:szCs w:val="28"/>
        </w:rPr>
        <w:t xml:space="preserve"> році на виконання заходів із реалізації Програми заходів безпеки на території Сторожинецької міської територіальної на 2024-2026 роки </w:t>
      </w:r>
    </w:p>
    <w:tbl>
      <w:tblPr>
        <w:tblStyle w:val="a4"/>
        <w:tblW w:w="9889" w:type="dxa"/>
        <w:tblLayout w:type="fixed"/>
        <w:tblLook w:val="04A0" w:firstRow="1" w:lastRow="0" w:firstColumn="1" w:lastColumn="0" w:noHBand="0" w:noVBand="1"/>
      </w:tblPr>
      <w:tblGrid>
        <w:gridCol w:w="560"/>
        <w:gridCol w:w="3943"/>
        <w:gridCol w:w="2268"/>
        <w:gridCol w:w="1417"/>
        <w:gridCol w:w="1701"/>
      </w:tblGrid>
      <w:tr w:rsidR="008325C9" w:rsidRPr="00832710" w:rsidTr="00832710">
        <w:tc>
          <w:tcPr>
            <w:tcW w:w="560" w:type="dxa"/>
            <w:vAlign w:val="center"/>
          </w:tcPr>
          <w:p w:rsidR="00055CD3" w:rsidRPr="00832710" w:rsidRDefault="00683431"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 п/п</w:t>
            </w:r>
          </w:p>
        </w:tc>
        <w:tc>
          <w:tcPr>
            <w:tcW w:w="3943" w:type="dxa"/>
            <w:vAlign w:val="center"/>
          </w:tcPr>
          <w:p w:rsidR="00055CD3" w:rsidRPr="00832710" w:rsidRDefault="00683431"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Перелік заходів Програми</w:t>
            </w:r>
          </w:p>
        </w:tc>
        <w:tc>
          <w:tcPr>
            <w:tcW w:w="2268"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Виконавці</w:t>
            </w:r>
          </w:p>
        </w:tc>
        <w:tc>
          <w:tcPr>
            <w:tcW w:w="1417"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 xml:space="preserve">Обсяг фінансування (вартість), </w:t>
            </w:r>
            <w:proofErr w:type="spellStart"/>
            <w:r w:rsidRPr="00832710">
              <w:rPr>
                <w:b/>
                <w:sz w:val="24"/>
                <w:szCs w:val="24"/>
                <w:lang w:val="uk-UA"/>
              </w:rPr>
              <w:t>тис.грн</w:t>
            </w:r>
            <w:proofErr w:type="spellEnd"/>
            <w:r w:rsidRPr="00832710">
              <w:rPr>
                <w:b/>
                <w:sz w:val="24"/>
                <w:szCs w:val="24"/>
                <w:lang w:val="uk-UA"/>
              </w:rPr>
              <w:t>.</w:t>
            </w:r>
          </w:p>
        </w:tc>
        <w:tc>
          <w:tcPr>
            <w:tcW w:w="1701" w:type="dxa"/>
            <w:vAlign w:val="center"/>
          </w:tcPr>
          <w:p w:rsidR="00055CD3" w:rsidRPr="00832710" w:rsidRDefault="008325C9" w:rsidP="00832710">
            <w:pPr>
              <w:pStyle w:val="20"/>
              <w:shd w:val="clear" w:color="auto" w:fill="auto"/>
              <w:spacing w:before="0" w:line="240" w:lineRule="auto"/>
              <w:ind w:firstLine="0"/>
              <w:contextualSpacing/>
              <w:jc w:val="center"/>
              <w:rPr>
                <w:b/>
                <w:sz w:val="24"/>
                <w:szCs w:val="24"/>
                <w:lang w:val="uk-UA"/>
              </w:rPr>
            </w:pPr>
            <w:r w:rsidRPr="00832710">
              <w:rPr>
                <w:b/>
                <w:sz w:val="24"/>
                <w:szCs w:val="24"/>
                <w:lang w:val="uk-UA"/>
              </w:rPr>
              <w:t>Термін виконання заходу</w:t>
            </w:r>
          </w:p>
        </w:tc>
      </w:tr>
      <w:tr w:rsidR="008325C9" w:rsidRPr="00832710" w:rsidTr="00832710">
        <w:tc>
          <w:tcPr>
            <w:tcW w:w="560" w:type="dxa"/>
            <w:vAlign w:val="center"/>
          </w:tcPr>
          <w:p w:rsidR="00055CD3"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1</w:t>
            </w:r>
          </w:p>
        </w:tc>
        <w:tc>
          <w:tcPr>
            <w:tcW w:w="3943" w:type="dxa"/>
            <w:vAlign w:val="center"/>
          </w:tcPr>
          <w:p w:rsidR="00055CD3" w:rsidRPr="00832710" w:rsidRDefault="005E493A" w:rsidP="00832710">
            <w:pPr>
              <w:pStyle w:val="20"/>
              <w:shd w:val="clear" w:color="auto" w:fill="auto"/>
              <w:spacing w:before="0" w:line="240" w:lineRule="auto"/>
              <w:ind w:firstLine="0"/>
              <w:contextualSpacing/>
              <w:rPr>
                <w:sz w:val="24"/>
                <w:szCs w:val="24"/>
                <w:lang w:val="uk-UA"/>
              </w:rPr>
            </w:pPr>
            <w:r w:rsidRPr="00832710">
              <w:rPr>
                <w:sz w:val="24"/>
                <w:szCs w:val="24"/>
                <w:lang w:val="uk-UA" w:eastAsia="ru-RU"/>
              </w:rPr>
              <w:t>п</w:t>
            </w:r>
            <w:r w:rsidRPr="00832710">
              <w:rPr>
                <w:kern w:val="24"/>
                <w:sz w:val="24"/>
                <w:szCs w:val="24"/>
                <w:lang w:val="uk-UA"/>
              </w:rPr>
              <w:t>окращення матеріально-технічного забезпечення відділу поліції, придбання паливно-мастильних матеріалів, автозапчастин та іншого обладнання, устаткування до службових автомобілів поліції, тощо</w:t>
            </w:r>
          </w:p>
        </w:tc>
        <w:tc>
          <w:tcPr>
            <w:tcW w:w="2268" w:type="dxa"/>
            <w:vAlign w:val="center"/>
          </w:tcPr>
          <w:p w:rsidR="00055CD3" w:rsidRPr="00832710" w:rsidRDefault="005E493A" w:rsidP="00832710">
            <w:pPr>
              <w:pStyle w:val="20"/>
              <w:shd w:val="clear" w:color="auto" w:fill="auto"/>
              <w:spacing w:before="0" w:line="240" w:lineRule="auto"/>
              <w:ind w:right="-29" w:firstLine="0"/>
              <w:contextualSpacing/>
              <w:rPr>
                <w:sz w:val="24"/>
                <w:szCs w:val="24"/>
                <w:lang w:val="uk-UA"/>
              </w:rPr>
            </w:pPr>
            <w:r w:rsidRPr="00832710">
              <w:rPr>
                <w:sz w:val="24"/>
                <w:szCs w:val="24"/>
                <w:lang w:val="uk-UA"/>
              </w:rPr>
              <w:t>Сторожинецька міська рада</w:t>
            </w:r>
            <w:r w:rsidR="0011517E" w:rsidRPr="00832710">
              <w:rPr>
                <w:sz w:val="24"/>
                <w:szCs w:val="24"/>
                <w:lang w:val="uk-UA"/>
              </w:rPr>
              <w:t>,</w:t>
            </w:r>
            <w:r w:rsidR="0011517E" w:rsidRPr="00832710">
              <w:rPr>
                <w:sz w:val="24"/>
                <w:szCs w:val="24"/>
                <w:lang w:val="uk-UA" w:eastAsia="ru-RU"/>
              </w:rPr>
              <w:t xml:space="preserve"> ГУ Національної поліції в Чернівецькій області, відділення Поліції № 1 (</w:t>
            </w:r>
            <w:proofErr w:type="spellStart"/>
            <w:r w:rsidR="0011517E" w:rsidRPr="00832710">
              <w:rPr>
                <w:sz w:val="24"/>
                <w:szCs w:val="24"/>
                <w:lang w:val="uk-UA" w:eastAsia="ru-RU"/>
              </w:rPr>
              <w:t>м.Сторожинець</w:t>
            </w:r>
            <w:proofErr w:type="spellEnd"/>
            <w:r w:rsidR="0011517E"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055CD3" w:rsidRPr="00832710" w:rsidRDefault="005E493A"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275,0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055CD3" w:rsidRPr="00832710" w:rsidRDefault="00A85E68"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r w:rsidR="00322A3E" w:rsidRPr="00832710" w:rsidTr="00832710">
        <w:tc>
          <w:tcPr>
            <w:tcW w:w="560"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2</w:t>
            </w:r>
          </w:p>
        </w:tc>
        <w:tc>
          <w:tcPr>
            <w:tcW w:w="3943"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kern w:val="24"/>
                <w:sz w:val="24"/>
                <w:szCs w:val="24"/>
                <w:lang w:val="uk-UA"/>
              </w:rPr>
              <w:t>ремонт та гарантійне і технічне обслуговування службових автомобілів відділу поліції № 1 (м. Сторожинець), інших витрат пов'язаних із технічним обслуговуванням на СТО, тощо</w:t>
            </w:r>
          </w:p>
        </w:tc>
        <w:tc>
          <w:tcPr>
            <w:tcW w:w="2268"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Сторожинецька міська</w:t>
            </w:r>
            <w:r w:rsidR="007D0586" w:rsidRPr="00832710">
              <w:rPr>
                <w:sz w:val="24"/>
                <w:szCs w:val="24"/>
                <w:lang w:val="uk-UA"/>
              </w:rPr>
              <w:t>,</w:t>
            </w:r>
            <w:r w:rsidRPr="00832710">
              <w:rPr>
                <w:sz w:val="24"/>
                <w:szCs w:val="24"/>
                <w:lang w:val="uk-UA"/>
              </w:rPr>
              <w:t xml:space="preserve"> рада</w:t>
            </w:r>
            <w:r w:rsidR="007D0586" w:rsidRPr="00832710">
              <w:rPr>
                <w:sz w:val="24"/>
                <w:szCs w:val="24"/>
                <w:lang w:val="uk-UA" w:eastAsia="ru-RU"/>
              </w:rPr>
              <w:t xml:space="preserve"> ГУ Національної поліції в Чернівецькій області, відділення Поліції № 1 (</w:t>
            </w:r>
            <w:proofErr w:type="spellStart"/>
            <w:r w:rsidR="007D0586" w:rsidRPr="00832710">
              <w:rPr>
                <w:sz w:val="24"/>
                <w:szCs w:val="24"/>
                <w:lang w:val="uk-UA" w:eastAsia="ru-RU"/>
              </w:rPr>
              <w:t>м.Сторожинець</w:t>
            </w:r>
            <w:proofErr w:type="spellEnd"/>
            <w:r w:rsidR="007D0586"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E626F8" w:rsidRPr="00832710" w:rsidRDefault="00E626F8" w:rsidP="00832710">
            <w:pPr>
              <w:pStyle w:val="20"/>
              <w:shd w:val="clear" w:color="auto" w:fill="auto"/>
              <w:spacing w:before="0" w:line="240" w:lineRule="auto"/>
              <w:ind w:firstLine="0"/>
              <w:contextualSpacing/>
              <w:jc w:val="center"/>
              <w:rPr>
                <w:sz w:val="24"/>
                <w:szCs w:val="24"/>
                <w:lang w:val="uk-UA"/>
              </w:rPr>
            </w:pPr>
          </w:p>
          <w:p w:rsidR="00322A3E" w:rsidRPr="00832710" w:rsidRDefault="00322A3E"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56,0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r w:rsidR="00322A3E" w:rsidRPr="00832710" w:rsidTr="00832710">
        <w:tc>
          <w:tcPr>
            <w:tcW w:w="560"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sz w:val="24"/>
                <w:szCs w:val="24"/>
                <w:lang w:val="uk-UA"/>
              </w:rPr>
              <w:t>3</w:t>
            </w:r>
          </w:p>
        </w:tc>
        <w:tc>
          <w:tcPr>
            <w:tcW w:w="3943" w:type="dxa"/>
            <w:vAlign w:val="center"/>
          </w:tcPr>
          <w:p w:rsidR="00322A3E" w:rsidRPr="00832710" w:rsidRDefault="00322A3E" w:rsidP="00832710">
            <w:pPr>
              <w:pStyle w:val="20"/>
              <w:shd w:val="clear" w:color="auto" w:fill="auto"/>
              <w:spacing w:before="0" w:line="240" w:lineRule="auto"/>
              <w:ind w:firstLine="0"/>
              <w:contextualSpacing/>
              <w:rPr>
                <w:sz w:val="24"/>
                <w:szCs w:val="24"/>
                <w:lang w:val="uk-UA"/>
              </w:rPr>
            </w:pPr>
            <w:r w:rsidRPr="00832710">
              <w:rPr>
                <w:kern w:val="24"/>
                <w:sz w:val="24"/>
                <w:szCs w:val="24"/>
                <w:lang w:val="uk-UA"/>
              </w:rPr>
              <w:t xml:space="preserve">субвенція з місцевого бюджету державному бюджету для забезпечення матеріально-технічними засобами та іншим майном (транспортними засобами, послугами з їх ремонту, автозапчастинами, засобами броне захисту й індивідуального захисту, комплексами БПЛА, РЕБ, оргтехнікою, </w:t>
            </w:r>
            <w:proofErr w:type="spellStart"/>
            <w:r w:rsidRPr="00832710">
              <w:rPr>
                <w:kern w:val="24"/>
                <w:sz w:val="24"/>
                <w:szCs w:val="24"/>
                <w:lang w:val="uk-UA"/>
              </w:rPr>
              <w:t>форменним</w:t>
            </w:r>
            <w:proofErr w:type="spellEnd"/>
            <w:r w:rsidRPr="00832710">
              <w:rPr>
                <w:kern w:val="24"/>
                <w:sz w:val="24"/>
                <w:szCs w:val="24"/>
                <w:lang w:val="uk-UA"/>
              </w:rPr>
              <w:t xml:space="preserve"> одягом, тощо</w:t>
            </w:r>
          </w:p>
        </w:tc>
        <w:tc>
          <w:tcPr>
            <w:tcW w:w="2268" w:type="dxa"/>
            <w:vAlign w:val="center"/>
          </w:tcPr>
          <w:p w:rsidR="00322A3E" w:rsidRPr="00832710" w:rsidRDefault="00832710" w:rsidP="00832710">
            <w:pPr>
              <w:pStyle w:val="20"/>
              <w:shd w:val="clear" w:color="auto" w:fill="auto"/>
              <w:spacing w:before="0" w:line="240" w:lineRule="auto"/>
              <w:ind w:firstLine="0"/>
              <w:contextualSpacing/>
              <w:rPr>
                <w:sz w:val="24"/>
                <w:szCs w:val="24"/>
                <w:lang w:val="uk-UA"/>
              </w:rPr>
            </w:pPr>
            <w:r>
              <w:rPr>
                <w:sz w:val="24"/>
                <w:szCs w:val="24"/>
                <w:lang w:val="uk-UA"/>
              </w:rPr>
              <w:t>С</w:t>
            </w:r>
            <w:r w:rsidR="00A37428" w:rsidRPr="00832710">
              <w:rPr>
                <w:sz w:val="24"/>
                <w:szCs w:val="24"/>
                <w:lang w:val="uk-UA"/>
              </w:rPr>
              <w:t>торожинецька міська рада</w:t>
            </w:r>
            <w:r w:rsidR="007D0586" w:rsidRPr="00832710">
              <w:rPr>
                <w:sz w:val="24"/>
                <w:szCs w:val="24"/>
                <w:lang w:val="uk-UA"/>
              </w:rPr>
              <w:t xml:space="preserve">, </w:t>
            </w:r>
            <w:r w:rsidR="007D0586" w:rsidRPr="00832710">
              <w:rPr>
                <w:sz w:val="24"/>
                <w:szCs w:val="24"/>
                <w:lang w:val="uk-UA" w:eastAsia="ru-RU"/>
              </w:rPr>
              <w:t>ГУ Національної поліції в Чернівецькій області, відділення Поліції № 1 (</w:t>
            </w:r>
            <w:proofErr w:type="spellStart"/>
            <w:r w:rsidR="007D0586" w:rsidRPr="00832710">
              <w:rPr>
                <w:sz w:val="24"/>
                <w:szCs w:val="24"/>
                <w:lang w:val="uk-UA" w:eastAsia="ru-RU"/>
              </w:rPr>
              <w:t>м.Сторожинець</w:t>
            </w:r>
            <w:proofErr w:type="spellEnd"/>
            <w:r w:rsidR="007D0586" w:rsidRPr="00832710">
              <w:rPr>
                <w:sz w:val="24"/>
                <w:szCs w:val="24"/>
                <w:lang w:val="uk-UA" w:eastAsia="ru-RU"/>
              </w:rPr>
              <w:t>)</w:t>
            </w:r>
          </w:p>
        </w:tc>
        <w:tc>
          <w:tcPr>
            <w:tcW w:w="1417"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E626F8" w:rsidP="00832710">
            <w:pPr>
              <w:pStyle w:val="20"/>
              <w:shd w:val="clear" w:color="auto" w:fill="auto"/>
              <w:spacing w:before="0" w:line="240" w:lineRule="auto"/>
              <w:ind w:firstLine="0"/>
              <w:contextualSpacing/>
              <w:jc w:val="center"/>
              <w:rPr>
                <w:sz w:val="24"/>
                <w:szCs w:val="24"/>
                <w:lang w:val="uk-UA"/>
              </w:rPr>
            </w:pPr>
            <w:r w:rsidRPr="00832710">
              <w:rPr>
                <w:sz w:val="24"/>
                <w:szCs w:val="24"/>
                <w:lang w:val="uk-UA"/>
              </w:rPr>
              <w:t>500,0</w:t>
            </w:r>
          </w:p>
        </w:tc>
        <w:tc>
          <w:tcPr>
            <w:tcW w:w="1701" w:type="dxa"/>
            <w:vAlign w:val="center"/>
          </w:tcPr>
          <w:p w:rsidR="00E626F8" w:rsidRPr="00832710" w:rsidRDefault="00E626F8" w:rsidP="00832710">
            <w:pPr>
              <w:pStyle w:val="20"/>
              <w:shd w:val="clear" w:color="auto" w:fill="auto"/>
              <w:spacing w:before="0" w:line="240" w:lineRule="auto"/>
              <w:ind w:firstLine="0"/>
              <w:contextualSpacing/>
              <w:rPr>
                <w:sz w:val="24"/>
                <w:szCs w:val="24"/>
                <w:lang w:val="uk-UA"/>
              </w:rPr>
            </w:pPr>
          </w:p>
          <w:p w:rsidR="00E626F8" w:rsidRPr="00832710" w:rsidRDefault="00E626F8" w:rsidP="00832710">
            <w:pPr>
              <w:pStyle w:val="20"/>
              <w:shd w:val="clear" w:color="auto" w:fill="auto"/>
              <w:spacing w:before="0" w:line="240" w:lineRule="auto"/>
              <w:ind w:firstLine="0"/>
              <w:contextualSpacing/>
              <w:rPr>
                <w:sz w:val="24"/>
                <w:szCs w:val="24"/>
                <w:lang w:val="uk-UA"/>
              </w:rPr>
            </w:pPr>
          </w:p>
          <w:p w:rsidR="00322A3E" w:rsidRPr="00832710" w:rsidRDefault="00A37428" w:rsidP="00832710">
            <w:pPr>
              <w:pStyle w:val="20"/>
              <w:shd w:val="clear" w:color="auto" w:fill="auto"/>
              <w:spacing w:before="0" w:line="240" w:lineRule="auto"/>
              <w:ind w:firstLine="0"/>
              <w:contextualSpacing/>
              <w:rPr>
                <w:sz w:val="24"/>
                <w:szCs w:val="24"/>
                <w:lang w:val="uk-UA"/>
              </w:rPr>
            </w:pPr>
            <w:r w:rsidRPr="00832710">
              <w:rPr>
                <w:sz w:val="24"/>
                <w:szCs w:val="24"/>
                <w:lang w:val="uk-UA"/>
              </w:rPr>
              <w:t>І-ІV квартал 2025 року</w:t>
            </w:r>
          </w:p>
        </w:tc>
      </w:tr>
    </w:tbl>
    <w:p w:rsidR="006814EA" w:rsidRDefault="006814EA" w:rsidP="005D4A3D">
      <w:pPr>
        <w:pStyle w:val="20"/>
        <w:shd w:val="clear" w:color="auto" w:fill="auto"/>
        <w:spacing w:before="0" w:line="252" w:lineRule="auto"/>
        <w:ind w:firstLine="709"/>
        <w:contextualSpacing/>
      </w:pPr>
    </w:p>
    <w:p w:rsidR="003B32FE" w:rsidRPr="00E86B90" w:rsidRDefault="003B32FE" w:rsidP="003B32FE">
      <w:pPr>
        <w:pStyle w:val="20"/>
        <w:shd w:val="clear" w:color="auto" w:fill="auto"/>
        <w:spacing w:before="0" w:line="240" w:lineRule="auto"/>
        <w:ind w:firstLine="0"/>
        <w:rPr>
          <w:b/>
        </w:rPr>
      </w:pPr>
      <w:r w:rsidRPr="00E86B90">
        <w:rPr>
          <w:b/>
        </w:rPr>
        <w:t>Інспектор з питань НС та ЦЗ</w:t>
      </w:r>
    </w:p>
    <w:p w:rsidR="00832710" w:rsidRDefault="003B32FE" w:rsidP="003B32FE">
      <w:pPr>
        <w:pStyle w:val="20"/>
        <w:shd w:val="clear" w:color="auto" w:fill="auto"/>
        <w:spacing w:before="0" w:line="240" w:lineRule="auto"/>
        <w:ind w:firstLine="0"/>
        <w:rPr>
          <w:b/>
        </w:rPr>
      </w:pPr>
      <w:r w:rsidRPr="00E86B90">
        <w:rPr>
          <w:b/>
        </w:rPr>
        <w:t>населення і території</w:t>
      </w:r>
    </w:p>
    <w:p w:rsidR="003B32FE" w:rsidRPr="00E86B90" w:rsidRDefault="00832710" w:rsidP="003B32FE">
      <w:pPr>
        <w:pStyle w:val="20"/>
        <w:shd w:val="clear" w:color="auto" w:fill="auto"/>
        <w:spacing w:before="0" w:line="240" w:lineRule="auto"/>
        <w:ind w:firstLine="0"/>
        <w:rPr>
          <w:b/>
        </w:rPr>
      </w:pPr>
      <w:r>
        <w:rPr>
          <w:b/>
        </w:rPr>
        <w:t xml:space="preserve">військово-облікового бюро </w:t>
      </w:r>
      <w:r w:rsidR="003B32FE" w:rsidRPr="00E86B90">
        <w:rPr>
          <w:b/>
        </w:rPr>
        <w:t xml:space="preserve"> </w:t>
      </w:r>
    </w:p>
    <w:p w:rsidR="003B32FE" w:rsidRPr="00E86B90" w:rsidRDefault="003B32FE" w:rsidP="003B32FE">
      <w:pPr>
        <w:pStyle w:val="20"/>
        <w:shd w:val="clear" w:color="auto" w:fill="auto"/>
        <w:spacing w:before="0" w:line="240" w:lineRule="auto"/>
        <w:ind w:firstLine="0"/>
      </w:pPr>
      <w:r w:rsidRPr="00E86B90">
        <w:rPr>
          <w:b/>
        </w:rPr>
        <w:t>Сторожинецької міської ради                                                      Дмитро МІСИК</w:t>
      </w:r>
      <w:r w:rsidRPr="00E86B90">
        <w:t xml:space="preserve"> </w:t>
      </w:r>
    </w:p>
    <w:p w:rsidR="003B32FE" w:rsidRDefault="003B32FE" w:rsidP="003B32FE">
      <w:pPr>
        <w:autoSpaceDE w:val="0"/>
        <w:autoSpaceDN w:val="0"/>
        <w:adjustRightInd w:val="0"/>
        <w:ind w:left="5954"/>
        <w:contextualSpacing/>
        <w:rPr>
          <w:rFonts w:ascii="Times New Roman CYR" w:hAnsi="Times New Roman CYR" w:cs="Times New Roman CYR"/>
          <w:sz w:val="24"/>
          <w:szCs w:val="24"/>
        </w:rPr>
      </w:pPr>
    </w:p>
    <w:sectPr w:rsidR="003B32FE" w:rsidSect="007E76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New Roman CY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C4F"/>
    <w:rsid w:val="00001A29"/>
    <w:rsid w:val="00006B1D"/>
    <w:rsid w:val="00012278"/>
    <w:rsid w:val="00025BD9"/>
    <w:rsid w:val="000309DC"/>
    <w:rsid w:val="000318F9"/>
    <w:rsid w:val="00032034"/>
    <w:rsid w:val="00047DDA"/>
    <w:rsid w:val="00055CD3"/>
    <w:rsid w:val="00071785"/>
    <w:rsid w:val="00084881"/>
    <w:rsid w:val="00087A8A"/>
    <w:rsid w:val="0009188D"/>
    <w:rsid w:val="00091E04"/>
    <w:rsid w:val="000A0455"/>
    <w:rsid w:val="000A3DA7"/>
    <w:rsid w:val="000B4FC9"/>
    <w:rsid w:val="000B7066"/>
    <w:rsid w:val="000B77E6"/>
    <w:rsid w:val="000C4737"/>
    <w:rsid w:val="000D58B8"/>
    <w:rsid w:val="000F0E3D"/>
    <w:rsid w:val="0010049B"/>
    <w:rsid w:val="00113292"/>
    <w:rsid w:val="0011454F"/>
    <w:rsid w:val="0011517E"/>
    <w:rsid w:val="00123361"/>
    <w:rsid w:val="00127473"/>
    <w:rsid w:val="00147D0A"/>
    <w:rsid w:val="00160447"/>
    <w:rsid w:val="00166C7A"/>
    <w:rsid w:val="001879C0"/>
    <w:rsid w:val="00191897"/>
    <w:rsid w:val="001A06B0"/>
    <w:rsid w:val="001B6F19"/>
    <w:rsid w:val="001C3168"/>
    <w:rsid w:val="001C3428"/>
    <w:rsid w:val="001E18B4"/>
    <w:rsid w:val="001F084E"/>
    <w:rsid w:val="00204CE4"/>
    <w:rsid w:val="00230079"/>
    <w:rsid w:val="0024611C"/>
    <w:rsid w:val="00286229"/>
    <w:rsid w:val="00295118"/>
    <w:rsid w:val="00295E51"/>
    <w:rsid w:val="002A7BE5"/>
    <w:rsid w:val="002E4315"/>
    <w:rsid w:val="002E6543"/>
    <w:rsid w:val="002F0ED0"/>
    <w:rsid w:val="00303A13"/>
    <w:rsid w:val="0031407E"/>
    <w:rsid w:val="003176ED"/>
    <w:rsid w:val="0032113F"/>
    <w:rsid w:val="00322A3E"/>
    <w:rsid w:val="00335E5B"/>
    <w:rsid w:val="0034058C"/>
    <w:rsid w:val="00361054"/>
    <w:rsid w:val="003651A9"/>
    <w:rsid w:val="00381240"/>
    <w:rsid w:val="00392E56"/>
    <w:rsid w:val="003A028B"/>
    <w:rsid w:val="003B0359"/>
    <w:rsid w:val="003B0DDE"/>
    <w:rsid w:val="003B27B0"/>
    <w:rsid w:val="003B32FE"/>
    <w:rsid w:val="003F4D93"/>
    <w:rsid w:val="00401578"/>
    <w:rsid w:val="00406BE8"/>
    <w:rsid w:val="00424CD5"/>
    <w:rsid w:val="00440F17"/>
    <w:rsid w:val="00451A76"/>
    <w:rsid w:val="0046672D"/>
    <w:rsid w:val="00472764"/>
    <w:rsid w:val="004736B5"/>
    <w:rsid w:val="00492BD7"/>
    <w:rsid w:val="004C3B87"/>
    <w:rsid w:val="004C5F07"/>
    <w:rsid w:val="004D120E"/>
    <w:rsid w:val="004D3D46"/>
    <w:rsid w:val="004E1770"/>
    <w:rsid w:val="004E58A9"/>
    <w:rsid w:val="004F1627"/>
    <w:rsid w:val="004F3442"/>
    <w:rsid w:val="005156FF"/>
    <w:rsid w:val="0052599C"/>
    <w:rsid w:val="00542B13"/>
    <w:rsid w:val="00564CFA"/>
    <w:rsid w:val="00582975"/>
    <w:rsid w:val="00584F17"/>
    <w:rsid w:val="00585767"/>
    <w:rsid w:val="005A60AC"/>
    <w:rsid w:val="005A6393"/>
    <w:rsid w:val="005B02C1"/>
    <w:rsid w:val="005B0465"/>
    <w:rsid w:val="005C02DE"/>
    <w:rsid w:val="005D4A3D"/>
    <w:rsid w:val="005E493A"/>
    <w:rsid w:val="005E59AD"/>
    <w:rsid w:val="005E6A57"/>
    <w:rsid w:val="005F277B"/>
    <w:rsid w:val="006128F6"/>
    <w:rsid w:val="006256A0"/>
    <w:rsid w:val="006503CD"/>
    <w:rsid w:val="006529B1"/>
    <w:rsid w:val="006576AF"/>
    <w:rsid w:val="0066340C"/>
    <w:rsid w:val="00671D56"/>
    <w:rsid w:val="006732D6"/>
    <w:rsid w:val="00676A73"/>
    <w:rsid w:val="0067759F"/>
    <w:rsid w:val="006814EA"/>
    <w:rsid w:val="00683431"/>
    <w:rsid w:val="00687BED"/>
    <w:rsid w:val="006A6836"/>
    <w:rsid w:val="0070140E"/>
    <w:rsid w:val="00711BB7"/>
    <w:rsid w:val="0072050A"/>
    <w:rsid w:val="0072285A"/>
    <w:rsid w:val="00750F79"/>
    <w:rsid w:val="00752967"/>
    <w:rsid w:val="00770EE8"/>
    <w:rsid w:val="00787E18"/>
    <w:rsid w:val="00795698"/>
    <w:rsid w:val="00795B67"/>
    <w:rsid w:val="007A0326"/>
    <w:rsid w:val="007B3E66"/>
    <w:rsid w:val="007B7E42"/>
    <w:rsid w:val="007D0586"/>
    <w:rsid w:val="007D265F"/>
    <w:rsid w:val="007E761E"/>
    <w:rsid w:val="007F0179"/>
    <w:rsid w:val="007F72D6"/>
    <w:rsid w:val="007F795D"/>
    <w:rsid w:val="00802E56"/>
    <w:rsid w:val="00805EE6"/>
    <w:rsid w:val="00807107"/>
    <w:rsid w:val="008112AC"/>
    <w:rsid w:val="00813B68"/>
    <w:rsid w:val="008325C9"/>
    <w:rsid w:val="00832710"/>
    <w:rsid w:val="00834BF4"/>
    <w:rsid w:val="00867EB3"/>
    <w:rsid w:val="00874227"/>
    <w:rsid w:val="00891AB6"/>
    <w:rsid w:val="00896C98"/>
    <w:rsid w:val="008B235C"/>
    <w:rsid w:val="008B5FF8"/>
    <w:rsid w:val="008E57DD"/>
    <w:rsid w:val="00901B4A"/>
    <w:rsid w:val="00903A18"/>
    <w:rsid w:val="00993F78"/>
    <w:rsid w:val="009A4221"/>
    <w:rsid w:val="00A154CC"/>
    <w:rsid w:val="00A37428"/>
    <w:rsid w:val="00A62D25"/>
    <w:rsid w:val="00A75990"/>
    <w:rsid w:val="00A77D0D"/>
    <w:rsid w:val="00A85E68"/>
    <w:rsid w:val="00A913D2"/>
    <w:rsid w:val="00AA0CC7"/>
    <w:rsid w:val="00AD1644"/>
    <w:rsid w:val="00AD56C8"/>
    <w:rsid w:val="00AE7CBD"/>
    <w:rsid w:val="00AF7272"/>
    <w:rsid w:val="00B04E27"/>
    <w:rsid w:val="00B178AE"/>
    <w:rsid w:val="00B27234"/>
    <w:rsid w:val="00B42028"/>
    <w:rsid w:val="00B43777"/>
    <w:rsid w:val="00B62FA6"/>
    <w:rsid w:val="00BB7342"/>
    <w:rsid w:val="00BC7A95"/>
    <w:rsid w:val="00BD561A"/>
    <w:rsid w:val="00BE01B3"/>
    <w:rsid w:val="00BF5685"/>
    <w:rsid w:val="00BF7D01"/>
    <w:rsid w:val="00C26CEF"/>
    <w:rsid w:val="00C50573"/>
    <w:rsid w:val="00C537F5"/>
    <w:rsid w:val="00C6359C"/>
    <w:rsid w:val="00C81CF9"/>
    <w:rsid w:val="00CB25C0"/>
    <w:rsid w:val="00CD7780"/>
    <w:rsid w:val="00CE137B"/>
    <w:rsid w:val="00CF1808"/>
    <w:rsid w:val="00CF626B"/>
    <w:rsid w:val="00D02728"/>
    <w:rsid w:val="00D12EE1"/>
    <w:rsid w:val="00D32C7D"/>
    <w:rsid w:val="00D40274"/>
    <w:rsid w:val="00D51EAB"/>
    <w:rsid w:val="00D70D56"/>
    <w:rsid w:val="00D75EF8"/>
    <w:rsid w:val="00D83E3E"/>
    <w:rsid w:val="00D85983"/>
    <w:rsid w:val="00DA1013"/>
    <w:rsid w:val="00DA5540"/>
    <w:rsid w:val="00DA7F80"/>
    <w:rsid w:val="00DD1976"/>
    <w:rsid w:val="00DD7281"/>
    <w:rsid w:val="00DE6E2D"/>
    <w:rsid w:val="00DF76AF"/>
    <w:rsid w:val="00E13BF1"/>
    <w:rsid w:val="00E27999"/>
    <w:rsid w:val="00E27FA1"/>
    <w:rsid w:val="00E51555"/>
    <w:rsid w:val="00E52679"/>
    <w:rsid w:val="00E53869"/>
    <w:rsid w:val="00E5591B"/>
    <w:rsid w:val="00E626F8"/>
    <w:rsid w:val="00E86B90"/>
    <w:rsid w:val="00E871D8"/>
    <w:rsid w:val="00EA123D"/>
    <w:rsid w:val="00EA50A5"/>
    <w:rsid w:val="00EA59B1"/>
    <w:rsid w:val="00EA7C7D"/>
    <w:rsid w:val="00ED2296"/>
    <w:rsid w:val="00ED4C4F"/>
    <w:rsid w:val="00EF6D5C"/>
    <w:rsid w:val="00F050C2"/>
    <w:rsid w:val="00F25479"/>
    <w:rsid w:val="00F40706"/>
    <w:rsid w:val="00F42209"/>
    <w:rsid w:val="00F5124F"/>
    <w:rsid w:val="00F5640C"/>
    <w:rsid w:val="00F92A3E"/>
    <w:rsid w:val="00FB39AA"/>
    <w:rsid w:val="00FB537E"/>
    <w:rsid w:val="00FB5842"/>
    <w:rsid w:val="00FC39F9"/>
    <w:rsid w:val="00FD3286"/>
    <w:rsid w:val="00FE7A58"/>
    <w:rsid w:val="00FF00AF"/>
    <w:rsid w:val="00FF4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0F8E"/>
  <w15:docId w15:val="{BF5E7B9A-6DAA-49EA-B082-F23A81F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8"/>
    <w:pPr>
      <w:ind w:left="720"/>
      <w:contextualSpacing/>
    </w:pPr>
  </w:style>
  <w:style w:type="table" w:styleId="a4">
    <w:name w:val="Table Grid"/>
    <w:basedOn w:val="a1"/>
    <w:uiPriority w:val="59"/>
    <w:rsid w:val="00B4202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6">
    <w:name w:val="rvps6"/>
    <w:basedOn w:val="a"/>
    <w:rsid w:val="00B420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интервала1"/>
    <w:rsid w:val="00B42028"/>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B4202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42028"/>
    <w:rPr>
      <w:rFonts w:ascii="Tahoma" w:hAnsi="Tahoma" w:cs="Tahoma"/>
      <w:sz w:val="16"/>
      <w:szCs w:val="16"/>
    </w:rPr>
  </w:style>
  <w:style w:type="character" w:styleId="a7">
    <w:name w:val="Hyperlink"/>
    <w:basedOn w:val="a0"/>
    <w:uiPriority w:val="99"/>
    <w:semiHidden/>
    <w:unhideWhenUsed/>
    <w:rsid w:val="008B235C"/>
    <w:rPr>
      <w:color w:val="0000FF"/>
      <w:u w:val="single"/>
    </w:rPr>
  </w:style>
  <w:style w:type="character" w:customStyle="1" w:styleId="2">
    <w:name w:val="Основной текст (2)_"/>
    <w:basedOn w:val="a0"/>
    <w:link w:val="20"/>
    <w:rsid w:val="000717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1785"/>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146847">
      <w:bodyDiv w:val="1"/>
      <w:marLeft w:val="0"/>
      <w:marRight w:val="0"/>
      <w:marTop w:val="0"/>
      <w:marBottom w:val="0"/>
      <w:divBdr>
        <w:top w:val="none" w:sz="0" w:space="0" w:color="auto"/>
        <w:left w:val="none" w:sz="0" w:space="0" w:color="auto"/>
        <w:bottom w:val="none" w:sz="0" w:space="0" w:color="auto"/>
        <w:right w:val="none" w:sz="0" w:space="0" w:color="auto"/>
      </w:divBdr>
    </w:div>
    <w:div w:id="1609892391">
      <w:bodyDiv w:val="1"/>
      <w:marLeft w:val="0"/>
      <w:marRight w:val="0"/>
      <w:marTop w:val="0"/>
      <w:marBottom w:val="0"/>
      <w:divBdr>
        <w:top w:val="none" w:sz="0" w:space="0" w:color="auto"/>
        <w:left w:val="none" w:sz="0" w:space="0" w:color="auto"/>
        <w:bottom w:val="none" w:sz="0" w:space="0" w:color="auto"/>
        <w:right w:val="none" w:sz="0" w:space="0" w:color="auto"/>
      </w:divBdr>
    </w:div>
    <w:div w:id="20847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3551-8117-49B6-8088-60616734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5892</Words>
  <Characters>3360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29</cp:revision>
  <cp:lastPrinted>2025-02-24T15:10:00Z</cp:lastPrinted>
  <dcterms:created xsi:type="dcterms:W3CDTF">2024-03-28T09:30:00Z</dcterms:created>
  <dcterms:modified xsi:type="dcterms:W3CDTF">2025-02-24T15:11:00Z</dcterms:modified>
</cp:coreProperties>
</file>