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CE" w:rsidRDefault="00D50ECE" w:rsidP="009B55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920" w:rsidRPr="00B57B5B" w:rsidRDefault="00055C30" w:rsidP="009B55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ПРОМІЖНИЙ ЗВІТ</w:t>
      </w:r>
    </w:p>
    <w:p w:rsidR="00B57B5B" w:rsidRPr="00B57B5B" w:rsidRDefault="00B57B5B" w:rsidP="009B55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B5B">
        <w:rPr>
          <w:rFonts w:ascii="Times New Roman" w:hAnsi="Times New Roman" w:cs="Times New Roman"/>
          <w:b/>
          <w:sz w:val="28"/>
          <w:szCs w:val="28"/>
        </w:rPr>
        <w:t xml:space="preserve">інформаційного аудиту відкритих даних </w:t>
      </w:r>
    </w:p>
    <w:p w:rsidR="00B57B5B" w:rsidRPr="00B57B5B" w:rsidRDefault="00A126C0" w:rsidP="009B55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Сторожине</w:t>
      </w:r>
      <w:r w:rsidR="00B57B5B" w:rsidRPr="00B57B5B">
        <w:rPr>
          <w:rFonts w:ascii="Times New Roman" w:hAnsi="Times New Roman" w:cs="Times New Roman"/>
          <w:b/>
          <w:sz w:val="28"/>
          <w:szCs w:val="28"/>
        </w:rPr>
        <w:t>цької</w:t>
      </w:r>
      <w:proofErr w:type="spellEnd"/>
      <w:r w:rsidR="00B57B5B" w:rsidRPr="00B57B5B">
        <w:rPr>
          <w:rFonts w:ascii="Times New Roman" w:hAnsi="Times New Roman" w:cs="Times New Roman"/>
          <w:b/>
          <w:sz w:val="28"/>
          <w:szCs w:val="28"/>
        </w:rPr>
        <w:t xml:space="preserve"> міської ради</w:t>
      </w:r>
    </w:p>
    <w:p w:rsidR="00803920" w:rsidRDefault="00803920" w:rsidP="009764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61F" w:rsidRDefault="00F20D0D" w:rsidP="00A126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487">
        <w:rPr>
          <w:rFonts w:ascii="Times New Roman" w:hAnsi="Times New Roman" w:cs="Times New Roman"/>
          <w:sz w:val="28"/>
          <w:szCs w:val="28"/>
        </w:rPr>
        <w:t xml:space="preserve">На виконання розпорядження </w:t>
      </w:r>
      <w:proofErr w:type="spellStart"/>
      <w:r w:rsidR="00A126C0" w:rsidRPr="00A126C0">
        <w:rPr>
          <w:rFonts w:ascii="Times New Roman" w:hAnsi="Times New Roman" w:cs="Times New Roman"/>
          <w:sz w:val="28"/>
          <w:szCs w:val="28"/>
        </w:rPr>
        <w:t>Сторожине</w:t>
      </w:r>
      <w:r w:rsidRPr="00976487">
        <w:rPr>
          <w:rFonts w:ascii="Times New Roman" w:hAnsi="Times New Roman" w:cs="Times New Roman"/>
          <w:sz w:val="28"/>
          <w:szCs w:val="28"/>
        </w:rPr>
        <w:t>цького</w:t>
      </w:r>
      <w:proofErr w:type="spellEnd"/>
      <w:r w:rsidRPr="00976487">
        <w:rPr>
          <w:rFonts w:ascii="Times New Roman" w:hAnsi="Times New Roman" w:cs="Times New Roman"/>
          <w:sz w:val="28"/>
          <w:szCs w:val="28"/>
        </w:rPr>
        <w:t xml:space="preserve"> міського голови від</w:t>
      </w:r>
      <w:r w:rsidR="004C7437">
        <w:rPr>
          <w:rFonts w:ascii="Times New Roman" w:hAnsi="Times New Roman" w:cs="Times New Roman"/>
          <w:sz w:val="28"/>
          <w:szCs w:val="28"/>
        </w:rPr>
        <w:t xml:space="preserve"> </w:t>
      </w:r>
      <w:r w:rsidR="00A126C0" w:rsidRPr="00A126C0">
        <w:rPr>
          <w:rFonts w:ascii="Times New Roman" w:hAnsi="Times New Roman" w:cs="Times New Roman"/>
          <w:sz w:val="28"/>
          <w:szCs w:val="28"/>
        </w:rPr>
        <w:t xml:space="preserve">20 грудня 2024 року </w:t>
      </w:r>
      <w:r w:rsidR="00A126C0">
        <w:rPr>
          <w:rFonts w:ascii="Times New Roman" w:hAnsi="Times New Roman" w:cs="Times New Roman"/>
          <w:sz w:val="28"/>
          <w:szCs w:val="28"/>
        </w:rPr>
        <w:t xml:space="preserve"> №  </w:t>
      </w:r>
      <w:r w:rsidR="00A126C0" w:rsidRPr="00A126C0">
        <w:rPr>
          <w:rFonts w:ascii="Times New Roman" w:hAnsi="Times New Roman" w:cs="Times New Roman"/>
          <w:sz w:val="28"/>
          <w:szCs w:val="28"/>
        </w:rPr>
        <w:t>269</w:t>
      </w:r>
      <w:r w:rsidR="00A126C0">
        <w:rPr>
          <w:rFonts w:ascii="Times New Roman" w:hAnsi="Times New Roman" w:cs="Times New Roman"/>
          <w:sz w:val="28"/>
          <w:szCs w:val="28"/>
        </w:rPr>
        <w:t xml:space="preserve"> </w:t>
      </w:r>
      <w:r w:rsidR="004C7437">
        <w:rPr>
          <w:rFonts w:ascii="Times New Roman" w:hAnsi="Times New Roman" w:cs="Times New Roman"/>
          <w:sz w:val="28"/>
          <w:szCs w:val="28"/>
        </w:rPr>
        <w:t xml:space="preserve"> «</w:t>
      </w:r>
      <w:r w:rsidR="00A126C0" w:rsidRPr="00A126C0">
        <w:rPr>
          <w:rFonts w:ascii="Times New Roman" w:eastAsia="Times New Roman" w:hAnsi="Times New Roman" w:cs="Times New Roman"/>
          <w:sz w:val="28"/>
          <w:szCs w:val="28"/>
        </w:rPr>
        <w:t xml:space="preserve">Про проведення інформаційного аудиту відкритих даних </w:t>
      </w:r>
      <w:proofErr w:type="spellStart"/>
      <w:r w:rsidR="00A126C0" w:rsidRPr="00A126C0">
        <w:rPr>
          <w:rFonts w:ascii="Times New Roman" w:eastAsia="Times New Roman" w:hAnsi="Times New Roman" w:cs="Times New Roman"/>
          <w:sz w:val="28"/>
          <w:szCs w:val="28"/>
        </w:rPr>
        <w:t>Сторожинецької</w:t>
      </w:r>
      <w:proofErr w:type="spellEnd"/>
      <w:r w:rsidR="00A126C0" w:rsidRPr="00A126C0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Чернівецького району Чернівецької області</w:t>
      </w:r>
      <w:r w:rsidR="004C7437">
        <w:rPr>
          <w:rFonts w:ascii="Times New Roman" w:hAnsi="Times New Roman" w:cs="Times New Roman"/>
          <w:sz w:val="28"/>
          <w:szCs w:val="28"/>
        </w:rPr>
        <w:t>»</w:t>
      </w:r>
      <w:r w:rsidRPr="00976487">
        <w:rPr>
          <w:rFonts w:ascii="Times New Roman" w:hAnsi="Times New Roman" w:cs="Times New Roman"/>
          <w:sz w:val="28"/>
          <w:szCs w:val="28"/>
        </w:rPr>
        <w:t xml:space="preserve"> було проведено інформаційний аудит</w:t>
      </w:r>
      <w:r w:rsidR="00976487" w:rsidRPr="00803920">
        <w:rPr>
          <w:rFonts w:ascii="Times New Roman" w:hAnsi="Times New Roman" w:cs="Times New Roman"/>
          <w:sz w:val="28"/>
          <w:szCs w:val="28"/>
        </w:rPr>
        <w:t xml:space="preserve"> </w:t>
      </w:r>
      <w:r w:rsidR="00976487" w:rsidRPr="00976487">
        <w:rPr>
          <w:rFonts w:ascii="Times New Roman" w:hAnsi="Times New Roman" w:cs="Times New Roman"/>
          <w:sz w:val="28"/>
          <w:szCs w:val="28"/>
        </w:rPr>
        <w:t xml:space="preserve">та моніторинг наборів відкритих </w:t>
      </w:r>
      <w:proofErr w:type="spellStart"/>
      <w:r w:rsidR="00A126C0">
        <w:rPr>
          <w:rFonts w:ascii="Times New Roman" w:hAnsi="Times New Roman" w:cs="Times New Roman"/>
          <w:sz w:val="28"/>
          <w:szCs w:val="28"/>
        </w:rPr>
        <w:t>Сторожин</w:t>
      </w:r>
      <w:r w:rsidRPr="00976487">
        <w:rPr>
          <w:rFonts w:ascii="Times New Roman" w:hAnsi="Times New Roman" w:cs="Times New Roman"/>
          <w:sz w:val="28"/>
          <w:szCs w:val="28"/>
        </w:rPr>
        <w:t>ецьк</w:t>
      </w:r>
      <w:r w:rsidR="00976487" w:rsidRPr="00976487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Pr="00976487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976487" w:rsidRPr="00976487">
        <w:rPr>
          <w:rFonts w:ascii="Times New Roman" w:hAnsi="Times New Roman" w:cs="Times New Roman"/>
          <w:sz w:val="28"/>
          <w:szCs w:val="28"/>
        </w:rPr>
        <w:t>ої</w:t>
      </w:r>
      <w:r w:rsidRPr="00976487">
        <w:rPr>
          <w:rFonts w:ascii="Times New Roman" w:hAnsi="Times New Roman" w:cs="Times New Roman"/>
          <w:sz w:val="28"/>
          <w:szCs w:val="28"/>
        </w:rPr>
        <w:t xml:space="preserve"> рад</w:t>
      </w:r>
      <w:r w:rsidR="00976487" w:rsidRPr="00976487">
        <w:rPr>
          <w:rFonts w:ascii="Times New Roman" w:hAnsi="Times New Roman" w:cs="Times New Roman"/>
          <w:sz w:val="28"/>
          <w:szCs w:val="28"/>
        </w:rPr>
        <w:t>и</w:t>
      </w:r>
      <w:r w:rsidRPr="00976487">
        <w:rPr>
          <w:rFonts w:ascii="Times New Roman" w:hAnsi="Times New Roman" w:cs="Times New Roman"/>
          <w:sz w:val="28"/>
          <w:szCs w:val="28"/>
        </w:rPr>
        <w:t xml:space="preserve">. </w:t>
      </w:r>
      <w:r w:rsidR="007860AB">
        <w:rPr>
          <w:rFonts w:ascii="Times New Roman" w:hAnsi="Times New Roman" w:cs="Times New Roman"/>
          <w:sz w:val="28"/>
          <w:szCs w:val="28"/>
        </w:rPr>
        <w:t xml:space="preserve">Аудит проводився </w:t>
      </w:r>
      <w:r w:rsidR="007860AB" w:rsidRPr="0057624D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робоч</w:t>
      </w:r>
      <w:r w:rsidR="007860AB"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 w:rsidR="007860AB" w:rsidRPr="00576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</w:t>
      </w:r>
      <w:r w:rsidR="007860AB"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 w:rsidR="007860AB" w:rsidRPr="00576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26C0" w:rsidRPr="00A12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проведення інформаційного аудиту відкритих даних </w:t>
      </w:r>
      <w:proofErr w:type="spellStart"/>
      <w:r w:rsidR="00A126C0" w:rsidRPr="00A126C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Сторожинецької</w:t>
      </w:r>
      <w:proofErr w:type="spellEnd"/>
      <w:r w:rsidR="00A126C0" w:rsidRPr="00A12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міської ради Чернівецького району Чернівецької області </w:t>
      </w:r>
      <w:r w:rsidR="007860AB">
        <w:rPr>
          <w:rFonts w:ascii="Times New Roman" w:hAnsi="Times New Roman" w:cs="Times New Roman"/>
          <w:sz w:val="28"/>
          <w:szCs w:val="28"/>
        </w:rPr>
        <w:t>згідно з додатком до розпорядження у складі:</w:t>
      </w:r>
    </w:p>
    <w:tbl>
      <w:tblPr>
        <w:tblpPr w:leftFromText="180" w:rightFromText="180" w:vertAnchor="text" w:tblpX="108" w:tblpY="1"/>
        <w:tblOverlap w:val="never"/>
        <w:tblW w:w="9606" w:type="dxa"/>
        <w:tblLayout w:type="fixed"/>
        <w:tblLook w:val="00A0" w:firstRow="1" w:lastRow="0" w:firstColumn="1" w:lastColumn="0" w:noHBand="0" w:noVBand="0"/>
      </w:tblPr>
      <w:tblGrid>
        <w:gridCol w:w="3686"/>
        <w:gridCol w:w="5920"/>
      </w:tblGrid>
      <w:tr w:rsidR="00A126C0" w:rsidRPr="00A126C0" w:rsidTr="008646B0">
        <w:trPr>
          <w:trHeight w:val="53"/>
        </w:trPr>
        <w:tc>
          <w:tcPr>
            <w:tcW w:w="3686" w:type="dxa"/>
          </w:tcPr>
          <w:p w:rsidR="00A126C0" w:rsidRPr="00A126C0" w:rsidRDefault="00A126C0" w:rsidP="00A126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A126C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Гринчук</w:t>
            </w:r>
            <w:proofErr w:type="spellEnd"/>
            <w:r w:rsidRPr="00A126C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Віталій Васильович      </w:t>
            </w:r>
          </w:p>
          <w:p w:rsidR="00A126C0" w:rsidRPr="00A126C0" w:rsidRDefault="00A126C0" w:rsidP="00A126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126C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        </w:t>
            </w:r>
          </w:p>
          <w:p w:rsidR="00A126C0" w:rsidRPr="00A126C0" w:rsidRDefault="00A126C0" w:rsidP="00A126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  <w:p w:rsidR="00A126C0" w:rsidRPr="00A126C0" w:rsidRDefault="00A126C0" w:rsidP="00A126C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920" w:type="dxa"/>
          </w:tcPr>
          <w:p w:rsidR="00A126C0" w:rsidRPr="00A126C0" w:rsidRDefault="00A126C0" w:rsidP="00A126C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126C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- заступник міського голови з питань цифрового розвитку, цифрових трансформацій, </w:t>
            </w:r>
            <w:proofErr w:type="spellStart"/>
            <w:r w:rsidRPr="00A126C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цифровізації</w:t>
            </w:r>
            <w:proofErr w:type="spellEnd"/>
            <w:r w:rsidRPr="00A126C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та з оборонних питань;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г</w:t>
            </w:r>
            <w:r w:rsidRPr="00A126C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олова робочої групи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;</w:t>
            </w:r>
            <w:r w:rsidRPr="00A126C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</w:p>
        </w:tc>
      </w:tr>
      <w:tr w:rsidR="00A126C0" w:rsidRPr="00A126C0" w:rsidTr="008646B0">
        <w:trPr>
          <w:trHeight w:val="341"/>
        </w:trPr>
        <w:tc>
          <w:tcPr>
            <w:tcW w:w="3686" w:type="dxa"/>
          </w:tcPr>
          <w:p w:rsidR="00A126C0" w:rsidRPr="00A126C0" w:rsidRDefault="00A126C0" w:rsidP="00A126C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920" w:type="dxa"/>
          </w:tcPr>
          <w:p w:rsidR="00A126C0" w:rsidRPr="00A126C0" w:rsidRDefault="00A126C0" w:rsidP="00A126C0">
            <w:pPr>
              <w:widowControl w:val="0"/>
              <w:tabs>
                <w:tab w:val="left" w:pos="-108"/>
              </w:tabs>
              <w:suppressAutoHyphens/>
              <w:snapToGrid w:val="0"/>
              <w:spacing w:after="0" w:line="240" w:lineRule="auto"/>
              <w:ind w:left="395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A126C0" w:rsidRPr="00A126C0" w:rsidTr="008646B0">
        <w:trPr>
          <w:trHeight w:val="850"/>
        </w:trPr>
        <w:tc>
          <w:tcPr>
            <w:tcW w:w="3686" w:type="dxa"/>
          </w:tcPr>
          <w:p w:rsidR="00A126C0" w:rsidRPr="00A126C0" w:rsidRDefault="00A126C0" w:rsidP="00A126C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A126C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Баланюк</w:t>
            </w:r>
            <w:proofErr w:type="spellEnd"/>
            <w:r w:rsidRPr="00A126C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Микола Миколайович</w:t>
            </w:r>
          </w:p>
          <w:p w:rsidR="00A126C0" w:rsidRPr="00A126C0" w:rsidRDefault="00A126C0" w:rsidP="00A126C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A126C0" w:rsidRPr="00A126C0" w:rsidRDefault="00A126C0" w:rsidP="00A126C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ru-RU" w:eastAsia="hi-IN" w:bidi="hi-IN"/>
              </w:rPr>
            </w:pPr>
            <w:r w:rsidRPr="00A126C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Танасійчук Іван Миколайович</w:t>
            </w:r>
          </w:p>
          <w:p w:rsidR="00A126C0" w:rsidRPr="00A126C0" w:rsidRDefault="00A126C0" w:rsidP="00A126C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A126C0" w:rsidRPr="00A126C0" w:rsidRDefault="00A126C0" w:rsidP="00A126C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A126C0" w:rsidRPr="00A126C0" w:rsidRDefault="00A126C0" w:rsidP="00A126C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A126C0" w:rsidRPr="00A126C0" w:rsidRDefault="00A126C0" w:rsidP="00A126C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126C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Паладій Ольга </w:t>
            </w:r>
          </w:p>
          <w:p w:rsidR="00A126C0" w:rsidRPr="00A126C0" w:rsidRDefault="00A126C0" w:rsidP="00A126C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126C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Михайлівна</w:t>
            </w:r>
          </w:p>
          <w:p w:rsidR="00A126C0" w:rsidRPr="00A126C0" w:rsidRDefault="00A126C0" w:rsidP="00A126C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A126C0" w:rsidRPr="00A126C0" w:rsidRDefault="00A126C0" w:rsidP="00A126C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126C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Жукова</w:t>
            </w:r>
          </w:p>
          <w:p w:rsidR="00A126C0" w:rsidRPr="00A126C0" w:rsidRDefault="00A126C0" w:rsidP="00A126C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126C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Лілія Іванівна</w:t>
            </w:r>
          </w:p>
          <w:p w:rsidR="00A126C0" w:rsidRPr="00A126C0" w:rsidRDefault="00A126C0" w:rsidP="00A126C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126C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ru-RU" w:eastAsia="hi-IN" w:bidi="hi-IN"/>
              </w:rPr>
              <w:t>(</w:t>
            </w:r>
            <w:r w:rsidRPr="00A126C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за згодою</w:t>
            </w:r>
            <w:r w:rsidRPr="00A126C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ru-RU" w:eastAsia="hi-IN" w:bidi="hi-IN"/>
              </w:rPr>
              <w:t>)</w:t>
            </w:r>
          </w:p>
          <w:p w:rsidR="00A126C0" w:rsidRPr="00A126C0" w:rsidRDefault="00A126C0" w:rsidP="00A126C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A126C0" w:rsidRPr="00A126C0" w:rsidRDefault="00A126C0" w:rsidP="00A126C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A126C0" w:rsidRPr="00A126C0" w:rsidRDefault="00A126C0" w:rsidP="00A126C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A126C0" w:rsidRPr="00A126C0" w:rsidRDefault="00A126C0" w:rsidP="00A126C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A126C0" w:rsidRPr="00A126C0" w:rsidRDefault="00A126C0" w:rsidP="00A126C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920" w:type="dxa"/>
          </w:tcPr>
          <w:p w:rsidR="00A126C0" w:rsidRPr="00A126C0" w:rsidRDefault="00A126C0" w:rsidP="00A126C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126C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- начальник відділу документообігу та контролю – заступник голови робочої групи;</w:t>
            </w:r>
          </w:p>
          <w:p w:rsidR="00A126C0" w:rsidRPr="00A126C0" w:rsidRDefault="00A126C0" w:rsidP="00A126C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A126C0" w:rsidRPr="00A126C0" w:rsidRDefault="00A126C0" w:rsidP="00A126C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126C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-  провідний спеціаліст з благоустрою відділу </w:t>
            </w:r>
          </w:p>
          <w:p w:rsidR="00A126C0" w:rsidRPr="00A126C0" w:rsidRDefault="00A126C0" w:rsidP="00A126C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126C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містобудування, архітектури, ЖКГ, транспорту, </w:t>
            </w:r>
          </w:p>
          <w:p w:rsidR="00A126C0" w:rsidRPr="00A126C0" w:rsidRDefault="00A126C0" w:rsidP="00A126C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126C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благоустрою та інфраструктури – секретар робочої групи;        </w:t>
            </w:r>
          </w:p>
          <w:p w:rsidR="00A126C0" w:rsidRPr="00A126C0" w:rsidRDefault="00A126C0" w:rsidP="00A126C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126C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                         </w:t>
            </w:r>
          </w:p>
          <w:p w:rsidR="00A126C0" w:rsidRPr="00A126C0" w:rsidRDefault="00A126C0" w:rsidP="00A126C0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126C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-  начальник відділу організаційної та кадрової роботи;</w:t>
            </w:r>
          </w:p>
          <w:p w:rsidR="00A126C0" w:rsidRPr="00A126C0" w:rsidRDefault="00A126C0" w:rsidP="00A126C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A126C0" w:rsidRPr="00A126C0" w:rsidRDefault="00A126C0" w:rsidP="00A126C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126C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- головний спеціаліст відділу </w:t>
            </w:r>
            <w:proofErr w:type="spellStart"/>
            <w:r w:rsidRPr="00A126C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цифровізації</w:t>
            </w:r>
            <w:proofErr w:type="spellEnd"/>
            <w:r w:rsidRPr="00A126C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та цифрових трансформацій Управління цифрового розвитку, цифрових трансформацій та технічного захисту інформації апарату Чернівецької обласної державної адміністрації (обласної військової адміністрації);</w:t>
            </w:r>
          </w:p>
          <w:p w:rsidR="00A126C0" w:rsidRPr="00A126C0" w:rsidRDefault="00A126C0" w:rsidP="00A126C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9C389E" w:rsidRDefault="00400154" w:rsidP="007860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Метою проведення аудиту </w:t>
      </w:r>
      <w:r w:rsidR="00B57B5B">
        <w:rPr>
          <w:rFonts w:ascii="Times New Roman" w:hAnsi="Times New Roman" w:cs="Times New Roman"/>
          <w:sz w:val="28"/>
          <w:szCs w:val="28"/>
        </w:rPr>
        <w:t>було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89E" w:rsidRPr="009C389E">
        <w:rPr>
          <w:rFonts w:ascii="Times New Roman" w:hAnsi="Times New Roman" w:cs="Times New Roman"/>
          <w:sz w:val="28"/>
          <w:szCs w:val="28"/>
        </w:rPr>
        <w:t>дослідити наявність</w:t>
      </w:r>
      <w:r w:rsidR="009C389E">
        <w:rPr>
          <w:rFonts w:ascii="Times New Roman" w:hAnsi="Times New Roman" w:cs="Times New Roman"/>
          <w:sz w:val="28"/>
          <w:szCs w:val="28"/>
        </w:rPr>
        <w:t>,</w:t>
      </w:r>
      <w:r w:rsidR="009C389E" w:rsidRPr="009C389E">
        <w:rPr>
          <w:rFonts w:ascii="Times New Roman" w:hAnsi="Times New Roman" w:cs="Times New Roman"/>
          <w:sz w:val="28"/>
          <w:szCs w:val="28"/>
        </w:rPr>
        <w:t xml:space="preserve"> стан</w:t>
      </w:r>
      <w:r w:rsidR="008702A9">
        <w:rPr>
          <w:rFonts w:ascii="Times New Roman" w:hAnsi="Times New Roman" w:cs="Times New Roman"/>
          <w:sz w:val="28"/>
          <w:szCs w:val="28"/>
        </w:rPr>
        <w:t xml:space="preserve"> формати файлів</w:t>
      </w:r>
      <w:r w:rsidR="009C389E" w:rsidRPr="009C389E">
        <w:rPr>
          <w:rFonts w:ascii="Times New Roman" w:hAnsi="Times New Roman" w:cs="Times New Roman"/>
          <w:sz w:val="28"/>
          <w:szCs w:val="28"/>
        </w:rPr>
        <w:t xml:space="preserve"> даних</w:t>
      </w:r>
      <w:r w:rsidR="008702A9">
        <w:rPr>
          <w:rFonts w:ascii="Times New Roman" w:hAnsi="Times New Roman" w:cs="Times New Roman"/>
          <w:sz w:val="28"/>
          <w:szCs w:val="28"/>
        </w:rPr>
        <w:t>,</w:t>
      </w:r>
      <w:r w:rsidR="009C389E" w:rsidRPr="009C389E">
        <w:rPr>
          <w:rFonts w:ascii="Times New Roman" w:hAnsi="Times New Roman" w:cs="Times New Roman"/>
          <w:sz w:val="28"/>
          <w:szCs w:val="28"/>
        </w:rPr>
        <w:t xml:space="preserve"> зокрема публічної інформації та публічної інформації у формі відкритих даних, яка збирається, створюються та опрацьовує</w:t>
      </w:r>
      <w:r w:rsidR="009C389E">
        <w:rPr>
          <w:rFonts w:ascii="Times New Roman" w:hAnsi="Times New Roman" w:cs="Times New Roman"/>
          <w:sz w:val="28"/>
          <w:szCs w:val="28"/>
        </w:rPr>
        <w:t>ться розпорядником</w:t>
      </w:r>
      <w:r w:rsidR="009C389E" w:rsidRPr="009C389E">
        <w:rPr>
          <w:rFonts w:ascii="Times New Roman" w:hAnsi="Times New Roman" w:cs="Times New Roman"/>
          <w:sz w:val="28"/>
          <w:szCs w:val="28"/>
        </w:rPr>
        <w:t xml:space="preserve"> інформації</w:t>
      </w:r>
      <w:r w:rsidR="008702A9">
        <w:rPr>
          <w:rFonts w:ascii="Times New Roman" w:hAnsi="Times New Roman" w:cs="Times New Roman"/>
          <w:sz w:val="28"/>
          <w:szCs w:val="28"/>
        </w:rPr>
        <w:t xml:space="preserve">; </w:t>
      </w:r>
      <w:r w:rsidR="008702A9" w:rsidRPr="008702A9">
        <w:rPr>
          <w:rFonts w:ascii="Times New Roman" w:hAnsi="Times New Roman" w:cs="Times New Roman"/>
          <w:sz w:val="28"/>
          <w:szCs w:val="28"/>
        </w:rPr>
        <w:t xml:space="preserve">дотримання рекомендацій щодо публікації відкритих даних, дотримання норм законодавства у сфері відкритих даних.  </w:t>
      </w:r>
    </w:p>
    <w:p w:rsidR="009C389E" w:rsidRDefault="009C389E" w:rsidP="007860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154" w:rsidRDefault="00B00ADB" w:rsidP="007860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проведенні аудиту робоча група керувалася наступними нормативними актами</w:t>
      </w:r>
      <w:r w:rsidR="00400154">
        <w:rPr>
          <w:rFonts w:ascii="Times New Roman" w:hAnsi="Times New Roman" w:cs="Times New Roman"/>
          <w:sz w:val="28"/>
          <w:szCs w:val="28"/>
        </w:rPr>
        <w:t>:</w:t>
      </w:r>
    </w:p>
    <w:p w:rsidR="00400154" w:rsidRPr="001473E9" w:rsidRDefault="00400154" w:rsidP="004001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154">
        <w:rPr>
          <w:rFonts w:ascii="Times New Roman" w:hAnsi="Times New Roman" w:cs="Times New Roman"/>
          <w:color w:val="000000"/>
          <w:sz w:val="28"/>
          <w:szCs w:val="28"/>
        </w:rPr>
        <w:t>Закон України від 13.01.2011 р. № 2939-VI (зі змінами) «Про доступ до публічної інформації»;</w:t>
      </w:r>
    </w:p>
    <w:p w:rsidR="001473E9" w:rsidRPr="001473E9" w:rsidRDefault="001473E9" w:rsidP="004001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3E9">
        <w:rPr>
          <w:rFonts w:ascii="Times New Roman" w:hAnsi="Times New Roman" w:cs="Times New Roman"/>
          <w:sz w:val="28"/>
          <w:szCs w:val="28"/>
        </w:rPr>
        <w:t xml:space="preserve">Закон України </w:t>
      </w:r>
      <w:r>
        <w:rPr>
          <w:rFonts w:ascii="Times New Roman" w:hAnsi="Times New Roman" w:cs="Times New Roman"/>
          <w:sz w:val="28"/>
          <w:szCs w:val="28"/>
        </w:rPr>
        <w:t xml:space="preserve">від 21.05.1997 №280/97-ВР (зі змінами) </w:t>
      </w:r>
      <w:r w:rsidRPr="001473E9">
        <w:rPr>
          <w:rFonts w:ascii="Times New Roman" w:hAnsi="Times New Roman" w:cs="Times New Roman"/>
          <w:sz w:val="28"/>
          <w:szCs w:val="28"/>
        </w:rPr>
        <w:t>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0154" w:rsidRPr="001473E9" w:rsidRDefault="001473E9" w:rsidP="004001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3E9">
        <w:rPr>
          <w:rFonts w:ascii="Times New Roman" w:hAnsi="Times New Roman" w:cs="Times New Roman"/>
          <w:color w:val="000000"/>
          <w:sz w:val="28"/>
          <w:szCs w:val="28"/>
        </w:rPr>
        <w:t>Постанов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73E9">
        <w:rPr>
          <w:rFonts w:ascii="Times New Roman" w:hAnsi="Times New Roman" w:cs="Times New Roman"/>
          <w:color w:val="000000"/>
          <w:sz w:val="28"/>
          <w:szCs w:val="28"/>
        </w:rPr>
        <w:t xml:space="preserve"> Кабінету Міністрів України від 21.10.2015 р. №835</w:t>
      </w:r>
      <w:r w:rsidR="00CF04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73E9">
        <w:rPr>
          <w:rFonts w:ascii="Times New Roman" w:hAnsi="Times New Roman" w:cs="Times New Roman"/>
          <w:color w:val="000000"/>
          <w:sz w:val="28"/>
          <w:szCs w:val="28"/>
        </w:rPr>
        <w:t>зі змінами</w:t>
      </w:r>
      <w:r w:rsidR="00CF043F">
        <w:rPr>
          <w:rFonts w:ascii="Times New Roman" w:hAnsi="Times New Roman" w:cs="Times New Roman"/>
          <w:color w:val="000000"/>
          <w:sz w:val="28"/>
          <w:szCs w:val="28"/>
        </w:rPr>
        <w:t xml:space="preserve"> (далі – Постанова)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3D52" w:rsidRDefault="009918D5" w:rsidP="00EA3D5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Робоча група дослідила роботу </w:t>
      </w:r>
      <w:proofErr w:type="spellStart"/>
      <w:r w:rsidR="008702A9">
        <w:rPr>
          <w:rFonts w:ascii="Times New Roman" w:hAnsi="Times New Roman" w:cs="Times New Roman"/>
          <w:sz w:val="28"/>
          <w:szCs w:val="28"/>
        </w:rPr>
        <w:t>Сторожин</w:t>
      </w:r>
      <w:r>
        <w:rPr>
          <w:rFonts w:ascii="Times New Roman" w:hAnsi="Times New Roman" w:cs="Times New Roman"/>
          <w:sz w:val="28"/>
          <w:szCs w:val="28"/>
        </w:rPr>
        <w:t>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ради, </w:t>
      </w:r>
      <w:r w:rsidRPr="00F16392">
        <w:rPr>
          <w:rFonts w:ascii="Times New Roman" w:hAnsi="Times New Roman" w:cs="Times New Roman"/>
          <w:sz w:val="28"/>
          <w:szCs w:val="28"/>
        </w:rPr>
        <w:t>ознайоми</w:t>
      </w:r>
      <w:r>
        <w:rPr>
          <w:rFonts w:ascii="Times New Roman" w:hAnsi="Times New Roman" w:cs="Times New Roman"/>
          <w:sz w:val="28"/>
          <w:szCs w:val="28"/>
        </w:rPr>
        <w:t>лася</w:t>
      </w:r>
      <w:r w:rsidRPr="00F16392">
        <w:rPr>
          <w:rFonts w:ascii="Times New Roman" w:hAnsi="Times New Roman" w:cs="Times New Roman"/>
          <w:sz w:val="28"/>
          <w:szCs w:val="28"/>
        </w:rPr>
        <w:t xml:space="preserve"> з контекстом та роботою органу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ECE" w:rsidRDefault="009918D5" w:rsidP="00EA3D5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процесі дослідження було з</w:t>
      </w:r>
      <w:r w:rsidRPr="009918D5">
        <w:rPr>
          <w:rFonts w:ascii="Times New Roman" w:hAnsi="Times New Roman" w:cs="Times New Roman"/>
          <w:sz w:val="28"/>
          <w:szCs w:val="28"/>
        </w:rPr>
        <w:t>’</w:t>
      </w:r>
      <w:r w:rsidR="00454A90">
        <w:rPr>
          <w:rFonts w:ascii="Times New Roman" w:hAnsi="Times New Roman" w:cs="Times New Roman"/>
          <w:sz w:val="28"/>
          <w:szCs w:val="28"/>
        </w:rPr>
        <w:t>ясовано, що ф</w:t>
      </w:r>
      <w:r w:rsidR="007860AB">
        <w:rPr>
          <w:rFonts w:ascii="Times New Roman" w:hAnsi="Times New Roman" w:cs="Times New Roman"/>
          <w:sz w:val="28"/>
          <w:szCs w:val="28"/>
        </w:rPr>
        <w:t xml:space="preserve">ормування наборів відкритих </w:t>
      </w:r>
      <w:r w:rsidR="00454A90">
        <w:rPr>
          <w:rFonts w:ascii="Times New Roman" w:hAnsi="Times New Roman" w:cs="Times New Roman"/>
          <w:sz w:val="28"/>
          <w:szCs w:val="28"/>
        </w:rPr>
        <w:t>даних, їх публікація, оновлення</w:t>
      </w:r>
      <w:r w:rsidR="007860AB">
        <w:rPr>
          <w:rFonts w:ascii="Times New Roman" w:hAnsi="Times New Roman" w:cs="Times New Roman"/>
          <w:sz w:val="28"/>
          <w:szCs w:val="28"/>
        </w:rPr>
        <w:t xml:space="preserve"> здійснюється згідно з розпорядженням </w:t>
      </w:r>
      <w:proofErr w:type="spellStart"/>
      <w:r w:rsidR="00454A90">
        <w:rPr>
          <w:rFonts w:ascii="Times New Roman" w:hAnsi="Times New Roman" w:cs="Times New Roman"/>
          <w:sz w:val="28"/>
          <w:szCs w:val="28"/>
        </w:rPr>
        <w:t>Сторожин</w:t>
      </w:r>
      <w:r w:rsidR="007860AB">
        <w:rPr>
          <w:rFonts w:ascii="Times New Roman" w:hAnsi="Times New Roman" w:cs="Times New Roman"/>
          <w:sz w:val="28"/>
          <w:szCs w:val="28"/>
        </w:rPr>
        <w:t>ецького</w:t>
      </w:r>
      <w:proofErr w:type="spellEnd"/>
      <w:r w:rsidR="007860AB">
        <w:rPr>
          <w:rFonts w:ascii="Times New Roman" w:hAnsi="Times New Roman" w:cs="Times New Roman"/>
          <w:sz w:val="28"/>
          <w:szCs w:val="28"/>
        </w:rPr>
        <w:t xml:space="preserve"> міського голови від </w:t>
      </w:r>
      <w:r w:rsidR="00454A90">
        <w:rPr>
          <w:rFonts w:ascii="Times New Roman" w:hAnsi="Times New Roman" w:cs="Times New Roman"/>
          <w:sz w:val="28"/>
          <w:szCs w:val="28"/>
        </w:rPr>
        <w:t>13</w:t>
      </w:r>
      <w:r w:rsidR="007860AB">
        <w:rPr>
          <w:rFonts w:ascii="Times New Roman" w:hAnsi="Times New Roman" w:cs="Times New Roman"/>
          <w:sz w:val="28"/>
          <w:szCs w:val="28"/>
        </w:rPr>
        <w:t>.</w:t>
      </w:r>
      <w:r w:rsidR="00454A90">
        <w:rPr>
          <w:rFonts w:ascii="Times New Roman" w:hAnsi="Times New Roman" w:cs="Times New Roman"/>
          <w:sz w:val="28"/>
          <w:szCs w:val="28"/>
        </w:rPr>
        <w:t>04.2020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="00454A90">
        <w:rPr>
          <w:rFonts w:ascii="Times New Roman" w:hAnsi="Times New Roman" w:cs="Times New Roman"/>
          <w:sz w:val="28"/>
          <w:szCs w:val="28"/>
        </w:rPr>
        <w:t xml:space="preserve"> №205</w:t>
      </w:r>
      <w:r w:rsidR="007860AB">
        <w:rPr>
          <w:rFonts w:ascii="Times New Roman" w:hAnsi="Times New Roman" w:cs="Times New Roman"/>
          <w:sz w:val="28"/>
          <w:szCs w:val="28"/>
        </w:rPr>
        <w:t xml:space="preserve"> «Про</w:t>
      </w:r>
      <w:r w:rsidR="00454A90">
        <w:rPr>
          <w:rFonts w:ascii="Times New Roman" w:hAnsi="Times New Roman" w:cs="Times New Roman"/>
          <w:sz w:val="28"/>
          <w:szCs w:val="28"/>
        </w:rPr>
        <w:t xml:space="preserve"> організацію оприлюднення </w:t>
      </w:r>
      <w:proofErr w:type="spellStart"/>
      <w:r w:rsidR="00454A90">
        <w:rPr>
          <w:rFonts w:ascii="Times New Roman" w:hAnsi="Times New Roman" w:cs="Times New Roman"/>
          <w:sz w:val="28"/>
          <w:szCs w:val="28"/>
        </w:rPr>
        <w:t>наборівданих</w:t>
      </w:r>
      <w:proofErr w:type="spellEnd"/>
      <w:r w:rsidR="00454A90">
        <w:rPr>
          <w:rFonts w:ascii="Times New Roman" w:hAnsi="Times New Roman" w:cs="Times New Roman"/>
          <w:sz w:val="28"/>
          <w:szCs w:val="28"/>
        </w:rPr>
        <w:t xml:space="preserve"> у формі відкритих даних</w:t>
      </w:r>
      <w:r w:rsidR="007860AB">
        <w:rPr>
          <w:rFonts w:ascii="Times New Roman" w:hAnsi="Times New Roman" w:cs="Times New Roman"/>
          <w:sz w:val="28"/>
          <w:szCs w:val="28"/>
        </w:rPr>
        <w:t>» (далі – Розпорядження).</w:t>
      </w:r>
      <w:r w:rsidR="007860AB" w:rsidRPr="007860AB">
        <w:rPr>
          <w:rFonts w:ascii="Times New Roman" w:hAnsi="Times New Roman" w:cs="Times New Roman"/>
          <w:sz w:val="28"/>
          <w:szCs w:val="28"/>
        </w:rPr>
        <w:t xml:space="preserve"> </w:t>
      </w:r>
      <w:r w:rsidR="007860AB">
        <w:rPr>
          <w:rFonts w:ascii="Times New Roman" w:hAnsi="Times New Roman" w:cs="Times New Roman"/>
          <w:sz w:val="28"/>
          <w:szCs w:val="28"/>
        </w:rPr>
        <w:t>Розпорядження</w:t>
      </w:r>
      <w:r w:rsidR="00400154">
        <w:rPr>
          <w:rFonts w:ascii="Times New Roman" w:hAnsi="Times New Roman" w:cs="Times New Roman"/>
          <w:sz w:val="28"/>
          <w:szCs w:val="28"/>
        </w:rPr>
        <w:t>м</w:t>
      </w:r>
      <w:r w:rsidR="007860AB">
        <w:rPr>
          <w:rFonts w:ascii="Times New Roman" w:hAnsi="Times New Roman" w:cs="Times New Roman"/>
          <w:sz w:val="28"/>
          <w:szCs w:val="28"/>
        </w:rPr>
        <w:t xml:space="preserve"> </w:t>
      </w:r>
      <w:r w:rsidR="00400154">
        <w:rPr>
          <w:rFonts w:ascii="Times New Roman" w:hAnsi="Times New Roman" w:cs="Times New Roman"/>
          <w:sz w:val="28"/>
          <w:szCs w:val="28"/>
        </w:rPr>
        <w:t xml:space="preserve">було затверджено </w:t>
      </w:r>
      <w:r w:rsidR="00454A90">
        <w:rPr>
          <w:rFonts w:ascii="Times New Roman" w:hAnsi="Times New Roman" w:cs="Times New Roman"/>
          <w:sz w:val="28"/>
          <w:szCs w:val="28"/>
        </w:rPr>
        <w:t>розпорядників подання інформації</w:t>
      </w:r>
      <w:r w:rsidR="007860AB" w:rsidRPr="007860AB">
        <w:rPr>
          <w:rFonts w:ascii="Times New Roman" w:hAnsi="Times New Roman" w:cs="Times New Roman"/>
          <w:sz w:val="28"/>
          <w:szCs w:val="28"/>
        </w:rPr>
        <w:t xml:space="preserve">, </w:t>
      </w:r>
      <w:r w:rsidR="007860AB" w:rsidRPr="00A968FF">
        <w:rPr>
          <w:rFonts w:ascii="Times New Roman" w:hAnsi="Times New Roman" w:cs="Times New Roman"/>
          <w:sz w:val="28"/>
          <w:szCs w:val="28"/>
        </w:rPr>
        <w:t>Перелік наборів даних</w:t>
      </w:r>
      <w:r w:rsidR="00A968FF" w:rsidRPr="00A968FF">
        <w:rPr>
          <w:rFonts w:ascii="Times New Roman" w:hAnsi="Times New Roman" w:cs="Times New Roman"/>
          <w:sz w:val="28"/>
          <w:szCs w:val="28"/>
        </w:rPr>
        <w:t>,</w:t>
      </w:r>
      <w:r w:rsidR="00A968FF">
        <w:rPr>
          <w:rFonts w:ascii="Times New Roman" w:hAnsi="Times New Roman" w:cs="Times New Roman"/>
          <w:sz w:val="28"/>
          <w:szCs w:val="28"/>
        </w:rPr>
        <w:t xml:space="preserve"> які підлягають оприлюдненню у формі відкритих даних</w:t>
      </w:r>
      <w:r w:rsidR="007860AB" w:rsidRPr="00DA28B8">
        <w:rPr>
          <w:rFonts w:ascii="Times New Roman" w:hAnsi="Times New Roman" w:cs="Times New Roman"/>
          <w:sz w:val="28"/>
          <w:szCs w:val="28"/>
        </w:rPr>
        <w:t xml:space="preserve"> на </w:t>
      </w:r>
      <w:r w:rsidR="00A968FF">
        <w:rPr>
          <w:rFonts w:ascii="Times New Roman" w:hAnsi="Times New Roman" w:cs="Times New Roman"/>
          <w:sz w:val="28"/>
          <w:szCs w:val="28"/>
        </w:rPr>
        <w:t>Єдиному державному п</w:t>
      </w:r>
      <w:r w:rsidR="007860AB" w:rsidRPr="00DA28B8">
        <w:rPr>
          <w:rFonts w:ascii="Times New Roman" w:hAnsi="Times New Roman" w:cs="Times New Roman"/>
          <w:sz w:val="28"/>
          <w:szCs w:val="28"/>
        </w:rPr>
        <w:t>орталі відкритих даних</w:t>
      </w:r>
      <w:r w:rsidR="00A968FF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A968FF" w:rsidRPr="00D17531">
          <w:rPr>
            <w:rStyle w:val="a4"/>
            <w:rFonts w:ascii="Times New Roman" w:hAnsi="Times New Roman" w:cs="Times New Roman"/>
            <w:sz w:val="28"/>
            <w:szCs w:val="28"/>
          </w:rPr>
          <w:t>https://data.gov.ua/</w:t>
        </w:r>
      </w:hyperlink>
      <w:r w:rsidR="00A968FF" w:rsidRPr="00A968FF">
        <w:rPr>
          <w:rFonts w:ascii="Times New Roman" w:hAnsi="Times New Roman" w:cs="Times New Roman"/>
          <w:sz w:val="28"/>
          <w:szCs w:val="28"/>
        </w:rPr>
        <w:t>)</w:t>
      </w:r>
      <w:r w:rsidR="00D6632B">
        <w:rPr>
          <w:rFonts w:ascii="Times New Roman" w:hAnsi="Times New Roman" w:cs="Times New Roman"/>
          <w:sz w:val="28"/>
          <w:szCs w:val="28"/>
        </w:rPr>
        <w:t xml:space="preserve"> та</w:t>
      </w:r>
      <w:r w:rsidR="00A968FF">
        <w:rPr>
          <w:rFonts w:ascii="Times New Roman" w:hAnsi="Times New Roman" w:cs="Times New Roman"/>
          <w:sz w:val="28"/>
          <w:szCs w:val="28"/>
        </w:rPr>
        <w:t xml:space="preserve"> офіційному веб-сайті </w:t>
      </w:r>
      <w:proofErr w:type="spellStart"/>
      <w:r w:rsidR="00A968FF">
        <w:rPr>
          <w:rFonts w:ascii="Times New Roman" w:hAnsi="Times New Roman" w:cs="Times New Roman"/>
          <w:sz w:val="28"/>
          <w:szCs w:val="28"/>
        </w:rPr>
        <w:t>Сторожинецької</w:t>
      </w:r>
      <w:proofErr w:type="spellEnd"/>
      <w:r w:rsidR="00A968FF">
        <w:rPr>
          <w:rFonts w:ascii="Times New Roman" w:hAnsi="Times New Roman" w:cs="Times New Roman"/>
          <w:sz w:val="28"/>
          <w:szCs w:val="28"/>
        </w:rPr>
        <w:t xml:space="preserve"> міської ради. Визначено відповідальну особу за оприлюднення наборів даних.</w:t>
      </w:r>
      <w:r w:rsidR="00D6632B">
        <w:rPr>
          <w:rFonts w:ascii="Times New Roman" w:hAnsi="Times New Roman" w:cs="Times New Roman"/>
          <w:sz w:val="28"/>
          <w:szCs w:val="28"/>
        </w:rPr>
        <w:t xml:space="preserve"> </w:t>
      </w:r>
      <w:r w:rsidR="00400154">
        <w:rPr>
          <w:rFonts w:ascii="Times New Roman" w:hAnsi="Times New Roman" w:cs="Times New Roman"/>
          <w:sz w:val="28"/>
          <w:szCs w:val="28"/>
        </w:rPr>
        <w:t>Розпорядження</w:t>
      </w:r>
      <w:r w:rsidR="00A968FF">
        <w:rPr>
          <w:rFonts w:ascii="Times New Roman" w:hAnsi="Times New Roman" w:cs="Times New Roman"/>
          <w:sz w:val="28"/>
          <w:szCs w:val="28"/>
        </w:rPr>
        <w:t xml:space="preserve">м </w:t>
      </w:r>
      <w:r w:rsidR="00400154">
        <w:rPr>
          <w:rFonts w:ascii="Times New Roman" w:hAnsi="Times New Roman" w:cs="Times New Roman"/>
          <w:sz w:val="28"/>
          <w:szCs w:val="28"/>
        </w:rPr>
        <w:t xml:space="preserve">визначено, що </w:t>
      </w:r>
      <w:r w:rsidR="00400154" w:rsidRPr="00400154">
        <w:rPr>
          <w:rFonts w:ascii="Times New Roman" w:hAnsi="Times New Roman" w:cs="Times New Roman"/>
          <w:sz w:val="28"/>
          <w:szCs w:val="28"/>
        </w:rPr>
        <w:t xml:space="preserve">відповідальність за </w:t>
      </w:r>
      <w:r w:rsidR="00D6632B">
        <w:rPr>
          <w:rFonts w:ascii="Times New Roman" w:hAnsi="Times New Roman" w:cs="Times New Roman"/>
          <w:sz w:val="28"/>
          <w:szCs w:val="28"/>
        </w:rPr>
        <w:t xml:space="preserve">подання інформації для </w:t>
      </w:r>
      <w:r w:rsidR="00400154" w:rsidRPr="00400154">
        <w:rPr>
          <w:rFonts w:ascii="Times New Roman" w:hAnsi="Times New Roman" w:cs="Times New Roman"/>
          <w:sz w:val="28"/>
          <w:szCs w:val="28"/>
        </w:rPr>
        <w:t xml:space="preserve">оприлюднення наборів даних на Порталі відкритих даних несуть керівники </w:t>
      </w:r>
      <w:r w:rsidR="00A968FF">
        <w:rPr>
          <w:rFonts w:ascii="Times New Roman" w:hAnsi="Times New Roman" w:cs="Times New Roman"/>
          <w:sz w:val="28"/>
          <w:szCs w:val="28"/>
        </w:rPr>
        <w:t>ст</w:t>
      </w:r>
      <w:r w:rsidR="00D6632B">
        <w:rPr>
          <w:rFonts w:ascii="Times New Roman" w:hAnsi="Times New Roman" w:cs="Times New Roman"/>
          <w:sz w:val="28"/>
          <w:szCs w:val="28"/>
        </w:rPr>
        <w:t xml:space="preserve">руктурних підрозділів, установ та організацій </w:t>
      </w:r>
      <w:proofErr w:type="spellStart"/>
      <w:r w:rsidR="00D6632B">
        <w:rPr>
          <w:rFonts w:ascii="Times New Roman" w:hAnsi="Times New Roman" w:cs="Times New Roman"/>
          <w:sz w:val="28"/>
          <w:szCs w:val="28"/>
        </w:rPr>
        <w:t>Сторожин</w:t>
      </w:r>
      <w:r w:rsidR="00400154" w:rsidRPr="00400154">
        <w:rPr>
          <w:rFonts w:ascii="Times New Roman" w:hAnsi="Times New Roman" w:cs="Times New Roman"/>
          <w:sz w:val="28"/>
          <w:szCs w:val="28"/>
        </w:rPr>
        <w:t>ецької</w:t>
      </w:r>
      <w:proofErr w:type="spellEnd"/>
      <w:r w:rsidR="00400154" w:rsidRPr="00400154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4001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2B5" w:rsidRPr="00F14F8F" w:rsidRDefault="005C03BB" w:rsidP="005C03BB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A3D52">
        <w:rPr>
          <w:rFonts w:ascii="Times New Roman" w:hAnsi="Times New Roman" w:cs="Times New Roman"/>
          <w:sz w:val="28"/>
          <w:szCs w:val="28"/>
        </w:rPr>
        <w:t xml:space="preserve">виконання вимог Постанови </w:t>
      </w:r>
      <w:proofErr w:type="spellStart"/>
      <w:r w:rsidR="00200AA8">
        <w:rPr>
          <w:rFonts w:ascii="Times New Roman" w:hAnsi="Times New Roman" w:cs="Times New Roman"/>
          <w:sz w:val="28"/>
          <w:szCs w:val="28"/>
        </w:rPr>
        <w:t>Сторожин</w:t>
      </w:r>
      <w:r w:rsidR="00EA3D52">
        <w:rPr>
          <w:rFonts w:ascii="Times New Roman" w:hAnsi="Times New Roman" w:cs="Times New Roman"/>
          <w:sz w:val="28"/>
          <w:szCs w:val="28"/>
        </w:rPr>
        <w:t>ецька</w:t>
      </w:r>
      <w:proofErr w:type="spellEnd"/>
      <w:r w:rsidR="00EA3D52">
        <w:rPr>
          <w:rFonts w:ascii="Times New Roman" w:hAnsi="Times New Roman" w:cs="Times New Roman"/>
          <w:sz w:val="28"/>
          <w:szCs w:val="28"/>
        </w:rPr>
        <w:t xml:space="preserve"> міська рада (далі – Розпорядник) забезпечила формування та оприлюднення наборів даних на Єдиному державному порталі відкритих даних – </w:t>
      </w:r>
      <w:r w:rsidR="00EA3D52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="00EA3D5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A3D52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EA3D5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A3D52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="00EA3D52">
        <w:rPr>
          <w:rFonts w:ascii="Times New Roman" w:hAnsi="Times New Roman" w:cs="Times New Roman"/>
          <w:sz w:val="28"/>
          <w:szCs w:val="28"/>
        </w:rPr>
        <w:t xml:space="preserve"> (далі – Портал), обов</w:t>
      </w:r>
      <w:r w:rsidR="00EA3D52" w:rsidRPr="00EA3D52">
        <w:rPr>
          <w:rFonts w:ascii="Times New Roman" w:hAnsi="Times New Roman" w:cs="Times New Roman"/>
          <w:sz w:val="28"/>
          <w:szCs w:val="28"/>
        </w:rPr>
        <w:t>’</w:t>
      </w:r>
      <w:r w:rsidR="00EA3D52">
        <w:rPr>
          <w:rFonts w:ascii="Times New Roman" w:hAnsi="Times New Roman" w:cs="Times New Roman"/>
          <w:sz w:val="28"/>
          <w:szCs w:val="28"/>
        </w:rPr>
        <w:t xml:space="preserve">язковість яких передбачена Постановою для органів місцевого самоврядування. </w:t>
      </w:r>
      <w:r w:rsidR="00C702B5">
        <w:rPr>
          <w:rFonts w:ascii="Times New Roman" w:hAnsi="Times New Roman" w:cs="Times New Roman"/>
          <w:sz w:val="28"/>
          <w:szCs w:val="28"/>
        </w:rPr>
        <w:t>Назва розпорядника на Порталі – «</w:t>
      </w:r>
      <w:proofErr w:type="spellStart"/>
      <w:r w:rsidR="00F14F8F" w:rsidRPr="00F14F8F">
        <w:rPr>
          <w:rFonts w:ascii="Times New Roman" w:hAnsi="Times New Roman" w:cs="Times New Roman"/>
          <w:sz w:val="28"/>
          <w:szCs w:val="28"/>
        </w:rPr>
        <w:t>Сторожинецька</w:t>
      </w:r>
      <w:proofErr w:type="spellEnd"/>
      <w:r w:rsidR="00F14F8F" w:rsidRPr="00F14F8F">
        <w:rPr>
          <w:rFonts w:ascii="Times New Roman" w:hAnsi="Times New Roman" w:cs="Times New Roman"/>
          <w:sz w:val="28"/>
          <w:szCs w:val="28"/>
        </w:rPr>
        <w:t xml:space="preserve"> міська рада Чернівецького району Чернівецької області</w:t>
      </w:r>
      <w:r w:rsidR="00C702B5">
        <w:rPr>
          <w:rFonts w:ascii="Times New Roman" w:hAnsi="Times New Roman" w:cs="Times New Roman"/>
          <w:sz w:val="28"/>
          <w:szCs w:val="28"/>
        </w:rPr>
        <w:t>». Сторінка Розпорядника інформа</w:t>
      </w:r>
      <w:r w:rsidR="00610A80">
        <w:rPr>
          <w:rFonts w:ascii="Times New Roman" w:hAnsi="Times New Roman" w:cs="Times New Roman"/>
          <w:sz w:val="28"/>
          <w:szCs w:val="28"/>
        </w:rPr>
        <w:t>ції на Порталі доступна за поси</w:t>
      </w:r>
      <w:r w:rsidR="00C702B5">
        <w:rPr>
          <w:rFonts w:ascii="Times New Roman" w:hAnsi="Times New Roman" w:cs="Times New Roman"/>
          <w:sz w:val="28"/>
          <w:szCs w:val="28"/>
        </w:rPr>
        <w:t xml:space="preserve">ланням – </w:t>
      </w:r>
      <w:hyperlink r:id="rId7" w:history="1">
        <w:r w:rsidR="00610A80" w:rsidRPr="00D17531">
          <w:rPr>
            <w:rStyle w:val="a4"/>
            <w:rFonts w:ascii="Times New Roman" w:hAnsi="Times New Roman" w:cs="Times New Roman"/>
            <w:sz w:val="28"/>
            <w:szCs w:val="28"/>
          </w:rPr>
          <w:t>https://data.gov.ua/organization/storozhynetska-miska-rada-storozhynetskoho-raionu-chernivetskoi-oblasti</w:t>
        </w:r>
      </w:hyperlink>
      <w:r w:rsidR="00610A8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702B5" w:rsidRDefault="00EA3D52" w:rsidP="002172CA">
      <w:pPr>
        <w:spacing w:after="12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Належне функціонування  Порталу та первинна перевірка опублікованих Розпорядником наборів відкритих даних з переведенням статусу наборів з статусу «Для Мене» в статус «Для всіх» забезпечується Міністерством цифрової трансформації України (далі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Мінцифра</w:t>
      </w:r>
      <w:proofErr w:type="spellEnd"/>
      <w:r>
        <w:rPr>
          <w:rFonts w:ascii="Times New Roman" w:hAnsi="Times New Roman" w:cs="Times New Roman"/>
          <w:sz w:val="28"/>
          <w:szCs w:val="28"/>
        </w:rPr>
        <w:t>).  Розпорядник здійснював формування та оприлюднення наборів даних на підставі</w:t>
      </w:r>
      <w:r w:rsidR="002172CA">
        <w:rPr>
          <w:rFonts w:ascii="Times New Roman" w:hAnsi="Times New Roman" w:cs="Times New Roman"/>
          <w:sz w:val="28"/>
          <w:szCs w:val="28"/>
        </w:rPr>
        <w:t xml:space="preserve"> Постанови</w:t>
      </w:r>
      <w:r w:rsidR="002172CA" w:rsidRPr="002172CA">
        <w:rPr>
          <w:rFonts w:ascii="Times New Roman" w:hAnsi="Times New Roman" w:cs="Times New Roman"/>
          <w:sz w:val="28"/>
          <w:szCs w:val="28"/>
        </w:rPr>
        <w:t xml:space="preserve"> Кабінету Міністрів України</w:t>
      </w:r>
      <w:r w:rsidR="002172CA">
        <w:rPr>
          <w:rFonts w:ascii="Times New Roman" w:hAnsi="Times New Roman" w:cs="Times New Roman"/>
          <w:sz w:val="28"/>
          <w:szCs w:val="28"/>
        </w:rPr>
        <w:t xml:space="preserve"> </w:t>
      </w:r>
      <w:r w:rsidR="002172CA" w:rsidRPr="002172CA">
        <w:rPr>
          <w:rFonts w:ascii="Times New Roman" w:hAnsi="Times New Roman" w:cs="Times New Roman"/>
          <w:sz w:val="28"/>
          <w:szCs w:val="28"/>
        </w:rPr>
        <w:t>від 21 жовтня 2015 р. № 835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F18">
        <w:rPr>
          <w:rFonts w:ascii="Times New Roman" w:hAnsi="Times New Roman" w:cs="Times New Roman"/>
          <w:sz w:val="28"/>
          <w:szCs w:val="28"/>
        </w:rPr>
        <w:t xml:space="preserve">(далі - Постанова), </w:t>
      </w:r>
      <w:r>
        <w:rPr>
          <w:rFonts w:ascii="Times New Roman" w:hAnsi="Times New Roman" w:cs="Times New Roman"/>
          <w:sz w:val="28"/>
          <w:szCs w:val="28"/>
        </w:rPr>
        <w:t xml:space="preserve">офіційних рекомендацій для оприлюднення відкритих даних, які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Мінцифра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оприлюднила на Порталі –  </w:t>
      </w:r>
      <w:hyperlink r:id="rId8" w:history="1">
        <w:r w:rsidRPr="00504500">
          <w:rPr>
            <w:rStyle w:val="a4"/>
            <w:rFonts w:ascii="Times New Roman" w:hAnsi="Times New Roman" w:cs="Times New Roman"/>
            <w:sz w:val="28"/>
            <w:szCs w:val="28"/>
          </w:rPr>
          <w:t>https://data.gov.ua/pages/835-rec-index</w:t>
        </w:r>
      </w:hyperlink>
      <w:r w:rsidRPr="00EA3D5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C702B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з використанням наявних у розпорядженні Розпорядника звітних документів за визначені періоди, даних програмних комплексів, </w:t>
      </w:r>
      <w:r w:rsidR="00C702B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 xml:space="preserve">статистичних звітів, проведених досліджень, відображеної інформації на офіційному </w:t>
      </w:r>
      <w:proofErr w:type="spellStart"/>
      <w:r w:rsidR="00C702B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веб</w:t>
      </w:r>
      <w:r w:rsidR="00BA4BF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="00C702B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порталі</w:t>
      </w:r>
      <w:proofErr w:type="spellEnd"/>
      <w:r w:rsidR="00C702B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міської ради тощо.</w:t>
      </w:r>
    </w:p>
    <w:p w:rsidR="00C702B5" w:rsidRDefault="00C702B5" w:rsidP="00EA3D52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Окрім наборів даних, </w:t>
      </w:r>
      <w:r w:rsidRPr="00803920">
        <w:rPr>
          <w:rFonts w:ascii="Times New Roman" w:hAnsi="Times New Roman" w:cs="Times New Roman"/>
          <w:sz w:val="28"/>
          <w:szCs w:val="28"/>
        </w:rPr>
        <w:t xml:space="preserve">обов’язковість публікації яких </w:t>
      </w:r>
      <w:r>
        <w:rPr>
          <w:rFonts w:ascii="Times New Roman" w:hAnsi="Times New Roman" w:cs="Times New Roman"/>
          <w:sz w:val="28"/>
          <w:szCs w:val="28"/>
        </w:rPr>
        <w:t>передбачена П</w:t>
      </w:r>
      <w:r w:rsidRPr="001473E9">
        <w:rPr>
          <w:rFonts w:ascii="Times New Roman" w:hAnsi="Times New Roman" w:cs="Times New Roman"/>
          <w:color w:val="000000"/>
          <w:sz w:val="28"/>
          <w:szCs w:val="28"/>
        </w:rPr>
        <w:t>останов</w:t>
      </w:r>
      <w:r>
        <w:rPr>
          <w:rFonts w:ascii="Times New Roman" w:hAnsi="Times New Roman" w:cs="Times New Roman"/>
          <w:color w:val="000000"/>
          <w:sz w:val="28"/>
          <w:szCs w:val="28"/>
        </w:rPr>
        <w:t>ою</w:t>
      </w:r>
      <w:r w:rsidRPr="00147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Розпорядник, спираючись на наявну у нього інформацію, створив та розмістив на Порталі набори даних, які становлять суспільний інтерес.</w:t>
      </w:r>
    </w:p>
    <w:p w:rsidR="00892F56" w:rsidRDefault="00521A0C" w:rsidP="00892F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процесі аудиту</w:t>
      </w:r>
      <w:r w:rsidR="00C702B5">
        <w:rPr>
          <w:rFonts w:ascii="Times New Roman" w:hAnsi="Times New Roman" w:cs="Times New Roman"/>
          <w:sz w:val="28"/>
          <w:szCs w:val="28"/>
        </w:rPr>
        <w:t xml:space="preserve"> було з</w:t>
      </w:r>
      <w:r w:rsidR="00C702B5" w:rsidRPr="00C702B5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C702B5">
        <w:rPr>
          <w:rFonts w:ascii="Times New Roman" w:hAnsi="Times New Roman" w:cs="Times New Roman"/>
          <w:sz w:val="28"/>
          <w:szCs w:val="28"/>
        </w:rPr>
        <w:t>ясовано</w:t>
      </w:r>
      <w:proofErr w:type="spellEnd"/>
      <w:r w:rsidR="00C702B5">
        <w:rPr>
          <w:rFonts w:ascii="Times New Roman" w:hAnsi="Times New Roman" w:cs="Times New Roman"/>
          <w:sz w:val="28"/>
          <w:szCs w:val="28"/>
        </w:rPr>
        <w:t>, що н</w:t>
      </w:r>
      <w:r w:rsidR="00456B8B">
        <w:rPr>
          <w:rFonts w:ascii="Times New Roman" w:hAnsi="Times New Roman" w:cs="Times New Roman"/>
          <w:sz w:val="28"/>
          <w:szCs w:val="28"/>
        </w:rPr>
        <w:t xml:space="preserve">а момент проведення аудиту Розпорядником на </w:t>
      </w:r>
      <w:r w:rsidR="00BE3B9D">
        <w:rPr>
          <w:rFonts w:ascii="Times New Roman" w:hAnsi="Times New Roman" w:cs="Times New Roman"/>
          <w:sz w:val="28"/>
          <w:szCs w:val="28"/>
        </w:rPr>
        <w:t>Порталі</w:t>
      </w:r>
      <w:r w:rsidR="00456B8B">
        <w:rPr>
          <w:rFonts w:ascii="Times New Roman" w:hAnsi="Times New Roman" w:cs="Times New Roman"/>
          <w:sz w:val="28"/>
          <w:szCs w:val="28"/>
        </w:rPr>
        <w:t xml:space="preserve"> розміщено </w:t>
      </w:r>
      <w:r w:rsidR="00221FC8" w:rsidRPr="00221FC8">
        <w:rPr>
          <w:rFonts w:ascii="Times New Roman" w:hAnsi="Times New Roman" w:cs="Times New Roman"/>
          <w:sz w:val="28"/>
          <w:szCs w:val="28"/>
        </w:rPr>
        <w:t>36</w:t>
      </w:r>
      <w:r w:rsidR="00892F56" w:rsidRPr="00221FC8">
        <w:rPr>
          <w:rFonts w:ascii="Times New Roman" w:hAnsi="Times New Roman" w:cs="Times New Roman"/>
          <w:sz w:val="28"/>
          <w:szCs w:val="28"/>
        </w:rPr>
        <w:t xml:space="preserve"> н</w:t>
      </w:r>
      <w:r w:rsidR="00892F56">
        <w:rPr>
          <w:rFonts w:ascii="Times New Roman" w:hAnsi="Times New Roman" w:cs="Times New Roman"/>
          <w:sz w:val="28"/>
          <w:szCs w:val="28"/>
        </w:rPr>
        <w:t>абор</w:t>
      </w:r>
      <w:r w:rsidR="00221FC8">
        <w:rPr>
          <w:rFonts w:ascii="Times New Roman" w:hAnsi="Times New Roman" w:cs="Times New Roman"/>
          <w:sz w:val="28"/>
          <w:szCs w:val="28"/>
        </w:rPr>
        <w:t>ів</w:t>
      </w:r>
      <w:r w:rsidR="00892F56">
        <w:rPr>
          <w:rFonts w:ascii="Times New Roman" w:hAnsi="Times New Roman" w:cs="Times New Roman"/>
          <w:sz w:val="28"/>
          <w:szCs w:val="28"/>
        </w:rPr>
        <w:t xml:space="preserve"> даних. З них </w:t>
      </w:r>
      <w:r w:rsidR="00BA4BFB">
        <w:rPr>
          <w:rFonts w:ascii="Times New Roman" w:hAnsi="Times New Roman" w:cs="Times New Roman"/>
          <w:sz w:val="28"/>
          <w:szCs w:val="28"/>
        </w:rPr>
        <w:t>13</w:t>
      </w:r>
      <w:r w:rsidR="00892F56">
        <w:rPr>
          <w:rFonts w:ascii="Times New Roman" w:hAnsi="Times New Roman" w:cs="Times New Roman"/>
          <w:sz w:val="28"/>
          <w:szCs w:val="28"/>
        </w:rPr>
        <w:t xml:space="preserve"> наб</w:t>
      </w:r>
      <w:r w:rsidR="00921151">
        <w:rPr>
          <w:rFonts w:ascii="Times New Roman" w:hAnsi="Times New Roman" w:cs="Times New Roman"/>
          <w:sz w:val="28"/>
          <w:szCs w:val="28"/>
        </w:rPr>
        <w:t>о</w:t>
      </w:r>
      <w:r w:rsidR="00892F56">
        <w:rPr>
          <w:rFonts w:ascii="Times New Roman" w:hAnsi="Times New Roman" w:cs="Times New Roman"/>
          <w:sz w:val="28"/>
          <w:szCs w:val="28"/>
        </w:rPr>
        <w:t>р</w:t>
      </w:r>
      <w:r w:rsidR="00221FC8">
        <w:rPr>
          <w:rFonts w:ascii="Times New Roman" w:hAnsi="Times New Roman" w:cs="Times New Roman"/>
          <w:sz w:val="28"/>
          <w:szCs w:val="28"/>
        </w:rPr>
        <w:t>ів</w:t>
      </w:r>
      <w:r w:rsidR="00892F56">
        <w:rPr>
          <w:rFonts w:ascii="Times New Roman" w:hAnsi="Times New Roman" w:cs="Times New Roman"/>
          <w:sz w:val="28"/>
          <w:szCs w:val="28"/>
        </w:rPr>
        <w:t xml:space="preserve"> ма</w:t>
      </w:r>
      <w:r w:rsidR="00921151">
        <w:rPr>
          <w:rFonts w:ascii="Times New Roman" w:hAnsi="Times New Roman" w:cs="Times New Roman"/>
          <w:sz w:val="28"/>
          <w:szCs w:val="28"/>
        </w:rPr>
        <w:t>ють</w:t>
      </w:r>
      <w:r w:rsidR="00892F56">
        <w:rPr>
          <w:rFonts w:ascii="Times New Roman" w:hAnsi="Times New Roman" w:cs="Times New Roman"/>
          <w:sz w:val="28"/>
          <w:szCs w:val="28"/>
        </w:rPr>
        <w:t xml:space="preserve"> статус «Для всіх» та </w:t>
      </w:r>
      <w:r w:rsidR="00221FC8">
        <w:rPr>
          <w:rFonts w:ascii="Times New Roman" w:hAnsi="Times New Roman" w:cs="Times New Roman"/>
          <w:sz w:val="28"/>
          <w:szCs w:val="28"/>
        </w:rPr>
        <w:t>23 набори</w:t>
      </w:r>
      <w:r w:rsidR="00892F56">
        <w:rPr>
          <w:rFonts w:ascii="Times New Roman" w:hAnsi="Times New Roman" w:cs="Times New Roman"/>
          <w:sz w:val="28"/>
          <w:szCs w:val="28"/>
        </w:rPr>
        <w:t xml:space="preserve"> мають статус «Для мене». Набори даних зі статусом «Для всіх» доступні для всіх відвідувачів </w:t>
      </w:r>
      <w:r w:rsidR="00BE3B9D">
        <w:rPr>
          <w:rFonts w:ascii="Times New Roman" w:hAnsi="Times New Roman" w:cs="Times New Roman"/>
          <w:sz w:val="28"/>
          <w:szCs w:val="28"/>
        </w:rPr>
        <w:t>Порталу</w:t>
      </w:r>
      <w:r w:rsidR="00892F56">
        <w:rPr>
          <w:rFonts w:ascii="Times New Roman" w:hAnsi="Times New Roman" w:cs="Times New Roman"/>
          <w:sz w:val="28"/>
          <w:szCs w:val="28"/>
        </w:rPr>
        <w:t xml:space="preserve">. Набори зі статусом «Для мене» доступні </w:t>
      </w:r>
      <w:r w:rsidR="00BE3B9D">
        <w:rPr>
          <w:rFonts w:ascii="Times New Roman" w:hAnsi="Times New Roman" w:cs="Times New Roman"/>
          <w:sz w:val="28"/>
          <w:szCs w:val="28"/>
        </w:rPr>
        <w:t>особі Розпорядника</w:t>
      </w:r>
      <w:r w:rsidR="00B00ADB">
        <w:rPr>
          <w:rFonts w:ascii="Times New Roman" w:hAnsi="Times New Roman" w:cs="Times New Roman"/>
          <w:sz w:val="28"/>
          <w:szCs w:val="28"/>
        </w:rPr>
        <w:t>,</w:t>
      </w:r>
      <w:r w:rsidR="00BE3B9D">
        <w:rPr>
          <w:rFonts w:ascii="Times New Roman" w:hAnsi="Times New Roman" w:cs="Times New Roman"/>
          <w:sz w:val="28"/>
          <w:szCs w:val="28"/>
        </w:rPr>
        <w:t xml:space="preserve"> </w:t>
      </w:r>
      <w:r w:rsidR="00892F56">
        <w:rPr>
          <w:rFonts w:ascii="Times New Roman" w:hAnsi="Times New Roman" w:cs="Times New Roman"/>
          <w:sz w:val="28"/>
          <w:szCs w:val="28"/>
        </w:rPr>
        <w:t xml:space="preserve">відповідальній за оприлюднення наборів даних на </w:t>
      </w:r>
      <w:r w:rsidR="00BE3B9D">
        <w:rPr>
          <w:rFonts w:ascii="Times New Roman" w:hAnsi="Times New Roman" w:cs="Times New Roman"/>
          <w:sz w:val="28"/>
          <w:szCs w:val="28"/>
        </w:rPr>
        <w:t>Порталі</w:t>
      </w:r>
      <w:r w:rsidR="00B00ADB">
        <w:rPr>
          <w:rFonts w:ascii="Times New Roman" w:hAnsi="Times New Roman" w:cs="Times New Roman"/>
          <w:sz w:val="28"/>
          <w:szCs w:val="28"/>
        </w:rPr>
        <w:t>,</w:t>
      </w:r>
      <w:r w:rsidR="00892F56">
        <w:rPr>
          <w:rFonts w:ascii="Times New Roman" w:hAnsi="Times New Roman" w:cs="Times New Roman"/>
          <w:sz w:val="28"/>
          <w:szCs w:val="28"/>
        </w:rPr>
        <w:t xml:space="preserve"> та </w:t>
      </w:r>
      <w:r w:rsidR="00221FC8">
        <w:rPr>
          <w:rFonts w:ascii="Times New Roman" w:hAnsi="Times New Roman" w:cs="Times New Roman"/>
          <w:sz w:val="28"/>
          <w:szCs w:val="28"/>
        </w:rPr>
        <w:t>адміністраторам</w:t>
      </w:r>
      <w:r w:rsidR="00BE3B9D">
        <w:rPr>
          <w:rFonts w:ascii="Times New Roman" w:hAnsi="Times New Roman" w:cs="Times New Roman"/>
          <w:sz w:val="28"/>
          <w:szCs w:val="28"/>
        </w:rPr>
        <w:t xml:space="preserve"> П</w:t>
      </w:r>
      <w:r w:rsidR="00892F56">
        <w:rPr>
          <w:rFonts w:ascii="Times New Roman" w:hAnsi="Times New Roman" w:cs="Times New Roman"/>
          <w:sz w:val="28"/>
          <w:szCs w:val="28"/>
        </w:rPr>
        <w:t xml:space="preserve">орталу. </w:t>
      </w:r>
    </w:p>
    <w:p w:rsidR="0084585D" w:rsidRDefault="005C03BB" w:rsidP="0084585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процесі здійснення аудиту б</w:t>
      </w:r>
      <w:r w:rsidR="0084585D">
        <w:rPr>
          <w:rFonts w:ascii="Times New Roman" w:hAnsi="Times New Roman" w:cs="Times New Roman"/>
          <w:sz w:val="28"/>
          <w:szCs w:val="28"/>
        </w:rPr>
        <w:t>уло 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4585D">
        <w:rPr>
          <w:rFonts w:ascii="Times New Roman" w:hAnsi="Times New Roman" w:cs="Times New Roman"/>
          <w:sz w:val="28"/>
          <w:szCs w:val="28"/>
        </w:rPr>
        <w:t xml:space="preserve"> анкетування наборів даних</w:t>
      </w:r>
      <w:r w:rsidR="009A15FF">
        <w:rPr>
          <w:rFonts w:ascii="Times New Roman" w:hAnsi="Times New Roman" w:cs="Times New Roman"/>
          <w:sz w:val="28"/>
          <w:szCs w:val="28"/>
        </w:rPr>
        <w:t xml:space="preserve"> на Порталі</w:t>
      </w:r>
      <w:r w:rsidR="0084585D">
        <w:rPr>
          <w:rFonts w:ascii="Times New Roman" w:hAnsi="Times New Roman" w:cs="Times New Roman"/>
          <w:sz w:val="28"/>
          <w:szCs w:val="28"/>
        </w:rPr>
        <w:t xml:space="preserve"> зі статусом «Для всіх» з метою оцінки стану наборів даних, підстав для оприлюднення, визначених періодів оновлення даних, коректності введених ключових слів, </w:t>
      </w:r>
      <w:proofErr w:type="spellStart"/>
      <w:r w:rsidR="0084585D">
        <w:rPr>
          <w:rFonts w:ascii="Times New Roman" w:hAnsi="Times New Roman" w:cs="Times New Roman"/>
          <w:sz w:val="28"/>
          <w:szCs w:val="28"/>
        </w:rPr>
        <w:t>обгрунтованості</w:t>
      </w:r>
      <w:proofErr w:type="spellEnd"/>
      <w:r w:rsidR="0084585D">
        <w:rPr>
          <w:rFonts w:ascii="Times New Roman" w:hAnsi="Times New Roman" w:cs="Times New Roman"/>
          <w:sz w:val="28"/>
          <w:szCs w:val="28"/>
        </w:rPr>
        <w:t xml:space="preserve"> відповідними законодавчими актами, форматів ресурсів, дотримання вимог до наборів, наявності помилок, некоректності подачі інформації, якості наборів, можливості </w:t>
      </w:r>
      <w:r w:rsidR="0084585D" w:rsidRPr="0084585D">
        <w:rPr>
          <w:rFonts w:ascii="Times New Roman" w:hAnsi="Times New Roman" w:cs="Times New Roman"/>
          <w:sz w:val="28"/>
          <w:szCs w:val="28"/>
        </w:rPr>
        <w:t>автоматичної обробки інформації (</w:t>
      </w:r>
      <w:proofErr w:type="spellStart"/>
      <w:r w:rsidR="0084585D" w:rsidRPr="0084585D">
        <w:rPr>
          <w:rFonts w:ascii="Times New Roman" w:hAnsi="Times New Roman" w:cs="Times New Roman"/>
          <w:sz w:val="28"/>
          <w:szCs w:val="28"/>
        </w:rPr>
        <w:t>машиночитан</w:t>
      </w:r>
      <w:r w:rsidR="0084585D">
        <w:rPr>
          <w:rFonts w:ascii="Times New Roman" w:hAnsi="Times New Roman" w:cs="Times New Roman"/>
          <w:sz w:val="28"/>
          <w:szCs w:val="28"/>
        </w:rPr>
        <w:t>ості</w:t>
      </w:r>
      <w:proofErr w:type="spellEnd"/>
      <w:r w:rsidR="0084585D" w:rsidRPr="0084585D">
        <w:rPr>
          <w:rFonts w:ascii="Times New Roman" w:hAnsi="Times New Roman" w:cs="Times New Roman"/>
          <w:sz w:val="28"/>
          <w:szCs w:val="28"/>
        </w:rPr>
        <w:t>)</w:t>
      </w:r>
      <w:r w:rsidR="0084585D">
        <w:rPr>
          <w:rFonts w:ascii="Times New Roman" w:hAnsi="Times New Roman" w:cs="Times New Roman"/>
          <w:sz w:val="28"/>
          <w:szCs w:val="28"/>
        </w:rPr>
        <w:t xml:space="preserve">, структурованості даних тощо. </w:t>
      </w:r>
    </w:p>
    <w:p w:rsidR="00A1035F" w:rsidRDefault="0084585D" w:rsidP="00892F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55">
        <w:rPr>
          <w:rFonts w:ascii="Times New Roman" w:hAnsi="Times New Roman" w:cs="Times New Roman"/>
          <w:sz w:val="28"/>
          <w:szCs w:val="28"/>
        </w:rPr>
        <w:t xml:space="preserve">З використанням облікового запису відповідального за оприлюднення відкритих даних Розпорядника на Порталі було здійснено оцінку </w:t>
      </w:r>
      <w:r w:rsidR="00803920" w:rsidRPr="00E46755">
        <w:rPr>
          <w:rFonts w:ascii="Times New Roman" w:hAnsi="Times New Roman" w:cs="Times New Roman"/>
          <w:sz w:val="28"/>
          <w:szCs w:val="28"/>
        </w:rPr>
        <w:t>стану наборів даних, які мають статус «Для мене»</w:t>
      </w:r>
      <w:r w:rsidRPr="00E46755">
        <w:rPr>
          <w:rFonts w:ascii="Times New Roman" w:hAnsi="Times New Roman" w:cs="Times New Roman"/>
          <w:sz w:val="28"/>
          <w:szCs w:val="28"/>
        </w:rPr>
        <w:t>.</w:t>
      </w:r>
      <w:r w:rsidR="00A1035F" w:rsidRPr="00E46755">
        <w:rPr>
          <w:rFonts w:ascii="Times New Roman" w:hAnsi="Times New Roman" w:cs="Times New Roman"/>
          <w:sz w:val="28"/>
          <w:szCs w:val="28"/>
        </w:rPr>
        <w:t xml:space="preserve"> </w:t>
      </w:r>
      <w:r w:rsidRPr="00E46755">
        <w:rPr>
          <w:rFonts w:ascii="Times New Roman" w:hAnsi="Times New Roman" w:cs="Times New Roman"/>
          <w:sz w:val="28"/>
          <w:szCs w:val="28"/>
        </w:rPr>
        <w:t xml:space="preserve">Вивчено надані </w:t>
      </w:r>
      <w:proofErr w:type="spellStart"/>
      <w:r w:rsidRPr="00E46755">
        <w:rPr>
          <w:rFonts w:ascii="Times New Roman" w:hAnsi="Times New Roman" w:cs="Times New Roman"/>
          <w:sz w:val="28"/>
          <w:szCs w:val="28"/>
        </w:rPr>
        <w:t>Мінцифрою</w:t>
      </w:r>
      <w:proofErr w:type="spellEnd"/>
      <w:r w:rsidRPr="00E46755">
        <w:rPr>
          <w:rFonts w:ascii="Times New Roman" w:hAnsi="Times New Roman" w:cs="Times New Roman"/>
          <w:sz w:val="28"/>
          <w:szCs w:val="28"/>
        </w:rPr>
        <w:t xml:space="preserve"> зауваження та рекомендації щодо </w:t>
      </w:r>
      <w:r w:rsidR="009A15FF" w:rsidRPr="00E46755">
        <w:rPr>
          <w:rFonts w:ascii="Times New Roman" w:hAnsi="Times New Roman" w:cs="Times New Roman"/>
          <w:sz w:val="28"/>
          <w:szCs w:val="28"/>
        </w:rPr>
        <w:t xml:space="preserve">наборів даних, які створені Розпорядником, але на момент проведення аудиту не були доступні для всіх. Зауваження та рекомендації </w:t>
      </w:r>
      <w:proofErr w:type="spellStart"/>
      <w:r w:rsidR="009A15FF" w:rsidRPr="00E46755">
        <w:rPr>
          <w:rFonts w:ascii="Times New Roman" w:hAnsi="Times New Roman" w:cs="Times New Roman"/>
          <w:sz w:val="28"/>
          <w:szCs w:val="28"/>
        </w:rPr>
        <w:t>Мінцифра</w:t>
      </w:r>
      <w:proofErr w:type="spellEnd"/>
      <w:r w:rsidR="009A15FF" w:rsidRPr="00E46755">
        <w:rPr>
          <w:rFonts w:ascii="Times New Roman" w:hAnsi="Times New Roman" w:cs="Times New Roman"/>
          <w:sz w:val="28"/>
          <w:szCs w:val="28"/>
        </w:rPr>
        <w:t xml:space="preserve"> надсилає на </w:t>
      </w:r>
      <w:r w:rsidR="009A15FF" w:rsidRPr="00E4675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A15FF" w:rsidRPr="00E4675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A15FF" w:rsidRPr="00E4675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A15FF" w:rsidRPr="00E46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15FF" w:rsidRPr="00E46755">
        <w:rPr>
          <w:rFonts w:ascii="Times New Roman" w:hAnsi="Times New Roman" w:cs="Times New Roman"/>
          <w:sz w:val="28"/>
          <w:szCs w:val="28"/>
        </w:rPr>
        <w:t xml:space="preserve">відповідального за оприлюднення відкритих даних Розпорядника. </w:t>
      </w:r>
      <w:bookmarkStart w:id="0" w:name="_GoBack"/>
      <w:bookmarkEnd w:id="0"/>
    </w:p>
    <w:p w:rsidR="001F7E64" w:rsidRDefault="005C03BB" w:rsidP="00A237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C30">
        <w:rPr>
          <w:rFonts w:ascii="Times New Roman" w:hAnsi="Times New Roman" w:cs="Times New Roman"/>
          <w:color w:val="000000"/>
          <w:sz w:val="28"/>
          <w:szCs w:val="28"/>
        </w:rPr>
        <w:t xml:space="preserve">За результатами проведення аудиту встановлено, що </w:t>
      </w:r>
      <w:r w:rsidR="00D90F18" w:rsidRPr="00D90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F18">
        <w:rPr>
          <w:rFonts w:ascii="Times New Roman" w:hAnsi="Times New Roman" w:cs="Times New Roman"/>
          <w:color w:val="000000"/>
          <w:sz w:val="28"/>
          <w:szCs w:val="28"/>
        </w:rPr>
        <w:t>частка оприлюднених наборів</w:t>
      </w:r>
      <w:r w:rsidR="00D90F18" w:rsidRPr="00D90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F18">
        <w:rPr>
          <w:rFonts w:ascii="Times New Roman" w:hAnsi="Times New Roman" w:cs="Times New Roman"/>
          <w:color w:val="000000"/>
          <w:sz w:val="28"/>
          <w:szCs w:val="28"/>
        </w:rPr>
        <w:t xml:space="preserve">менша за половину </w:t>
      </w:r>
      <w:r w:rsidR="00D90F18" w:rsidRPr="00D90F18">
        <w:rPr>
          <w:rFonts w:ascii="Times New Roman" w:hAnsi="Times New Roman" w:cs="Times New Roman"/>
          <w:color w:val="000000"/>
          <w:sz w:val="28"/>
          <w:szCs w:val="28"/>
        </w:rPr>
        <w:t>обов’язкових наборів</w:t>
      </w:r>
      <w:r w:rsidR="003B205E">
        <w:rPr>
          <w:rFonts w:ascii="Times New Roman" w:hAnsi="Times New Roman" w:cs="Times New Roman"/>
          <w:color w:val="000000"/>
          <w:sz w:val="28"/>
          <w:szCs w:val="28"/>
        </w:rPr>
        <w:t>, визначених Постановою.</w:t>
      </w:r>
      <w:r w:rsidR="00D90F18" w:rsidRPr="00D90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205E">
        <w:rPr>
          <w:rFonts w:ascii="Times New Roman" w:hAnsi="Times New Roman" w:cs="Times New Roman"/>
          <w:color w:val="000000"/>
          <w:sz w:val="28"/>
          <w:szCs w:val="28"/>
        </w:rPr>
        <w:t>Разом з тим, робоча група зауважує що значна кількість</w:t>
      </w:r>
      <w:r w:rsidR="001F7E64">
        <w:rPr>
          <w:rFonts w:ascii="Times New Roman" w:hAnsi="Times New Roman" w:cs="Times New Roman"/>
          <w:color w:val="000000"/>
          <w:sz w:val="28"/>
          <w:szCs w:val="28"/>
        </w:rPr>
        <w:t xml:space="preserve"> наборів</w:t>
      </w:r>
      <w:r w:rsidR="001F7E64" w:rsidRPr="001F7E64">
        <w:rPr>
          <w:rFonts w:ascii="Times New Roman" w:hAnsi="Times New Roman" w:cs="Times New Roman"/>
          <w:color w:val="000000"/>
          <w:sz w:val="28"/>
          <w:szCs w:val="28"/>
        </w:rPr>
        <w:t xml:space="preserve"> мають статус «Для мене»</w:t>
      </w:r>
      <w:r w:rsidR="001F7E64">
        <w:rPr>
          <w:rFonts w:ascii="Times New Roman" w:hAnsi="Times New Roman" w:cs="Times New Roman"/>
          <w:color w:val="000000"/>
          <w:sz w:val="28"/>
          <w:szCs w:val="28"/>
        </w:rPr>
        <w:t xml:space="preserve"> і згідно Постанови могли би бути оприлюднені, але не </w:t>
      </w:r>
      <w:proofErr w:type="spellStart"/>
      <w:r w:rsidR="001F7E64">
        <w:rPr>
          <w:rFonts w:ascii="Times New Roman" w:hAnsi="Times New Roman" w:cs="Times New Roman"/>
          <w:color w:val="000000"/>
          <w:sz w:val="28"/>
          <w:szCs w:val="28"/>
        </w:rPr>
        <w:t>одобрені</w:t>
      </w:r>
      <w:proofErr w:type="spellEnd"/>
      <w:r w:rsidR="001F7E64">
        <w:rPr>
          <w:rFonts w:ascii="Times New Roman" w:hAnsi="Times New Roman" w:cs="Times New Roman"/>
          <w:color w:val="000000"/>
          <w:sz w:val="28"/>
          <w:szCs w:val="28"/>
        </w:rPr>
        <w:t xml:space="preserve"> адміністратором через невідповідність формату наборів та інших рекомендацій </w:t>
      </w:r>
      <w:proofErr w:type="spellStart"/>
      <w:r w:rsidR="001F7E64" w:rsidRPr="001F7E64">
        <w:rPr>
          <w:rFonts w:ascii="Times New Roman" w:hAnsi="Times New Roman" w:cs="Times New Roman"/>
          <w:color w:val="000000"/>
          <w:sz w:val="28"/>
          <w:szCs w:val="28"/>
        </w:rPr>
        <w:t>Мінцифри</w:t>
      </w:r>
      <w:proofErr w:type="spellEnd"/>
      <w:r w:rsidR="001F7E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5C30" w:rsidRDefault="00055C30" w:rsidP="00055C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Рекомендації робочої групи:</w:t>
      </w:r>
    </w:p>
    <w:p w:rsidR="00055C30" w:rsidRPr="00055C30" w:rsidRDefault="00055C30" w:rsidP="00055C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055C30">
        <w:rPr>
          <w:rFonts w:ascii="Times New Roman" w:hAnsi="Times New Roman" w:cs="Times New Roman"/>
          <w:color w:val="000000"/>
          <w:sz w:val="28"/>
          <w:szCs w:val="28"/>
        </w:rPr>
        <w:t xml:space="preserve">сформувати та опублікувати відсутні набори відкритих даних згідно переліку наборів відкритих даних, відображених у Постанові, які повинні бути розміщені органом місцевого самоврядування на Порталі; </w:t>
      </w:r>
    </w:p>
    <w:p w:rsidR="00055C30" w:rsidRPr="00055C30" w:rsidRDefault="00055C30" w:rsidP="00055C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055C30">
        <w:rPr>
          <w:rFonts w:ascii="Times New Roman" w:hAnsi="Times New Roman" w:cs="Times New Roman"/>
          <w:color w:val="000000"/>
          <w:sz w:val="28"/>
          <w:szCs w:val="28"/>
        </w:rPr>
        <w:t>здійснювати своєчасне оновлення наборів даних;</w:t>
      </w:r>
    </w:p>
    <w:p w:rsidR="00055C30" w:rsidRDefault="00055C30" w:rsidP="00055C3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 </w:t>
      </w:r>
      <w:r w:rsidRPr="00055C30">
        <w:rPr>
          <w:rFonts w:ascii="Times New Roman" w:hAnsi="Times New Roman" w:cs="Times New Roman"/>
          <w:color w:val="000000"/>
          <w:sz w:val="28"/>
          <w:szCs w:val="28"/>
        </w:rPr>
        <w:t>дотримуватися вимог п.9  Постанови  щодо форматів наборів даних при публікації нових ресурсів наявних наборів да</w:t>
      </w:r>
      <w:r>
        <w:rPr>
          <w:rFonts w:ascii="Times New Roman" w:hAnsi="Times New Roman" w:cs="Times New Roman"/>
          <w:color w:val="000000"/>
          <w:sz w:val="28"/>
          <w:szCs w:val="28"/>
        </w:rPr>
        <w:t>них та публікації нових наборів.</w:t>
      </w:r>
    </w:p>
    <w:p w:rsidR="001F7E64" w:rsidRDefault="001F7E64" w:rsidP="00A237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7E64" w:rsidRDefault="001F7E64" w:rsidP="00A237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7878" w:rsidRPr="005D7878" w:rsidRDefault="005D7878" w:rsidP="005D7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D78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Заступник </w:t>
      </w:r>
      <w:proofErr w:type="spellStart"/>
      <w:r w:rsidRPr="005D78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міського</w:t>
      </w:r>
      <w:proofErr w:type="spellEnd"/>
      <w:r w:rsidRPr="005D78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D78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голови</w:t>
      </w:r>
      <w:proofErr w:type="spellEnd"/>
      <w:r w:rsidRPr="005D78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 </w:t>
      </w:r>
      <w:proofErr w:type="spellStart"/>
      <w:r w:rsidRPr="005D78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питань</w:t>
      </w:r>
      <w:proofErr w:type="spellEnd"/>
      <w:r w:rsidRPr="005D78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gramStart"/>
      <w:r w:rsidRPr="005D78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цифрового</w:t>
      </w:r>
      <w:proofErr w:type="gramEnd"/>
      <w:r w:rsidRPr="005D78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5D7878" w:rsidRPr="005D7878" w:rsidRDefault="005D7878" w:rsidP="005D7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5D78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розвитку</w:t>
      </w:r>
      <w:proofErr w:type="spellEnd"/>
      <w:r w:rsidRPr="005D78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</w:t>
      </w:r>
      <w:proofErr w:type="spellStart"/>
      <w:r w:rsidRPr="005D78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цифрових</w:t>
      </w:r>
      <w:proofErr w:type="spellEnd"/>
      <w:r w:rsidRPr="005D78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D78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трансформацій</w:t>
      </w:r>
      <w:proofErr w:type="spellEnd"/>
      <w:r w:rsidRPr="005D78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</w:t>
      </w:r>
    </w:p>
    <w:p w:rsidR="005D7878" w:rsidRDefault="005D7878" w:rsidP="005D7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5D78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цифровізації</w:t>
      </w:r>
      <w:proofErr w:type="spellEnd"/>
      <w:r w:rsidRPr="005D78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та з </w:t>
      </w:r>
      <w:proofErr w:type="spellStart"/>
      <w:r w:rsidRPr="005D78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оборонних</w:t>
      </w:r>
      <w:proofErr w:type="spellEnd"/>
      <w:r w:rsidRPr="005D78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D78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– </w:t>
      </w:r>
    </w:p>
    <w:p w:rsidR="005D7878" w:rsidRPr="005D7878" w:rsidRDefault="005D7878" w:rsidP="005D7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</w:t>
      </w:r>
      <w:r w:rsidRPr="005D78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олова </w:t>
      </w:r>
      <w:proofErr w:type="spellStart"/>
      <w:r w:rsidRPr="005D78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робочої</w:t>
      </w:r>
      <w:proofErr w:type="spellEnd"/>
      <w:r w:rsidRPr="005D78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D78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групи</w:t>
      </w:r>
      <w:proofErr w:type="spellEnd"/>
      <w:proofErr w:type="gramStart"/>
      <w:r w:rsidRPr="005D78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</w:t>
      </w:r>
      <w:r w:rsidR="00055C3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</w:t>
      </w:r>
      <w:r w:rsidRPr="005D78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</w:t>
      </w:r>
      <w:proofErr w:type="spellStart"/>
      <w:r w:rsidRPr="005D78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</w:t>
      </w:r>
      <w:proofErr w:type="gramEnd"/>
      <w:r w:rsidRPr="005D78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італій</w:t>
      </w:r>
      <w:proofErr w:type="spellEnd"/>
      <w:r w:rsidRPr="005D78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ГРИНЧУК</w:t>
      </w:r>
    </w:p>
    <w:p w:rsidR="005D7878" w:rsidRPr="005D7878" w:rsidRDefault="005D7878" w:rsidP="00790270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D7878" w:rsidRPr="005D7878" w:rsidSect="00055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5646"/>
    <w:multiLevelType w:val="hybridMultilevel"/>
    <w:tmpl w:val="06869B2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0D559B"/>
    <w:multiLevelType w:val="hybridMultilevel"/>
    <w:tmpl w:val="C6E86958"/>
    <w:lvl w:ilvl="0" w:tplc="0422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26055366"/>
    <w:multiLevelType w:val="hybridMultilevel"/>
    <w:tmpl w:val="35B27CB6"/>
    <w:lvl w:ilvl="0" w:tplc="23781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9B1D70"/>
    <w:multiLevelType w:val="hybridMultilevel"/>
    <w:tmpl w:val="F348CB7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343957"/>
    <w:multiLevelType w:val="hybridMultilevel"/>
    <w:tmpl w:val="EE002D7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7720F2"/>
    <w:multiLevelType w:val="hybridMultilevel"/>
    <w:tmpl w:val="E62A62C4"/>
    <w:lvl w:ilvl="0" w:tplc="C010D4C4">
      <w:numFmt w:val="bullet"/>
      <w:lvlText w:val="-"/>
      <w:lvlJc w:val="left"/>
      <w:pPr>
        <w:ind w:left="395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6">
    <w:nsid w:val="47AB2EF7"/>
    <w:multiLevelType w:val="hybridMultilevel"/>
    <w:tmpl w:val="0C2C56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A696A"/>
    <w:multiLevelType w:val="hybridMultilevel"/>
    <w:tmpl w:val="A0541E8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BA5BE9"/>
    <w:multiLevelType w:val="hybridMultilevel"/>
    <w:tmpl w:val="8E54B02E"/>
    <w:lvl w:ilvl="0" w:tplc="0422000F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0D"/>
    <w:rsid w:val="00006313"/>
    <w:rsid w:val="00033CD8"/>
    <w:rsid w:val="000544DF"/>
    <w:rsid w:val="00055C30"/>
    <w:rsid w:val="00055E14"/>
    <w:rsid w:val="00084649"/>
    <w:rsid w:val="001473E9"/>
    <w:rsid w:val="001B3D69"/>
    <w:rsid w:val="001F7E64"/>
    <w:rsid w:val="00200AA8"/>
    <w:rsid w:val="002172CA"/>
    <w:rsid w:val="00221FC8"/>
    <w:rsid w:val="0029074D"/>
    <w:rsid w:val="002A12CD"/>
    <w:rsid w:val="00316C7C"/>
    <w:rsid w:val="00326D88"/>
    <w:rsid w:val="003B205E"/>
    <w:rsid w:val="00400154"/>
    <w:rsid w:val="004124EC"/>
    <w:rsid w:val="00454A90"/>
    <w:rsid w:val="00456B8B"/>
    <w:rsid w:val="004C7437"/>
    <w:rsid w:val="004F7D1F"/>
    <w:rsid w:val="005035FC"/>
    <w:rsid w:val="005102EB"/>
    <w:rsid w:val="00521A0C"/>
    <w:rsid w:val="00533DAB"/>
    <w:rsid w:val="005C03BB"/>
    <w:rsid w:val="005D7878"/>
    <w:rsid w:val="00610A80"/>
    <w:rsid w:val="006B4203"/>
    <w:rsid w:val="006C0011"/>
    <w:rsid w:val="006E18E2"/>
    <w:rsid w:val="00753D3B"/>
    <w:rsid w:val="007728B7"/>
    <w:rsid w:val="00774FA0"/>
    <w:rsid w:val="007860AB"/>
    <w:rsid w:val="00790270"/>
    <w:rsid w:val="00803920"/>
    <w:rsid w:val="008455C3"/>
    <w:rsid w:val="0084585D"/>
    <w:rsid w:val="008702A9"/>
    <w:rsid w:val="00892F56"/>
    <w:rsid w:val="008D0B20"/>
    <w:rsid w:val="00921151"/>
    <w:rsid w:val="00976487"/>
    <w:rsid w:val="0098380C"/>
    <w:rsid w:val="009918D5"/>
    <w:rsid w:val="009A15FF"/>
    <w:rsid w:val="009B55D3"/>
    <w:rsid w:val="009C166C"/>
    <w:rsid w:val="009C389E"/>
    <w:rsid w:val="009F4C17"/>
    <w:rsid w:val="00A1035F"/>
    <w:rsid w:val="00A126C0"/>
    <w:rsid w:val="00A237EA"/>
    <w:rsid w:val="00A45500"/>
    <w:rsid w:val="00A776A2"/>
    <w:rsid w:val="00A968FF"/>
    <w:rsid w:val="00AA3685"/>
    <w:rsid w:val="00B00ADB"/>
    <w:rsid w:val="00B57B5B"/>
    <w:rsid w:val="00B868E5"/>
    <w:rsid w:val="00BA4BFB"/>
    <w:rsid w:val="00BE3B9D"/>
    <w:rsid w:val="00C702B5"/>
    <w:rsid w:val="00CF043F"/>
    <w:rsid w:val="00D50ECE"/>
    <w:rsid w:val="00D6632B"/>
    <w:rsid w:val="00D90F18"/>
    <w:rsid w:val="00E46755"/>
    <w:rsid w:val="00E95BEC"/>
    <w:rsid w:val="00EA3D52"/>
    <w:rsid w:val="00F14F8F"/>
    <w:rsid w:val="00F20D0D"/>
    <w:rsid w:val="00F40C6F"/>
    <w:rsid w:val="00F4587D"/>
    <w:rsid w:val="00F8361F"/>
    <w:rsid w:val="00FD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0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6B8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76A2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921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8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0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6B8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76A2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921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8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gov.ua/pages/835-rec-inde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ata.gov.ua/organization/storozhynetska-miska-rada-storozhynetskoho-raionu-chernivetskoi-obla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.gov.u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ivta</cp:lastModifiedBy>
  <cp:revision>28</cp:revision>
  <cp:lastPrinted>2025-01-23T14:15:00Z</cp:lastPrinted>
  <dcterms:created xsi:type="dcterms:W3CDTF">2024-11-23T10:05:00Z</dcterms:created>
  <dcterms:modified xsi:type="dcterms:W3CDTF">2025-01-23T14:20:00Z</dcterms:modified>
</cp:coreProperties>
</file>