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9CA" w:rsidRPr="00E749CA" w:rsidRDefault="00E749CA" w:rsidP="00E749CA">
      <w:pPr>
        <w:widowControl/>
        <w:jc w:val="center"/>
        <w:rPr>
          <w:rFonts w:ascii="Times New Roman" w:eastAsia="Times New Roman" w:hAnsi="Times New Roman" w:cs="Times New Roman"/>
          <w:b/>
          <w:color w:val="000000"/>
          <w:sz w:val="28"/>
          <w:szCs w:val="28"/>
          <w:lang w:val="ru-RU" w:eastAsia="uk-UA"/>
        </w:rPr>
      </w:pPr>
      <w:r w:rsidRPr="00E749CA">
        <w:rPr>
          <w:rFonts w:ascii="Times New Roman" w:eastAsia="Times New Roman" w:hAnsi="Times New Roman" w:cs="Times New Roman"/>
          <w:noProof/>
          <w:color w:val="000000"/>
          <w:sz w:val="28"/>
          <w:szCs w:val="28"/>
          <w:lang w:val="ru-RU" w:eastAsia="uk-UA"/>
        </w:rPr>
        <w:t xml:space="preserve">                                                  </w:t>
      </w:r>
      <w:r w:rsidRPr="00E749CA">
        <w:rPr>
          <w:rFonts w:ascii="Times New Roman" w:eastAsia="Times New Roman" w:hAnsi="Times New Roman" w:cs="Times New Roman"/>
          <w:noProof/>
          <w:color w:val="000000"/>
          <w:sz w:val="28"/>
          <w:szCs w:val="28"/>
          <w:lang w:val="ru-RU" w:eastAsia="ru-RU"/>
        </w:rPr>
        <w:drawing>
          <wp:inline distT="0" distB="0" distL="0" distR="0">
            <wp:extent cx="676275" cy="80010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E749CA">
        <w:rPr>
          <w:rFonts w:ascii="Times New Roman" w:eastAsia="Times New Roman" w:hAnsi="Times New Roman" w:cs="Times New Roman"/>
          <w:color w:val="000000"/>
          <w:sz w:val="28"/>
          <w:szCs w:val="28"/>
          <w:lang w:val="ru-RU" w:eastAsia="uk-UA"/>
        </w:rPr>
        <w:t xml:space="preserve">                                  </w:t>
      </w:r>
      <w:r w:rsidRPr="00E749CA">
        <w:rPr>
          <w:rFonts w:ascii="Times New Roman" w:eastAsia="Times New Roman" w:hAnsi="Times New Roman" w:cs="Times New Roman"/>
          <w:b/>
          <w:color w:val="000000"/>
          <w:sz w:val="28"/>
          <w:szCs w:val="28"/>
          <w:lang w:val="ru-RU" w:eastAsia="uk-UA"/>
        </w:rPr>
        <w:t>ПРОЄКТ</w:t>
      </w:r>
      <w:r w:rsidRPr="00E749CA">
        <w:rPr>
          <w:rFonts w:ascii="Times New Roman" w:eastAsia="Times New Roman" w:hAnsi="Times New Roman" w:cs="Times New Roman"/>
          <w:color w:val="000000"/>
          <w:sz w:val="28"/>
          <w:szCs w:val="28"/>
          <w:lang w:val="ru-RU" w:eastAsia="uk-UA"/>
        </w:rPr>
        <w:t xml:space="preserve">   </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УКРАЇНА</w:t>
      </w:r>
    </w:p>
    <w:p w:rsidR="00E749CA" w:rsidRPr="00E749CA" w:rsidRDefault="00E749CA" w:rsidP="00E749CA">
      <w:pPr>
        <w:widowControl/>
        <w:jc w:val="center"/>
        <w:outlineLvl w:val="0"/>
        <w:rPr>
          <w:rFonts w:ascii="Times New Roman CYR" w:eastAsia="Times New Roman" w:hAnsi="Times New Roman CYR" w:cs="Times New Roman"/>
          <w:b/>
          <w:color w:val="000000"/>
          <w:sz w:val="32"/>
          <w:szCs w:val="32"/>
          <w:lang w:val="ru-RU" w:eastAsia="ru-RU" w:bidi="uk-UA"/>
        </w:rPr>
      </w:pPr>
      <w:r w:rsidRPr="00E749CA">
        <w:rPr>
          <w:rFonts w:ascii="Times New Roman CYR" w:eastAsia="Times New Roman" w:hAnsi="Times New Roman CYR" w:cs="Times New Roman"/>
          <w:b/>
          <w:color w:val="000000"/>
          <w:sz w:val="32"/>
          <w:szCs w:val="32"/>
          <w:lang w:val="ru-RU" w:eastAsia="ru-RU" w:bidi="uk-UA"/>
        </w:rPr>
        <w:t>СТОРОЖИНЕЦЬКА МІСЬКА РАДА</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ЧЕРНІВЕЦЬКОГО РАЙОНУ</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ЧЕРНІВЕЦЬКОЇ ОБЛАСТІ</w:t>
      </w: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proofErr w:type="gramStart"/>
      <w:r w:rsidRPr="00E749CA">
        <w:rPr>
          <w:rFonts w:ascii="Times New Roman" w:eastAsia="DejaVu Sans" w:hAnsi="Times New Roman" w:cs="Lohit Hindi"/>
          <w:b/>
          <w:color w:val="000000"/>
          <w:kern w:val="2"/>
          <w:sz w:val="32"/>
          <w:szCs w:val="32"/>
          <w:lang w:val="ru-RU" w:eastAsia="zh-CN" w:bidi="uk-UA"/>
        </w:rPr>
        <w:t>Х</w:t>
      </w:r>
      <w:proofErr w:type="gramEnd"/>
      <w:r w:rsidRPr="00E749CA">
        <w:rPr>
          <w:rFonts w:ascii="Times New Roman" w:eastAsia="DejaVu Sans" w:hAnsi="Times New Roman" w:cs="Lohit Hindi"/>
          <w:b/>
          <w:color w:val="000000"/>
          <w:kern w:val="2"/>
          <w:sz w:val="32"/>
          <w:szCs w:val="32"/>
          <w:lang w:val="en-US" w:eastAsia="zh-CN" w:bidi="uk-UA"/>
        </w:rPr>
        <w:t>LVII</w:t>
      </w:r>
      <w:r w:rsidRPr="00E749CA">
        <w:rPr>
          <w:rFonts w:ascii="Times New Roman" w:eastAsia="DejaVu Sans" w:hAnsi="Times New Roman" w:cs="Lohit Hindi"/>
          <w:b/>
          <w:color w:val="000000"/>
          <w:kern w:val="2"/>
          <w:sz w:val="32"/>
          <w:szCs w:val="32"/>
          <w:lang w:val="ru-RU" w:eastAsia="zh-CN" w:bidi="uk-UA"/>
        </w:rPr>
        <w:t xml:space="preserve">І </w:t>
      </w:r>
      <w:proofErr w:type="spellStart"/>
      <w:r w:rsidRPr="00E749CA">
        <w:rPr>
          <w:rFonts w:ascii="Times New Roman" w:eastAsia="DejaVu Sans" w:hAnsi="Times New Roman" w:cs="Lohit Hindi"/>
          <w:b/>
          <w:color w:val="000000"/>
          <w:kern w:val="2"/>
          <w:sz w:val="32"/>
          <w:szCs w:val="32"/>
          <w:lang w:val="ru-RU" w:eastAsia="zh-CN" w:bidi="uk-UA"/>
        </w:rPr>
        <w:t>позачергова</w:t>
      </w:r>
      <w:proofErr w:type="spellEnd"/>
      <w:r w:rsidRPr="00E749CA">
        <w:rPr>
          <w:rFonts w:ascii="Times New Roman" w:eastAsia="DejaVu Sans" w:hAnsi="Times New Roman" w:cs="Lohit Hindi"/>
          <w:b/>
          <w:color w:val="000000"/>
          <w:kern w:val="2"/>
          <w:sz w:val="32"/>
          <w:szCs w:val="32"/>
          <w:lang w:val="ru-RU" w:eastAsia="zh-CN" w:bidi="uk-UA"/>
        </w:rPr>
        <w:t xml:space="preserve"> </w:t>
      </w:r>
      <w:proofErr w:type="spellStart"/>
      <w:r w:rsidRPr="00E749CA">
        <w:rPr>
          <w:rFonts w:ascii="Times New Roman" w:eastAsia="DejaVu Sans" w:hAnsi="Times New Roman" w:cs="Lohit Hindi"/>
          <w:b/>
          <w:color w:val="000000"/>
          <w:kern w:val="2"/>
          <w:sz w:val="32"/>
          <w:szCs w:val="32"/>
          <w:lang w:val="ru-RU" w:eastAsia="zh-CN" w:bidi="uk-UA"/>
        </w:rPr>
        <w:t>сесія</w:t>
      </w:r>
      <w:proofErr w:type="spellEnd"/>
      <w:r w:rsidRPr="00E749CA">
        <w:rPr>
          <w:rFonts w:ascii="Times New Roman" w:eastAsia="DejaVu Sans" w:hAnsi="Times New Roman" w:cs="Lohit Hindi"/>
          <w:b/>
          <w:color w:val="000000"/>
          <w:kern w:val="2"/>
          <w:sz w:val="32"/>
          <w:szCs w:val="32"/>
          <w:lang w:val="ru-RU" w:eastAsia="zh-CN" w:bidi="uk-UA"/>
        </w:rPr>
        <w:t xml:space="preserve">  VIІI </w:t>
      </w:r>
      <w:proofErr w:type="spellStart"/>
      <w:r w:rsidRPr="00E749CA">
        <w:rPr>
          <w:rFonts w:ascii="Times New Roman" w:eastAsia="DejaVu Sans" w:hAnsi="Times New Roman" w:cs="Lohit Hindi"/>
          <w:b/>
          <w:color w:val="000000"/>
          <w:kern w:val="2"/>
          <w:sz w:val="32"/>
          <w:szCs w:val="32"/>
          <w:lang w:val="ru-RU" w:eastAsia="zh-CN" w:bidi="uk-UA"/>
        </w:rPr>
        <w:t>скликання</w:t>
      </w:r>
      <w:proofErr w:type="spellEnd"/>
    </w:p>
    <w:p w:rsidR="00E749CA" w:rsidRPr="00E749CA" w:rsidRDefault="00E749CA" w:rsidP="00E749CA">
      <w:pPr>
        <w:suppressAutoHyphens/>
        <w:jc w:val="center"/>
        <w:rPr>
          <w:rFonts w:ascii="Times New Roman" w:eastAsia="DejaVu Sans" w:hAnsi="Times New Roman" w:cs="Lohit Hindi"/>
          <w:b/>
          <w:color w:val="000000"/>
          <w:kern w:val="2"/>
          <w:sz w:val="20"/>
          <w:szCs w:val="20"/>
          <w:lang w:val="ru-RU" w:eastAsia="zh-CN" w:bidi="uk-UA"/>
        </w:rPr>
      </w:pPr>
    </w:p>
    <w:p w:rsidR="00E749CA" w:rsidRPr="00E749CA" w:rsidRDefault="00E749CA" w:rsidP="00E749CA">
      <w:pPr>
        <w:suppressAutoHyphens/>
        <w:jc w:val="center"/>
        <w:rPr>
          <w:rFonts w:ascii="Times New Roman" w:eastAsia="DejaVu Sans" w:hAnsi="Times New Roman" w:cs="Lohit Hindi"/>
          <w:b/>
          <w:color w:val="000000"/>
          <w:kern w:val="2"/>
          <w:sz w:val="32"/>
          <w:szCs w:val="32"/>
          <w:lang w:val="ru-RU" w:eastAsia="zh-CN" w:bidi="uk-UA"/>
        </w:rPr>
      </w:pPr>
      <w:r w:rsidRPr="00E749CA">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sidRPr="00E749CA">
        <w:rPr>
          <w:rFonts w:ascii="Times New Roman" w:eastAsia="DejaVu Sans" w:hAnsi="Times New Roman" w:cs="Lohit Hindi"/>
          <w:b/>
          <w:color w:val="000000"/>
          <w:kern w:val="2"/>
          <w:sz w:val="32"/>
          <w:szCs w:val="32"/>
          <w:lang w:val="ru-RU" w:eastAsia="zh-CN" w:bidi="uk-UA"/>
        </w:rPr>
        <w:t>Н</w:t>
      </w:r>
      <w:proofErr w:type="spellEnd"/>
      <w:proofErr w:type="gramEnd"/>
      <w:r w:rsidRPr="00E749CA">
        <w:rPr>
          <w:rFonts w:ascii="Times New Roman" w:eastAsia="DejaVu Sans" w:hAnsi="Times New Roman" w:cs="Lohit Hindi"/>
          <w:b/>
          <w:color w:val="000000"/>
          <w:kern w:val="2"/>
          <w:sz w:val="32"/>
          <w:szCs w:val="32"/>
          <w:lang w:val="ru-RU" w:eastAsia="zh-CN" w:bidi="uk-UA"/>
        </w:rPr>
        <w:t xml:space="preserve"> Я  № ___-48/2025</w:t>
      </w:r>
    </w:p>
    <w:p w:rsidR="00E749CA" w:rsidRPr="00E749CA" w:rsidRDefault="00E749CA" w:rsidP="00E749CA">
      <w:pPr>
        <w:widowControl/>
        <w:rPr>
          <w:rFonts w:ascii="Times New Roman" w:eastAsia="DejaVu Sans" w:hAnsi="Times New Roman" w:cs="Lohit Hindi"/>
          <w:b/>
          <w:color w:val="000000"/>
          <w:kern w:val="2"/>
          <w:sz w:val="28"/>
          <w:szCs w:val="28"/>
          <w:lang w:val="ru-RU" w:eastAsia="zh-CN" w:bidi="uk-UA"/>
        </w:rPr>
      </w:pPr>
    </w:p>
    <w:p w:rsidR="00E749CA" w:rsidRDefault="003A43D2" w:rsidP="00E749CA">
      <w:pPr>
        <w:widowControl/>
        <w:rPr>
          <w:rFonts w:ascii="Times New Roman" w:eastAsia="DejaVu Sans" w:hAnsi="Times New Roman" w:cs="Times New Roman"/>
          <w:color w:val="000000"/>
          <w:kern w:val="2"/>
          <w:sz w:val="28"/>
          <w:szCs w:val="28"/>
          <w:lang w:val="ru-RU" w:eastAsia="zh-CN" w:bidi="uk-UA"/>
        </w:rPr>
      </w:pPr>
      <w:r>
        <w:rPr>
          <w:rFonts w:ascii="Times New Roman" w:eastAsia="DejaVu Sans" w:hAnsi="Times New Roman" w:cs="Times New Roman"/>
          <w:color w:val="000000"/>
          <w:kern w:val="2"/>
          <w:sz w:val="28"/>
          <w:szCs w:val="28"/>
          <w:lang w:val="ru-RU" w:eastAsia="zh-CN" w:bidi="uk-UA"/>
        </w:rPr>
        <w:t xml:space="preserve"> </w:t>
      </w:r>
      <w:r w:rsidR="00E749CA" w:rsidRPr="00E749CA">
        <w:rPr>
          <w:rFonts w:ascii="Times New Roman" w:eastAsia="DejaVu Sans" w:hAnsi="Times New Roman" w:cs="Times New Roman"/>
          <w:color w:val="000000"/>
          <w:kern w:val="2"/>
          <w:sz w:val="28"/>
          <w:szCs w:val="28"/>
          <w:lang w:val="ru-RU" w:eastAsia="zh-CN" w:bidi="uk-UA"/>
        </w:rPr>
        <w:t>2</w:t>
      </w:r>
      <w:r w:rsidR="00E749CA" w:rsidRPr="00E749CA">
        <w:rPr>
          <w:rFonts w:ascii="Times New Roman" w:eastAsia="DejaVu Sans" w:hAnsi="Times New Roman" w:cs="Times New Roman"/>
          <w:color w:val="000000"/>
          <w:kern w:val="2"/>
          <w:sz w:val="28"/>
          <w:szCs w:val="28"/>
          <w:lang w:eastAsia="zh-CN" w:bidi="uk-UA"/>
        </w:rPr>
        <w:t>8</w:t>
      </w:r>
      <w:r w:rsidR="00E749CA" w:rsidRPr="00E749CA">
        <w:rPr>
          <w:rFonts w:ascii="Times New Roman" w:eastAsia="DejaVu Sans" w:hAnsi="Times New Roman" w:cs="Times New Roman"/>
          <w:color w:val="000000"/>
          <w:kern w:val="2"/>
          <w:sz w:val="28"/>
          <w:szCs w:val="28"/>
          <w:lang w:val="ru-RU" w:eastAsia="zh-CN" w:bidi="uk-UA"/>
        </w:rPr>
        <w:t xml:space="preserve"> </w:t>
      </w:r>
      <w:proofErr w:type="spellStart"/>
      <w:r w:rsidR="00E749CA" w:rsidRPr="00E749CA">
        <w:rPr>
          <w:rFonts w:ascii="Times New Roman" w:eastAsia="DejaVu Sans" w:hAnsi="Times New Roman" w:cs="Times New Roman"/>
          <w:color w:val="000000"/>
          <w:kern w:val="2"/>
          <w:sz w:val="28"/>
          <w:szCs w:val="28"/>
          <w:lang w:val="ru-RU" w:eastAsia="zh-CN" w:bidi="uk-UA"/>
        </w:rPr>
        <w:t>березня</w:t>
      </w:r>
      <w:proofErr w:type="spellEnd"/>
      <w:r w:rsidR="00E749CA" w:rsidRPr="00E749CA">
        <w:rPr>
          <w:rFonts w:ascii="Times New Roman" w:eastAsia="DejaVu Sans" w:hAnsi="Times New Roman" w:cs="Times New Roman"/>
          <w:color w:val="000000"/>
          <w:kern w:val="2"/>
          <w:sz w:val="28"/>
          <w:szCs w:val="28"/>
          <w:lang w:val="ru-RU" w:eastAsia="zh-CN" w:bidi="uk-UA"/>
        </w:rPr>
        <w:t xml:space="preserve"> 2025 року        </w:t>
      </w:r>
      <w:r w:rsidR="00E749CA">
        <w:rPr>
          <w:rFonts w:ascii="Times New Roman" w:eastAsia="DejaVu Sans" w:hAnsi="Times New Roman" w:cs="Times New Roman"/>
          <w:color w:val="000000"/>
          <w:kern w:val="2"/>
          <w:sz w:val="28"/>
          <w:szCs w:val="28"/>
          <w:lang w:val="ru-RU" w:eastAsia="zh-CN" w:bidi="uk-UA"/>
        </w:rPr>
        <w:t xml:space="preserve">                               </w:t>
      </w:r>
      <w:r>
        <w:rPr>
          <w:rFonts w:ascii="Times New Roman" w:eastAsia="DejaVu Sans" w:hAnsi="Times New Roman" w:cs="Times New Roman"/>
          <w:color w:val="000000"/>
          <w:kern w:val="2"/>
          <w:sz w:val="28"/>
          <w:szCs w:val="28"/>
          <w:lang w:val="ru-RU" w:eastAsia="zh-CN" w:bidi="uk-UA"/>
        </w:rPr>
        <w:t xml:space="preserve"> </w:t>
      </w:r>
      <w:r w:rsidR="00E749CA" w:rsidRPr="00E749CA">
        <w:rPr>
          <w:rFonts w:ascii="Times New Roman" w:eastAsia="DejaVu Sans" w:hAnsi="Times New Roman" w:cs="Times New Roman"/>
          <w:color w:val="000000"/>
          <w:kern w:val="2"/>
          <w:sz w:val="28"/>
          <w:szCs w:val="28"/>
          <w:lang w:val="ru-RU" w:eastAsia="zh-CN" w:bidi="uk-UA"/>
        </w:rPr>
        <w:t xml:space="preserve">                             м. Сторожинець</w:t>
      </w:r>
    </w:p>
    <w:p w:rsidR="00E749CA" w:rsidRPr="00E749CA" w:rsidRDefault="00E749CA" w:rsidP="00E749CA">
      <w:pPr>
        <w:widowControl/>
        <w:rPr>
          <w:rFonts w:ascii="Times New Roman" w:eastAsia="DejaVu Sans" w:hAnsi="Times New Roman" w:cs="Times New Roman"/>
          <w:color w:val="000000"/>
          <w:kern w:val="2"/>
          <w:sz w:val="28"/>
          <w:szCs w:val="28"/>
          <w:lang w:val="ru-RU" w:eastAsia="zh-CN" w:bidi="uk-UA"/>
        </w:rPr>
      </w:pPr>
    </w:p>
    <w:p w:rsidR="00513FDD" w:rsidRPr="0046655B" w:rsidRDefault="002E1A04" w:rsidP="002A4DFC">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256334">
        <w:rPr>
          <w:rFonts w:ascii="Times New Roman" w:hAnsi="Times New Roman" w:cs="Times New Roman"/>
          <w:b/>
          <w:sz w:val="28"/>
          <w:szCs w:val="28"/>
        </w:rPr>
        <w:t xml:space="preserve">0,0365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13FDD">
        <w:rPr>
          <w:rFonts w:ascii="Times New Roman" w:hAnsi="Times New Roman" w:cs="Times New Roman"/>
          <w:b/>
          <w:sz w:val="28"/>
          <w:szCs w:val="28"/>
        </w:rPr>
        <w:t xml:space="preserve">вул. Головній в с. Стара </w:t>
      </w:r>
      <w:proofErr w:type="spellStart"/>
      <w:r w:rsidR="00513FDD">
        <w:rPr>
          <w:rFonts w:ascii="Times New Roman" w:hAnsi="Times New Roman" w:cs="Times New Roman"/>
          <w:b/>
          <w:sz w:val="28"/>
          <w:szCs w:val="28"/>
        </w:rPr>
        <w:t>Жадова</w:t>
      </w:r>
      <w:proofErr w:type="spellEnd"/>
      <w:r w:rsidR="00681D13" w:rsidRPr="00681D13">
        <w:rPr>
          <w:rFonts w:ascii="Times New Roman" w:hAnsi="Times New Roman" w:cs="Times New Roman"/>
          <w:b/>
          <w:sz w:val="28"/>
          <w:szCs w:val="28"/>
        </w:rPr>
        <w:t xml:space="preserve"> 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513FDD" w:rsidRPr="00513FDD">
        <w:rPr>
          <w:rFonts w:ascii="Times New Roman" w:hAnsi="Times New Roman" w:cs="Times New Roman"/>
          <w:b/>
          <w:sz w:val="28"/>
          <w:szCs w:val="28"/>
        </w:rPr>
        <w:t>для  будівництва та обслуговування будівель торгівлі</w:t>
      </w:r>
      <w:r w:rsidR="002A4DFC">
        <w:rPr>
          <w:rFonts w:ascii="Times New Roman" w:hAnsi="Times New Roman" w:cs="Times New Roman"/>
          <w:b/>
          <w:sz w:val="28"/>
          <w:szCs w:val="28"/>
        </w:rPr>
        <w:t xml:space="preserve"> </w:t>
      </w:r>
      <w:r w:rsidR="00513FDD">
        <w:rPr>
          <w:rFonts w:ascii="Times New Roman" w:hAnsi="Times New Roman" w:cs="Times New Roman"/>
          <w:b/>
          <w:sz w:val="28"/>
          <w:szCs w:val="28"/>
        </w:rPr>
        <w:t xml:space="preserve">(03.07) (кадастровий номер </w:t>
      </w:r>
      <w:r w:rsidR="00256334">
        <w:rPr>
          <w:rFonts w:ascii="Times New Roman" w:hAnsi="Times New Roman" w:cs="Times New Roman"/>
          <w:b/>
          <w:sz w:val="28"/>
          <w:szCs w:val="28"/>
        </w:rPr>
        <w:t>7324589500:04:002:0396</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097BC0">
        <w:rPr>
          <w:rFonts w:ascii="Times New Roman" w:hAnsi="Times New Roman" w:cs="Times New Roman"/>
          <w:sz w:val="28"/>
          <w:szCs w:val="28"/>
          <w:lang w:eastAsia="uk-UA" w:bidi="uk-UA"/>
        </w:rPr>
        <w:t xml:space="preserve">розглянувши службову записку начальника відділу земельних відносин Аркадія ВІТЮКА № </w:t>
      </w:r>
      <w:r w:rsidR="0032580F" w:rsidRPr="0032580F">
        <w:rPr>
          <w:rFonts w:ascii="Times New Roman" w:hAnsi="Times New Roman" w:cs="Times New Roman"/>
          <w:color w:val="000000" w:themeColor="text1"/>
          <w:sz w:val="28"/>
          <w:szCs w:val="28"/>
          <w:lang w:eastAsia="uk-UA" w:bidi="uk-UA"/>
        </w:rPr>
        <w:t>1133/01-19</w:t>
      </w:r>
      <w:r w:rsidR="00876976" w:rsidRPr="0032580F">
        <w:rPr>
          <w:rFonts w:ascii="Times New Roman" w:hAnsi="Times New Roman" w:cs="Times New Roman"/>
          <w:color w:val="000000" w:themeColor="text1"/>
          <w:sz w:val="28"/>
          <w:szCs w:val="28"/>
          <w:lang w:eastAsia="uk-UA" w:bidi="uk-UA"/>
        </w:rPr>
        <w:t xml:space="preserve"> </w:t>
      </w:r>
      <w:r w:rsidRPr="0032580F">
        <w:rPr>
          <w:rFonts w:ascii="Times New Roman" w:hAnsi="Times New Roman" w:cs="Times New Roman"/>
          <w:color w:val="000000" w:themeColor="text1"/>
          <w:sz w:val="28"/>
          <w:szCs w:val="28"/>
          <w:lang w:eastAsia="uk-UA" w:bidi="uk-UA"/>
        </w:rPr>
        <w:t xml:space="preserve">від </w:t>
      </w:r>
      <w:r w:rsidR="0032580F" w:rsidRPr="0032580F">
        <w:rPr>
          <w:rFonts w:ascii="Times New Roman" w:hAnsi="Times New Roman" w:cs="Times New Roman"/>
          <w:color w:val="000000" w:themeColor="text1"/>
          <w:sz w:val="28"/>
          <w:szCs w:val="28"/>
          <w:lang w:eastAsia="uk-UA" w:bidi="uk-UA"/>
        </w:rPr>
        <w:t>20.03</w:t>
      </w:r>
      <w:r w:rsidRPr="0032580F">
        <w:rPr>
          <w:rFonts w:ascii="Times New Roman" w:hAnsi="Times New Roman" w:cs="Times New Roman"/>
          <w:color w:val="000000" w:themeColor="text1"/>
          <w:sz w:val="28"/>
          <w:szCs w:val="28"/>
          <w:lang w:eastAsia="uk-UA" w:bidi="uk-UA"/>
        </w:rPr>
        <w:t>.</w:t>
      </w:r>
      <w:r w:rsidR="003A742D" w:rsidRPr="0032580F">
        <w:rPr>
          <w:rFonts w:ascii="Times New Roman" w:hAnsi="Times New Roman" w:cs="Times New Roman"/>
          <w:color w:val="000000" w:themeColor="text1"/>
          <w:sz w:val="28"/>
          <w:szCs w:val="28"/>
          <w:lang w:eastAsia="uk-UA" w:bidi="uk-UA"/>
        </w:rPr>
        <w:t xml:space="preserve">2025 </w:t>
      </w:r>
      <w:r w:rsidR="00876976" w:rsidRPr="0032580F">
        <w:rPr>
          <w:rFonts w:ascii="Times New Roman" w:hAnsi="Times New Roman" w:cs="Times New Roman"/>
          <w:color w:val="000000" w:themeColor="text1"/>
          <w:sz w:val="28"/>
          <w:szCs w:val="28"/>
          <w:lang w:eastAsia="uk-UA" w:bidi="uk-UA"/>
        </w:rPr>
        <w:t>року,</w:t>
      </w:r>
      <w:r w:rsidRPr="0032580F">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рішення Сторожинецької міської ради від 07.02.2025 року № 26-47/2025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Pr="00097BC0" w:rsidRDefault="00EB5589" w:rsidP="00983DC7">
      <w:pPr>
        <w:pStyle w:val="a5"/>
        <w:jc w:val="both"/>
        <w:rPr>
          <w:rFonts w:ascii="Times New Roman" w:hAnsi="Times New Roman" w:cs="Times New Roman"/>
          <w:sz w:val="28"/>
          <w:szCs w:val="28"/>
        </w:rPr>
      </w:pPr>
    </w:p>
    <w:p w:rsidR="00EB5589" w:rsidRPr="00097BC0"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EB5589" w:rsidRPr="00097BC0" w:rsidRDefault="00EB5589" w:rsidP="00983DC7">
      <w:pPr>
        <w:pStyle w:val="a5"/>
        <w:jc w:val="both"/>
        <w:rPr>
          <w:rFonts w:ascii="Times New Roman" w:hAnsi="Times New Roman" w:cs="Times New Roman"/>
          <w:b/>
          <w:sz w:val="28"/>
          <w:szCs w:val="28"/>
          <w:lang w:eastAsia="ru-RU"/>
        </w:rPr>
      </w:pPr>
    </w:p>
    <w:p w:rsidR="000F4ADA" w:rsidRDefault="00EB5589" w:rsidP="000F4ADA">
      <w:pPr>
        <w:pStyle w:val="a5"/>
        <w:numPr>
          <w:ilvl w:val="0"/>
          <w:numId w:val="4"/>
        </w:numPr>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для</w:t>
      </w:r>
    </w:p>
    <w:p w:rsidR="000F4ADA" w:rsidRPr="00E749CA" w:rsidRDefault="000F4ADA" w:rsidP="000F4ADA">
      <w:pPr>
        <w:widowControl/>
        <w:ind w:firstLine="567"/>
        <w:jc w:val="both"/>
        <w:rPr>
          <w:rFonts w:ascii="Times New Roman" w:eastAsia="Times New Roman" w:hAnsi="Times New Roman" w:cs="Times New Roman"/>
          <w:sz w:val="28"/>
          <w:szCs w:val="28"/>
          <w:lang w:eastAsia="ru-RU"/>
        </w:rPr>
      </w:pPr>
      <w:r w:rsidRPr="00E749CA">
        <w:rPr>
          <w:rFonts w:ascii="Times New Roman" w:eastAsia="Times New Roman" w:hAnsi="Times New Roman" w:cs="Times New Roman"/>
          <w:lang w:eastAsia="ru-RU"/>
        </w:rPr>
        <w:lastRenderedPageBreak/>
        <w:t xml:space="preserve">                                   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0F4ADA" w:rsidRPr="000F4ADA" w:rsidRDefault="000F4ADA" w:rsidP="000F4ADA">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AA488F" w:rsidRPr="000F4ADA" w:rsidRDefault="00876976" w:rsidP="000F4ADA">
      <w:pPr>
        <w:pStyle w:val="a5"/>
        <w:tabs>
          <w:tab w:val="left" w:pos="567"/>
        </w:tabs>
        <w:jc w:val="both"/>
        <w:rPr>
          <w:rFonts w:ascii="Times New Roman" w:hAnsi="Times New Roman" w:cs="Times New Roman"/>
          <w:sz w:val="28"/>
          <w:szCs w:val="28"/>
          <w:lang w:eastAsia="uk-UA" w:bidi="uk-UA"/>
        </w:rPr>
      </w:pPr>
      <w:r w:rsidRPr="000F4ADA">
        <w:rPr>
          <w:rFonts w:ascii="Times New Roman" w:hAnsi="Times New Roman" w:cs="Times New Roman"/>
          <w:sz w:val="28"/>
          <w:szCs w:val="28"/>
          <w:lang w:eastAsia="uk-UA" w:bidi="uk-UA"/>
        </w:rPr>
        <w:t>будівництва та обслуговування будівель торгівлі</w:t>
      </w:r>
      <w:r w:rsidR="00AA488F" w:rsidRPr="000F4ADA">
        <w:rPr>
          <w:rFonts w:ascii="Times New Roman" w:hAnsi="Times New Roman" w:cs="Times New Roman"/>
          <w:sz w:val="28"/>
          <w:szCs w:val="28"/>
          <w:lang w:eastAsia="uk-UA" w:bidi="uk-UA"/>
        </w:rPr>
        <w:t xml:space="preserve"> по </w:t>
      </w:r>
      <w:r w:rsidR="002A4DFC" w:rsidRPr="000F4ADA">
        <w:rPr>
          <w:rFonts w:ascii="Times New Roman" w:hAnsi="Times New Roman" w:cs="Times New Roman"/>
          <w:sz w:val="28"/>
          <w:szCs w:val="28"/>
          <w:lang w:eastAsia="uk-UA" w:bidi="uk-UA"/>
        </w:rPr>
        <w:t xml:space="preserve">вул. Головній в с. Стара </w:t>
      </w:r>
      <w:proofErr w:type="spellStart"/>
      <w:r w:rsidR="002A4DFC" w:rsidRPr="000F4ADA">
        <w:rPr>
          <w:rFonts w:ascii="Times New Roman" w:hAnsi="Times New Roman" w:cs="Times New Roman"/>
          <w:sz w:val="28"/>
          <w:szCs w:val="28"/>
          <w:lang w:eastAsia="uk-UA" w:bidi="uk-UA"/>
        </w:rPr>
        <w:t>Жадова</w:t>
      </w:r>
      <w:proofErr w:type="spellEnd"/>
      <w:r w:rsidR="002A4DFC" w:rsidRPr="000F4ADA">
        <w:rPr>
          <w:rFonts w:ascii="Times New Roman" w:hAnsi="Times New Roman" w:cs="Times New Roman"/>
          <w:sz w:val="28"/>
          <w:szCs w:val="28"/>
          <w:lang w:eastAsia="uk-UA" w:bidi="uk-UA"/>
        </w:rPr>
        <w:t xml:space="preserve"> </w:t>
      </w:r>
      <w:r w:rsidR="00AA488F" w:rsidRPr="000F4ADA">
        <w:rPr>
          <w:rFonts w:ascii="Times New Roman" w:hAnsi="Times New Roman" w:cs="Times New Roman"/>
          <w:sz w:val="28"/>
          <w:szCs w:val="28"/>
          <w:lang w:eastAsia="uk-UA" w:bidi="uk-UA"/>
        </w:rPr>
        <w:t>Чернівецького району Чернівецької області,</w:t>
      </w:r>
      <w:r w:rsidR="00F124FE" w:rsidRPr="000F4ADA">
        <w:rPr>
          <w:rFonts w:ascii="Times New Roman" w:hAnsi="Times New Roman" w:cs="Times New Roman"/>
          <w:sz w:val="28"/>
          <w:szCs w:val="28"/>
          <w:lang w:eastAsia="uk-UA" w:bidi="uk-UA"/>
        </w:rPr>
        <w:t xml:space="preserve"> яка підлягає продажу на земельних торгах.</w:t>
      </w:r>
    </w:p>
    <w:p w:rsidR="00F124FE" w:rsidRPr="00097BC0" w:rsidRDefault="00983DC7" w:rsidP="0028638A">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2.</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256334">
        <w:rPr>
          <w:rFonts w:ascii="Times New Roman" w:hAnsi="Times New Roman" w:cs="Times New Roman"/>
          <w:sz w:val="28"/>
          <w:szCs w:val="28"/>
          <w:lang w:eastAsia="uk-UA" w:bidi="uk-UA"/>
        </w:rPr>
        <w:t xml:space="preserve">0,0365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2A4DFC">
        <w:rPr>
          <w:rFonts w:ascii="Times New Roman" w:hAnsi="Times New Roman" w:cs="Times New Roman"/>
          <w:sz w:val="28"/>
          <w:szCs w:val="28"/>
          <w:lang w:eastAsia="uk-UA" w:bidi="uk-UA"/>
        </w:rPr>
        <w:t xml:space="preserve">вул. Головній в с. Стара </w:t>
      </w:r>
      <w:proofErr w:type="spellStart"/>
      <w:r w:rsidR="002A4DFC">
        <w:rPr>
          <w:rFonts w:ascii="Times New Roman" w:hAnsi="Times New Roman" w:cs="Times New Roman"/>
          <w:sz w:val="28"/>
          <w:szCs w:val="28"/>
          <w:lang w:eastAsia="uk-UA" w:bidi="uk-UA"/>
        </w:rPr>
        <w:t>Жадова</w:t>
      </w:r>
      <w:proofErr w:type="spellEnd"/>
      <w:r w:rsidR="002A4DFC">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256334">
        <w:rPr>
          <w:rFonts w:ascii="Times New Roman" w:hAnsi="Times New Roman" w:cs="Times New Roman"/>
          <w:i/>
          <w:iCs/>
          <w:sz w:val="28"/>
          <w:szCs w:val="28"/>
          <w:lang w:eastAsia="uk-UA" w:bidi="uk-UA"/>
        </w:rPr>
        <w:t>7324589500:04:002:0396</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2F7158">
        <w:rPr>
          <w:rFonts w:ascii="Times New Roman" w:hAnsi="Times New Roman" w:cs="Times New Roman"/>
          <w:sz w:val="28"/>
          <w:szCs w:val="28"/>
          <w:lang w:eastAsia="uk-UA" w:bidi="uk-UA"/>
        </w:rPr>
        <w:t>з</w:t>
      </w:r>
      <w:r w:rsidR="00F124FE" w:rsidRPr="00097BC0">
        <w:rPr>
          <w:rFonts w:ascii="Times New Roman" w:hAnsi="Times New Roman" w:cs="Times New Roman"/>
          <w:sz w:val="28"/>
          <w:szCs w:val="28"/>
          <w:lang w:eastAsia="uk-UA" w:bidi="uk-UA"/>
        </w:rPr>
        <w:t xml:space="preserve">емлі </w:t>
      </w:r>
      <w:r w:rsidR="002F7158">
        <w:rPr>
          <w:rFonts w:ascii="Times New Roman" w:hAnsi="Times New Roman" w:cs="Times New Roman"/>
          <w:sz w:val="28"/>
          <w:szCs w:val="28"/>
          <w:lang w:eastAsia="uk-UA" w:bidi="uk-UA"/>
        </w:rPr>
        <w:t xml:space="preserve">житлової та громадської забудови </w:t>
      </w:r>
      <w:r w:rsidR="00F124FE" w:rsidRPr="00097BC0">
        <w:rPr>
          <w:rFonts w:ascii="Times New Roman" w:hAnsi="Times New Roman" w:cs="Times New Roman"/>
          <w:sz w:val="28"/>
          <w:szCs w:val="28"/>
          <w:lang w:eastAsia="uk-UA" w:bidi="uk-UA"/>
        </w:rPr>
        <w:t xml:space="preserve">(КВЦПЗ </w:t>
      </w:r>
      <w:r w:rsidR="002F7158">
        <w:rPr>
          <w:rFonts w:ascii="Times New Roman" w:hAnsi="Times New Roman" w:cs="Times New Roman"/>
          <w:sz w:val="28"/>
          <w:szCs w:val="28"/>
          <w:lang w:eastAsia="uk-UA" w:bidi="uk-UA"/>
        </w:rPr>
        <w:t>03.07</w:t>
      </w:r>
      <w:r w:rsidR="00F124FE" w:rsidRPr="00097BC0">
        <w:rPr>
          <w:rFonts w:ascii="Times New Roman" w:hAnsi="Times New Roman" w:cs="Times New Roman"/>
          <w:sz w:val="28"/>
          <w:szCs w:val="28"/>
          <w:lang w:eastAsia="uk-UA" w:bidi="uk-UA"/>
        </w:rPr>
        <w:t>) на конк</w:t>
      </w:r>
      <w:r w:rsidR="00DC139C"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F27B97" w:rsidRPr="00097BC0">
        <w:rPr>
          <w:rFonts w:ascii="Times New Roman" w:hAnsi="Times New Roman" w:cs="Times New Roman"/>
          <w:sz w:val="28"/>
          <w:szCs w:val="28"/>
          <w:lang w:eastAsia="uk-UA" w:bidi="uk-UA"/>
        </w:rPr>
        <w:t>детальна  інформація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256334">
        <w:rPr>
          <w:rFonts w:ascii="Times New Roman" w:hAnsi="Times New Roman" w:cs="Times New Roman"/>
          <w:b/>
          <w:sz w:val="28"/>
          <w:szCs w:val="28"/>
          <w:lang w:eastAsia="uk-UA" w:bidi="uk-UA"/>
        </w:rPr>
        <w:t>34 547,00 (тридцять чотири тисячі п’ятсот сорок сім гривень 00 копійок)</w:t>
      </w:r>
      <w:r w:rsidR="00F124FE" w:rsidRPr="00097BC0">
        <w:rPr>
          <w:rFonts w:ascii="Times New Roman" w:hAnsi="Times New Roman" w:cs="Times New Roman"/>
          <w:sz w:val="28"/>
          <w:szCs w:val="28"/>
          <w:lang w:eastAsia="uk-UA" w:bidi="uk-UA"/>
        </w:rPr>
        <w:t xml:space="preserve"> 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3A742D" w:rsidRPr="003A742D">
        <w:rPr>
          <w:rFonts w:ascii="Times New Roman" w:eastAsia="Times New Roman" w:hAnsi="Times New Roman" w:cs="Times New Roman"/>
          <w:color w:val="000000" w:themeColor="text1"/>
          <w:sz w:val="28"/>
          <w:szCs w:val="28"/>
          <w:lang w:eastAsia="ru-RU"/>
        </w:rPr>
        <w:t>4364</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097BC0"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162E1F" w:rsidRDefault="00607447" w:rsidP="00162E1F">
      <w:pPr>
        <w:widowControl/>
        <w:ind w:firstLine="567"/>
        <w:jc w:val="both"/>
        <w:rPr>
          <w:rFonts w:ascii="Times New Roman" w:eastAsia="Times New Roman" w:hAnsi="Times New Roman" w:cs="Times New Roman"/>
          <w:color w:val="000000"/>
          <w:sz w:val="28"/>
          <w:szCs w:val="28"/>
          <w:lang w:eastAsia="uk-UA"/>
        </w:rPr>
      </w:pPr>
      <w:bookmarkStart w:id="1" w:name="n1320"/>
      <w:bookmarkEnd w:id="1"/>
      <w:r w:rsidRPr="00607447">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w:t>
      </w:r>
    </w:p>
    <w:p w:rsidR="00162E1F" w:rsidRDefault="00162E1F" w:rsidP="00162E1F">
      <w:pPr>
        <w:widowControl/>
        <w:ind w:firstLine="567"/>
        <w:jc w:val="both"/>
        <w:rPr>
          <w:rFonts w:ascii="Times New Roman" w:eastAsia="Times New Roman" w:hAnsi="Times New Roman" w:cs="Times New Roman"/>
          <w:color w:val="000000"/>
          <w:sz w:val="28"/>
          <w:szCs w:val="28"/>
          <w:lang w:eastAsia="uk-UA"/>
        </w:rPr>
      </w:pPr>
    </w:p>
    <w:p w:rsidR="00162E1F" w:rsidRPr="00E749CA" w:rsidRDefault="00162E1F" w:rsidP="00162E1F">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uk-UA"/>
        </w:rPr>
        <w:lastRenderedPageBreak/>
        <w:t xml:space="preserve">                             </w:t>
      </w:r>
      <w:r w:rsidRPr="00E749CA">
        <w:rPr>
          <w:rFonts w:ascii="Times New Roman" w:eastAsia="Times New Roman" w:hAnsi="Times New Roman" w:cs="Times New Roman"/>
          <w:lang w:eastAsia="ru-RU"/>
        </w:rPr>
        <w:t xml:space="preserve">продовження рішення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162E1F" w:rsidRPr="000F4ADA" w:rsidRDefault="00162E1F" w:rsidP="00162E1F">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607447" w:rsidRPr="00D47F35" w:rsidRDefault="00607447" w:rsidP="00D47F35">
      <w:pPr>
        <w:widowControl/>
        <w:shd w:val="clear" w:color="auto" w:fill="FFFFFF"/>
        <w:ind w:firstLine="567"/>
        <w:jc w:val="both"/>
        <w:rPr>
          <w:rFonts w:ascii="Times New Roman" w:eastAsia="Times New Roman" w:hAnsi="Times New Roman" w:cs="Times New Roman"/>
          <w:lang w:eastAsia="uk-UA"/>
        </w:rPr>
      </w:pPr>
      <w:r w:rsidRPr="00607447">
        <w:rPr>
          <w:rFonts w:ascii="Times New Roman" w:eastAsia="Times New Roman" w:hAnsi="Times New Roman" w:cs="Times New Roman"/>
          <w:color w:val="000000"/>
          <w:sz w:val="28"/>
          <w:szCs w:val="28"/>
          <w:lang w:eastAsia="uk-UA"/>
        </w:rPr>
        <w:t xml:space="preserve">копію документа про реєстрацію у державі її місцезнаходження (витяг із торговельного, банківського або судового реєстру тощо), засвідчену згідно із </w:t>
      </w:r>
      <w:r w:rsidR="000F4ADA" w:rsidRPr="00E749CA">
        <w:rPr>
          <w:rFonts w:ascii="Times New Roman" w:eastAsia="Times New Roman" w:hAnsi="Times New Roman" w:cs="Times New Roman"/>
          <w:lang w:eastAsia="ru-RU"/>
        </w:rPr>
        <w:t xml:space="preserve">                       </w:t>
      </w:r>
      <w:r w:rsidRPr="00607447">
        <w:rPr>
          <w:rFonts w:ascii="Times New Roman" w:eastAsia="Times New Roman" w:hAnsi="Times New Roman" w:cs="Times New Roman"/>
          <w:color w:val="000000"/>
          <w:sz w:val="28"/>
          <w:szCs w:val="28"/>
          <w:lang w:eastAsia="uk-UA"/>
        </w:rPr>
        <w:t xml:space="preserve">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w:t>
      </w:r>
      <w:bookmarkStart w:id="6" w:name="_GoBack"/>
      <w:bookmarkEnd w:id="6"/>
      <w:r w:rsidRPr="00607447">
        <w:rPr>
          <w:rFonts w:ascii="Times New Roman" w:eastAsia="Times New Roman" w:hAnsi="Times New Roman" w:cs="Times New Roman"/>
          <w:color w:val="000000"/>
          <w:sz w:val="28"/>
          <w:szCs w:val="28"/>
          <w:lang w:eastAsia="uk-UA"/>
        </w:rPr>
        <w:t xml:space="preserve">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7" w:name="n1324"/>
      <w:bookmarkEnd w:id="7"/>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097BC0" w:rsidRDefault="00607447" w:rsidP="00607447">
      <w:pPr>
        <w:pStyle w:val="a5"/>
        <w:ind w:firstLine="567"/>
        <w:jc w:val="both"/>
        <w:rPr>
          <w:rFonts w:ascii="Times New Roman" w:hAnsi="Times New Roman" w:cs="Times New Roman"/>
          <w:sz w:val="28"/>
          <w:szCs w:val="28"/>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 xml:space="preserve">і-продажу 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D47F35" w:rsidRPr="00E749CA" w:rsidRDefault="00607447" w:rsidP="00D47F35">
      <w:pPr>
        <w:widowControl/>
        <w:ind w:firstLine="56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lang w:eastAsia="uk-UA" w:bidi="uk-UA"/>
        </w:rPr>
        <w:lastRenderedPageBreak/>
        <w:tab/>
      </w:r>
      <w:r w:rsidR="00D47F35" w:rsidRPr="00E749CA">
        <w:rPr>
          <w:rFonts w:ascii="Times New Roman" w:eastAsia="Times New Roman" w:hAnsi="Times New Roman" w:cs="Times New Roman"/>
          <w:lang w:eastAsia="ru-RU"/>
        </w:rPr>
        <w:t xml:space="preserve">                                продовження рішення </w:t>
      </w:r>
      <w:r w:rsidR="00D47F35" w:rsidRPr="00E749CA">
        <w:rPr>
          <w:rFonts w:ascii="Times New Roman" w:eastAsia="Times New Roman" w:hAnsi="Times New Roman" w:cs="Times New Roman"/>
          <w:lang w:eastAsia="uk-UA"/>
        </w:rPr>
        <w:t xml:space="preserve">ХLVIIІ позачергової </w:t>
      </w:r>
      <w:r w:rsidR="00D47F35" w:rsidRPr="00E749CA">
        <w:rPr>
          <w:rFonts w:ascii="Times New Roman" w:eastAsia="Times New Roman" w:hAnsi="Times New Roman" w:cs="Times New Roman"/>
          <w:lang w:eastAsia="x-none"/>
        </w:rPr>
        <w:t xml:space="preserve">сесії  </w:t>
      </w:r>
      <w:r w:rsidR="00D47F35" w:rsidRPr="00E749CA">
        <w:rPr>
          <w:rFonts w:ascii="Times New Roman" w:eastAsia="Times New Roman" w:hAnsi="Times New Roman" w:cs="Times New Roman"/>
          <w:lang w:val="en-US" w:eastAsia="uk-UA"/>
        </w:rPr>
        <w:t>VI</w:t>
      </w:r>
      <w:r w:rsidR="00D47F35" w:rsidRPr="00E749CA">
        <w:rPr>
          <w:rFonts w:ascii="Times New Roman" w:eastAsia="Times New Roman" w:hAnsi="Times New Roman" w:cs="Times New Roman"/>
          <w:lang w:eastAsia="uk-UA"/>
        </w:rPr>
        <w:t>І</w:t>
      </w:r>
      <w:r w:rsidR="00D47F35" w:rsidRPr="00E749CA">
        <w:rPr>
          <w:rFonts w:ascii="Times New Roman" w:eastAsia="Times New Roman" w:hAnsi="Times New Roman" w:cs="Times New Roman"/>
          <w:lang w:val="en-US" w:eastAsia="uk-UA"/>
        </w:rPr>
        <w:t>I</w:t>
      </w:r>
      <w:r w:rsidR="00D47F35" w:rsidRPr="00E749CA">
        <w:rPr>
          <w:rFonts w:ascii="Times New Roman" w:eastAsia="Times New Roman" w:hAnsi="Times New Roman" w:cs="Times New Roman"/>
          <w:lang w:eastAsia="uk-UA"/>
        </w:rPr>
        <w:t xml:space="preserve"> </w:t>
      </w:r>
      <w:r w:rsidR="00D47F35" w:rsidRPr="00E749CA">
        <w:rPr>
          <w:rFonts w:ascii="Times New Roman" w:eastAsia="Times New Roman" w:hAnsi="Times New Roman" w:cs="Times New Roman"/>
          <w:lang w:eastAsia="x-none"/>
        </w:rPr>
        <w:t>скликання</w:t>
      </w:r>
      <w:r w:rsidR="00D47F35" w:rsidRPr="00E749CA">
        <w:rPr>
          <w:rFonts w:ascii="Times New Roman" w:eastAsia="Times New Roman" w:hAnsi="Times New Roman" w:cs="Times New Roman"/>
          <w:lang w:eastAsia="uk-UA"/>
        </w:rPr>
        <w:t xml:space="preserve">  </w:t>
      </w:r>
    </w:p>
    <w:p w:rsidR="00D47F35" w:rsidRPr="000F4ADA" w:rsidRDefault="00D47F35" w:rsidP="00D47F35">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E22301" w:rsidRDefault="00607447" w:rsidP="00983DC7">
      <w:pPr>
        <w:pStyle w:val="a5"/>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r w:rsidR="00CA338E" w:rsidRPr="00097BC0">
        <w:rPr>
          <w:rFonts w:ascii="Times New Roman" w:hAnsi="Times New Roman" w:cs="Times New Roman"/>
          <w:color w:val="000000"/>
          <w:sz w:val="28"/>
          <w:szCs w:val="28"/>
          <w:lang w:eastAsia="uk-UA" w:bidi="uk-UA"/>
        </w:rPr>
        <w:t>згідно з додатком 2.</w:t>
      </w:r>
    </w:p>
    <w:p w:rsidR="00983DC7" w:rsidRPr="00097BC0" w:rsidRDefault="00305B8C"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00983DC7" w:rsidRPr="00097BC0">
        <w:rPr>
          <w:rFonts w:ascii="Times New Roman" w:hAnsi="Times New Roman" w:cs="Times New Roman"/>
          <w:sz w:val="28"/>
          <w:szCs w:val="28"/>
          <w:lang w:eastAsia="ru-RU"/>
        </w:rPr>
        <w:t>Держгеонадрами</w:t>
      </w:r>
      <w:proofErr w:type="spellEnd"/>
      <w:r w:rsidR="00983DC7"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984E28" w:rsidRPr="0054590C" w:rsidRDefault="00984E28" w:rsidP="00984E28">
      <w:pPr>
        <w:jc w:val="both"/>
        <w:rPr>
          <w:rFonts w:ascii="Times New Roman" w:hAnsi="Times New Roman" w:cs="Times New Roman"/>
          <w:b/>
          <w:sz w:val="28"/>
          <w:szCs w:val="28"/>
        </w:rPr>
      </w:pPr>
      <w:proofErr w:type="spellStart"/>
      <w:r w:rsidRPr="0054590C">
        <w:rPr>
          <w:rFonts w:ascii="Times New Roman" w:hAnsi="Times New Roman" w:cs="Times New Roman"/>
          <w:b/>
          <w:sz w:val="28"/>
          <w:szCs w:val="28"/>
        </w:rPr>
        <w:t>Сторожинецький</w:t>
      </w:r>
      <w:proofErr w:type="spellEnd"/>
      <w:r w:rsidRPr="0054590C">
        <w:rPr>
          <w:rFonts w:ascii="Times New Roman" w:hAnsi="Times New Roman" w:cs="Times New Roman"/>
          <w:b/>
          <w:sz w:val="28"/>
          <w:szCs w:val="28"/>
        </w:rPr>
        <w:t xml:space="preserve"> міський голова                                Ігор МАТЕЙЧУК</w:t>
      </w:r>
    </w:p>
    <w:p w:rsidR="00690ABC" w:rsidRPr="006D761E" w:rsidRDefault="00690ABC" w:rsidP="00690ABC">
      <w:pPr>
        <w:jc w:val="both"/>
        <w:rPr>
          <w:rFonts w:ascii="Times New Roman" w:hAnsi="Times New Roman" w:cs="Times New Roman"/>
        </w:rPr>
      </w:pPr>
      <w:r w:rsidRPr="006D761E">
        <w:rPr>
          <w:rFonts w:ascii="Times New Roman" w:hAnsi="Times New Roman" w:cs="Times New Roman"/>
        </w:rPr>
        <w:t xml:space="preserve">                                                                                                       </w:t>
      </w:r>
    </w:p>
    <w:tbl>
      <w:tblPr>
        <w:tblW w:w="9356" w:type="dxa"/>
        <w:tblInd w:w="108" w:type="dxa"/>
        <w:tblLook w:val="04A0" w:firstRow="1" w:lastRow="0" w:firstColumn="1" w:lastColumn="0" w:noHBand="0" w:noVBand="1"/>
      </w:tblPr>
      <w:tblGrid>
        <w:gridCol w:w="5103"/>
        <w:gridCol w:w="4253"/>
      </w:tblGrid>
      <w:tr w:rsidR="00690ABC" w:rsidRPr="006D761E" w:rsidTr="0018306F">
        <w:tc>
          <w:tcPr>
            <w:tcW w:w="5103" w:type="dxa"/>
            <w:hideMark/>
          </w:tcPr>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Виконавець:</w:t>
            </w:r>
          </w:p>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 xml:space="preserve">Начальник відділу земельних відносин </w:t>
            </w:r>
          </w:p>
        </w:tc>
        <w:tc>
          <w:tcPr>
            <w:tcW w:w="4253" w:type="dxa"/>
            <w:hideMark/>
          </w:tcPr>
          <w:p w:rsidR="00690ABC" w:rsidRPr="006D761E" w:rsidRDefault="00690ABC" w:rsidP="0018306F">
            <w:pPr>
              <w:ind w:right="-117"/>
              <w:jc w:val="both"/>
              <w:rPr>
                <w:rFonts w:ascii="Times New Roman" w:hAnsi="Times New Roman" w:cs="Times New Roman"/>
              </w:rPr>
            </w:pPr>
            <w:r w:rsidRPr="006D761E">
              <w:rPr>
                <w:rFonts w:ascii="Times New Roman" w:hAnsi="Times New Roman" w:cs="Times New Roman"/>
              </w:rPr>
              <w:t xml:space="preserve">                      </w:t>
            </w:r>
          </w:p>
          <w:p w:rsidR="00690ABC" w:rsidRPr="006D761E" w:rsidRDefault="00690ABC" w:rsidP="0018306F">
            <w:pPr>
              <w:ind w:right="-117"/>
              <w:jc w:val="both"/>
              <w:rPr>
                <w:rFonts w:ascii="Times New Roman" w:hAnsi="Times New Roman" w:cs="Times New Roman"/>
              </w:rPr>
            </w:pPr>
            <w:r w:rsidRPr="006D761E">
              <w:rPr>
                <w:rFonts w:ascii="Times New Roman" w:hAnsi="Times New Roman" w:cs="Times New Roman"/>
              </w:rPr>
              <w:t xml:space="preserve">                     Аркадій ВІТЮК</w:t>
            </w:r>
          </w:p>
        </w:tc>
      </w:tr>
      <w:tr w:rsidR="00690ABC" w:rsidRPr="006D761E" w:rsidTr="0018306F">
        <w:tc>
          <w:tcPr>
            <w:tcW w:w="5103" w:type="dxa"/>
            <w:hideMark/>
          </w:tcPr>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Погоджено:</w:t>
            </w:r>
          </w:p>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 xml:space="preserve">Секретар </w:t>
            </w:r>
            <w:proofErr w:type="spellStart"/>
            <w:r w:rsidRPr="006D761E">
              <w:rPr>
                <w:rFonts w:ascii="Times New Roman" w:hAnsi="Times New Roman" w:cs="Times New Roman"/>
              </w:rPr>
              <w:t>Сторожинецької</w:t>
            </w:r>
            <w:proofErr w:type="spellEnd"/>
            <w:r w:rsidRPr="006D761E">
              <w:rPr>
                <w:rFonts w:ascii="Times New Roman" w:hAnsi="Times New Roman" w:cs="Times New Roman"/>
              </w:rPr>
              <w:t xml:space="preserve"> міської ради                                       </w:t>
            </w:r>
          </w:p>
        </w:tc>
        <w:tc>
          <w:tcPr>
            <w:tcW w:w="4253" w:type="dxa"/>
          </w:tcPr>
          <w:p w:rsidR="00690ABC" w:rsidRPr="006D761E" w:rsidRDefault="00690ABC" w:rsidP="0018306F">
            <w:pPr>
              <w:ind w:right="-117"/>
              <w:jc w:val="both"/>
              <w:rPr>
                <w:rFonts w:ascii="Times New Roman" w:hAnsi="Times New Roman" w:cs="Times New Roman"/>
              </w:rPr>
            </w:pPr>
            <w:r w:rsidRPr="006D761E">
              <w:rPr>
                <w:rFonts w:ascii="Times New Roman" w:hAnsi="Times New Roman" w:cs="Times New Roman"/>
              </w:rPr>
              <w:t xml:space="preserve"> </w:t>
            </w:r>
          </w:p>
          <w:p w:rsidR="00690ABC" w:rsidRPr="006D761E" w:rsidRDefault="00690ABC" w:rsidP="00690ABC">
            <w:pPr>
              <w:ind w:right="-117"/>
              <w:jc w:val="both"/>
              <w:rPr>
                <w:rFonts w:ascii="Times New Roman" w:hAnsi="Times New Roman" w:cs="Times New Roman"/>
              </w:rPr>
            </w:pPr>
            <w:r w:rsidRPr="006D761E">
              <w:rPr>
                <w:rFonts w:ascii="Times New Roman" w:hAnsi="Times New Roman" w:cs="Times New Roman"/>
              </w:rPr>
              <w:t xml:space="preserve">                      Дмитро БОЙЧУК</w:t>
            </w:r>
          </w:p>
        </w:tc>
      </w:tr>
      <w:tr w:rsidR="00690ABC" w:rsidRPr="006D761E" w:rsidTr="0018306F">
        <w:tc>
          <w:tcPr>
            <w:tcW w:w="5103" w:type="dxa"/>
            <w:hideMark/>
          </w:tcPr>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Перший заступник міського голови</w:t>
            </w:r>
          </w:p>
        </w:tc>
        <w:tc>
          <w:tcPr>
            <w:tcW w:w="4253" w:type="dxa"/>
            <w:hideMark/>
          </w:tcPr>
          <w:p w:rsidR="00690ABC" w:rsidRPr="006D761E" w:rsidRDefault="00690ABC" w:rsidP="00690ABC">
            <w:pPr>
              <w:ind w:right="-117"/>
              <w:jc w:val="both"/>
              <w:rPr>
                <w:rFonts w:ascii="Times New Roman" w:hAnsi="Times New Roman" w:cs="Times New Roman"/>
              </w:rPr>
            </w:pPr>
            <w:r w:rsidRPr="006D761E">
              <w:rPr>
                <w:rFonts w:ascii="Times New Roman" w:hAnsi="Times New Roman" w:cs="Times New Roman"/>
              </w:rPr>
              <w:t xml:space="preserve">                      Ігор БЕЛЕНЧУК</w:t>
            </w:r>
          </w:p>
        </w:tc>
      </w:tr>
      <w:tr w:rsidR="00690ABC" w:rsidRPr="006D761E" w:rsidTr="0018306F">
        <w:tc>
          <w:tcPr>
            <w:tcW w:w="5103" w:type="dxa"/>
          </w:tcPr>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6D761E">
              <w:rPr>
                <w:rFonts w:ascii="Times New Roman" w:hAnsi="Times New Roman" w:cs="Times New Roman"/>
              </w:rPr>
              <w:t>цифровізації</w:t>
            </w:r>
            <w:proofErr w:type="spellEnd"/>
            <w:r w:rsidRPr="006D761E">
              <w:rPr>
                <w:rFonts w:ascii="Times New Roman" w:hAnsi="Times New Roman" w:cs="Times New Roman"/>
              </w:rPr>
              <w:t xml:space="preserve"> та з оборонних питань</w:t>
            </w:r>
          </w:p>
        </w:tc>
        <w:tc>
          <w:tcPr>
            <w:tcW w:w="4253" w:type="dxa"/>
          </w:tcPr>
          <w:p w:rsidR="00690ABC" w:rsidRPr="006D761E" w:rsidRDefault="00690ABC" w:rsidP="0018306F">
            <w:pPr>
              <w:ind w:right="-117"/>
              <w:jc w:val="both"/>
              <w:rPr>
                <w:rFonts w:ascii="Times New Roman" w:hAnsi="Times New Roman" w:cs="Times New Roman"/>
              </w:rPr>
            </w:pPr>
          </w:p>
          <w:p w:rsidR="00690ABC" w:rsidRPr="006D761E" w:rsidRDefault="00690ABC" w:rsidP="0018306F">
            <w:pPr>
              <w:ind w:right="-117"/>
              <w:jc w:val="both"/>
              <w:rPr>
                <w:rFonts w:ascii="Times New Roman" w:hAnsi="Times New Roman" w:cs="Times New Roman"/>
              </w:rPr>
            </w:pPr>
          </w:p>
          <w:p w:rsidR="00690ABC" w:rsidRPr="006D761E" w:rsidRDefault="00690ABC" w:rsidP="0018306F">
            <w:pPr>
              <w:ind w:right="-117"/>
              <w:jc w:val="both"/>
              <w:rPr>
                <w:rFonts w:ascii="Times New Roman" w:hAnsi="Times New Roman" w:cs="Times New Roman"/>
              </w:rPr>
            </w:pPr>
            <w:r w:rsidRPr="006D761E">
              <w:rPr>
                <w:rFonts w:ascii="Times New Roman" w:hAnsi="Times New Roman" w:cs="Times New Roman"/>
              </w:rPr>
              <w:t xml:space="preserve">                     Віталій ГРИНЧУК</w:t>
            </w:r>
          </w:p>
        </w:tc>
      </w:tr>
      <w:tr w:rsidR="00690ABC" w:rsidRPr="006D761E" w:rsidTr="0018306F">
        <w:tc>
          <w:tcPr>
            <w:tcW w:w="5103" w:type="dxa"/>
            <w:hideMark/>
          </w:tcPr>
          <w:p w:rsidR="00690ABC" w:rsidRPr="006D761E" w:rsidRDefault="00690ABC" w:rsidP="0018306F">
            <w:pPr>
              <w:ind w:right="-117"/>
              <w:jc w:val="both"/>
              <w:rPr>
                <w:rFonts w:ascii="Times New Roman" w:hAnsi="Times New Roman" w:cs="Times New Roman"/>
              </w:rPr>
            </w:pPr>
            <w:r w:rsidRPr="006D761E">
              <w:rPr>
                <w:rFonts w:ascii="Times New Roman" w:hAnsi="Times New Roman" w:cs="Times New Roman"/>
              </w:rPr>
              <w:t xml:space="preserve">Начальник відділу організаційної та кадрової роботи                                                                                       </w:t>
            </w:r>
          </w:p>
        </w:tc>
        <w:tc>
          <w:tcPr>
            <w:tcW w:w="4253" w:type="dxa"/>
            <w:hideMark/>
          </w:tcPr>
          <w:p w:rsidR="00690ABC" w:rsidRPr="006D761E" w:rsidRDefault="00690ABC" w:rsidP="0018306F">
            <w:pPr>
              <w:ind w:right="-117"/>
              <w:jc w:val="both"/>
              <w:rPr>
                <w:rFonts w:ascii="Times New Roman" w:hAnsi="Times New Roman" w:cs="Times New Roman"/>
              </w:rPr>
            </w:pPr>
            <w:r w:rsidRPr="006D761E">
              <w:rPr>
                <w:rFonts w:ascii="Times New Roman" w:hAnsi="Times New Roman" w:cs="Times New Roman"/>
              </w:rPr>
              <w:t xml:space="preserve">                </w:t>
            </w:r>
          </w:p>
          <w:p w:rsidR="00690ABC" w:rsidRPr="006D761E" w:rsidRDefault="00690ABC" w:rsidP="00690ABC">
            <w:pPr>
              <w:ind w:right="-117"/>
              <w:jc w:val="both"/>
              <w:rPr>
                <w:rFonts w:ascii="Times New Roman" w:hAnsi="Times New Roman" w:cs="Times New Roman"/>
              </w:rPr>
            </w:pPr>
            <w:r w:rsidRPr="006D761E">
              <w:rPr>
                <w:rFonts w:ascii="Times New Roman" w:hAnsi="Times New Roman" w:cs="Times New Roman"/>
              </w:rPr>
              <w:t xml:space="preserve">                     Ольга ПАЛАДІЙ </w:t>
            </w:r>
          </w:p>
        </w:tc>
      </w:tr>
      <w:tr w:rsidR="00690ABC" w:rsidRPr="006D761E" w:rsidTr="0018306F">
        <w:tc>
          <w:tcPr>
            <w:tcW w:w="5103" w:type="dxa"/>
            <w:hideMark/>
          </w:tcPr>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Головний спеціаліст юридичного відділу</w:t>
            </w:r>
          </w:p>
        </w:tc>
        <w:tc>
          <w:tcPr>
            <w:tcW w:w="4253" w:type="dxa"/>
            <w:hideMark/>
          </w:tcPr>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 xml:space="preserve">                     </w:t>
            </w:r>
            <w:r>
              <w:rPr>
                <w:rFonts w:ascii="Times New Roman" w:hAnsi="Times New Roman" w:cs="Times New Roman"/>
              </w:rPr>
              <w:t>Анжеліка ДЯЧУК</w:t>
            </w:r>
          </w:p>
        </w:tc>
      </w:tr>
      <w:tr w:rsidR="00690ABC" w:rsidRPr="006D761E" w:rsidTr="0018306F">
        <w:tc>
          <w:tcPr>
            <w:tcW w:w="5103" w:type="dxa"/>
          </w:tcPr>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Уповноважена особа з питань запобігання та виявлення корупції</w:t>
            </w:r>
          </w:p>
        </w:tc>
        <w:tc>
          <w:tcPr>
            <w:tcW w:w="4253" w:type="dxa"/>
          </w:tcPr>
          <w:p w:rsidR="00690ABC" w:rsidRPr="006D761E" w:rsidRDefault="00690ABC" w:rsidP="0018306F">
            <w:pPr>
              <w:jc w:val="both"/>
              <w:rPr>
                <w:rFonts w:ascii="Times New Roman" w:hAnsi="Times New Roman" w:cs="Times New Roman"/>
              </w:rPr>
            </w:pPr>
          </w:p>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 xml:space="preserve">                     Максим МЯЗІН</w:t>
            </w:r>
          </w:p>
        </w:tc>
      </w:tr>
      <w:tr w:rsidR="00690ABC" w:rsidRPr="006D761E" w:rsidTr="0018306F">
        <w:tc>
          <w:tcPr>
            <w:tcW w:w="5103" w:type="dxa"/>
            <w:hideMark/>
          </w:tcPr>
          <w:p w:rsidR="00690ABC" w:rsidRPr="006D761E" w:rsidRDefault="00690ABC" w:rsidP="0018306F">
            <w:pPr>
              <w:jc w:val="both"/>
              <w:rPr>
                <w:rFonts w:ascii="Times New Roman" w:hAnsi="Times New Roman" w:cs="Times New Roman"/>
              </w:rPr>
            </w:pPr>
            <w:r w:rsidRPr="006D761E">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253" w:type="dxa"/>
          </w:tcPr>
          <w:p w:rsidR="00690ABC" w:rsidRPr="006D761E" w:rsidRDefault="00690ABC" w:rsidP="0018306F">
            <w:pPr>
              <w:jc w:val="both"/>
              <w:rPr>
                <w:rFonts w:ascii="Times New Roman" w:hAnsi="Times New Roman" w:cs="Times New Roman"/>
              </w:rPr>
            </w:pPr>
          </w:p>
          <w:p w:rsidR="00690ABC" w:rsidRPr="006D761E" w:rsidRDefault="00690ABC" w:rsidP="0018306F">
            <w:pPr>
              <w:jc w:val="both"/>
              <w:rPr>
                <w:rFonts w:ascii="Times New Roman" w:hAnsi="Times New Roman" w:cs="Times New Roman"/>
              </w:rPr>
            </w:pPr>
          </w:p>
          <w:p w:rsidR="00690ABC" w:rsidRPr="006D761E" w:rsidRDefault="00690ABC" w:rsidP="0018306F">
            <w:pPr>
              <w:jc w:val="both"/>
              <w:rPr>
                <w:rFonts w:ascii="Times New Roman" w:hAnsi="Times New Roman" w:cs="Times New Roman"/>
              </w:rPr>
            </w:pPr>
          </w:p>
          <w:p w:rsidR="00690ABC" w:rsidRPr="006D761E" w:rsidRDefault="00690ABC" w:rsidP="0018306F">
            <w:pPr>
              <w:jc w:val="both"/>
              <w:rPr>
                <w:rFonts w:ascii="Times New Roman" w:hAnsi="Times New Roman" w:cs="Times New Roman"/>
              </w:rPr>
            </w:pPr>
          </w:p>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 xml:space="preserve">                     Дмитро ГОЛОВІНСЬКИЙ</w:t>
            </w:r>
          </w:p>
        </w:tc>
      </w:tr>
      <w:tr w:rsidR="00690ABC" w:rsidRPr="006D761E" w:rsidTr="0018306F">
        <w:tc>
          <w:tcPr>
            <w:tcW w:w="5103" w:type="dxa"/>
            <w:hideMark/>
          </w:tcPr>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 xml:space="preserve">Начальник відділу документообігу та контролю                                                                                                  </w:t>
            </w:r>
          </w:p>
        </w:tc>
        <w:tc>
          <w:tcPr>
            <w:tcW w:w="4253" w:type="dxa"/>
          </w:tcPr>
          <w:p w:rsidR="00690ABC" w:rsidRPr="006D761E" w:rsidRDefault="00690ABC" w:rsidP="0018306F">
            <w:pPr>
              <w:jc w:val="both"/>
              <w:rPr>
                <w:rFonts w:ascii="Times New Roman" w:hAnsi="Times New Roman" w:cs="Times New Roman"/>
              </w:rPr>
            </w:pPr>
            <w:r w:rsidRPr="006D761E">
              <w:rPr>
                <w:rFonts w:ascii="Times New Roman" w:hAnsi="Times New Roman" w:cs="Times New Roman"/>
              </w:rPr>
              <w:t xml:space="preserve">              </w:t>
            </w:r>
          </w:p>
          <w:p w:rsidR="00690ABC" w:rsidRPr="006D761E" w:rsidRDefault="00690ABC" w:rsidP="00690ABC">
            <w:pPr>
              <w:jc w:val="both"/>
              <w:rPr>
                <w:rFonts w:ascii="Times New Roman" w:hAnsi="Times New Roman" w:cs="Times New Roman"/>
              </w:rPr>
            </w:pPr>
            <w:r w:rsidRPr="006D761E">
              <w:rPr>
                <w:rFonts w:ascii="Times New Roman" w:hAnsi="Times New Roman" w:cs="Times New Roman"/>
              </w:rPr>
              <w:t xml:space="preserve">                     Микола БАЛАНЮК</w:t>
            </w:r>
          </w:p>
        </w:tc>
      </w:tr>
      <w:tr w:rsidR="00690ABC" w:rsidRPr="006D761E" w:rsidTr="0018306F">
        <w:tc>
          <w:tcPr>
            <w:tcW w:w="5103" w:type="dxa"/>
            <w:hideMark/>
          </w:tcPr>
          <w:p w:rsidR="00690ABC" w:rsidRPr="006D761E" w:rsidRDefault="00690ABC" w:rsidP="0018306F">
            <w:pPr>
              <w:jc w:val="both"/>
              <w:rPr>
                <w:rFonts w:ascii="Times New Roman" w:hAnsi="Times New Roman" w:cs="Times New Roman"/>
                <w:color w:val="000000"/>
              </w:rPr>
            </w:pPr>
            <w:r w:rsidRPr="006D761E">
              <w:rPr>
                <w:rFonts w:ascii="Times New Roman" w:hAnsi="Times New Roman" w:cs="Times New Roman"/>
                <w:color w:val="000000"/>
              </w:rPr>
              <w:t xml:space="preserve">Голова постійної комісії міської ради з питань регулювання земельних відносин, архітектури, будівництва та перспективного планування </w:t>
            </w:r>
          </w:p>
        </w:tc>
        <w:tc>
          <w:tcPr>
            <w:tcW w:w="4253" w:type="dxa"/>
          </w:tcPr>
          <w:p w:rsidR="00690ABC" w:rsidRPr="006D761E" w:rsidRDefault="00690ABC" w:rsidP="0018306F">
            <w:pPr>
              <w:jc w:val="both"/>
              <w:rPr>
                <w:rFonts w:ascii="Times New Roman" w:hAnsi="Times New Roman" w:cs="Times New Roman"/>
                <w:iCs/>
              </w:rPr>
            </w:pPr>
          </w:p>
          <w:p w:rsidR="00690ABC" w:rsidRPr="006D761E" w:rsidRDefault="00690ABC" w:rsidP="0018306F">
            <w:pPr>
              <w:jc w:val="both"/>
              <w:rPr>
                <w:rFonts w:ascii="Times New Roman" w:hAnsi="Times New Roman" w:cs="Times New Roman"/>
                <w:iCs/>
              </w:rPr>
            </w:pPr>
          </w:p>
          <w:p w:rsidR="00690ABC" w:rsidRPr="006D761E" w:rsidRDefault="00690ABC" w:rsidP="0018306F">
            <w:pPr>
              <w:jc w:val="both"/>
              <w:rPr>
                <w:rFonts w:ascii="Times New Roman" w:eastAsia="SimSun" w:hAnsi="Times New Roman" w:cs="Times New Roman"/>
              </w:rPr>
            </w:pPr>
            <w:r w:rsidRPr="006D761E">
              <w:rPr>
                <w:rFonts w:ascii="Times New Roman" w:hAnsi="Times New Roman" w:cs="Times New Roman"/>
                <w:iCs/>
              </w:rPr>
              <w:t xml:space="preserve">                     Аліна ДІДИЧ</w:t>
            </w:r>
            <w:r>
              <w:rPr>
                <w:rFonts w:ascii="Times New Roman" w:eastAsia="SimSun" w:hAnsi="Times New Roman" w:cs="Times New Roman"/>
              </w:rPr>
              <w:t> </w:t>
            </w:r>
          </w:p>
        </w:tc>
      </w:tr>
    </w:tbl>
    <w:p w:rsidR="00CA338E" w:rsidRDefault="00CA338E" w:rsidP="00983DC7">
      <w:pPr>
        <w:pStyle w:val="a5"/>
        <w:jc w:val="both"/>
        <w:rPr>
          <w:rFonts w:ascii="Times New Roman" w:hAnsi="Times New Roman" w:cs="Times New Roman"/>
        </w:rPr>
      </w:pPr>
    </w:p>
    <w:p w:rsidR="0054590C" w:rsidRDefault="0054590C" w:rsidP="00983DC7">
      <w:pPr>
        <w:pStyle w:val="a5"/>
        <w:jc w:val="both"/>
        <w:rPr>
          <w:rFonts w:ascii="Times New Roman" w:hAnsi="Times New Roman" w:cs="Times New Roman"/>
        </w:rPr>
      </w:pPr>
    </w:p>
    <w:p w:rsidR="00EC56D1" w:rsidRPr="003226DF"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w:t>
      </w:r>
      <w:r w:rsidRPr="003226DF">
        <w:rPr>
          <w:rFonts w:ascii="Times New Roman" w:eastAsia="Times New Roman" w:hAnsi="Times New Roman" w:cs="Times New Roman"/>
          <w:lang w:eastAsia="ru-RU"/>
        </w:rPr>
        <w:t xml:space="preserve">         Додаток № 1</w:t>
      </w:r>
    </w:p>
    <w:p w:rsidR="00BA2E79" w:rsidRPr="00E749CA" w:rsidRDefault="00BA2E79" w:rsidP="00BA2E79">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рішення </w:t>
      </w:r>
      <w:r w:rsidRPr="00E749CA">
        <w:rPr>
          <w:rFonts w:ascii="Times New Roman" w:eastAsia="Times New Roman" w:hAnsi="Times New Roman" w:cs="Times New Roman"/>
          <w:lang w:eastAsia="ru-RU"/>
        </w:rPr>
        <w:t xml:space="preserve"> </w:t>
      </w:r>
      <w:r w:rsidRPr="00E749CA">
        <w:rPr>
          <w:rFonts w:ascii="Times New Roman" w:eastAsia="Times New Roman" w:hAnsi="Times New Roman" w:cs="Times New Roman"/>
          <w:lang w:eastAsia="uk-UA"/>
        </w:rPr>
        <w:t xml:space="preserve">ХLVIIІ позачергової </w:t>
      </w:r>
      <w:r w:rsidRPr="00E749CA">
        <w:rPr>
          <w:rFonts w:ascii="Times New Roman" w:eastAsia="Times New Roman" w:hAnsi="Times New Roman" w:cs="Times New Roman"/>
          <w:lang w:eastAsia="x-none"/>
        </w:rPr>
        <w:t xml:space="preserve">сесії  </w:t>
      </w:r>
      <w:r w:rsidRPr="00E749CA">
        <w:rPr>
          <w:rFonts w:ascii="Times New Roman" w:eastAsia="Times New Roman" w:hAnsi="Times New Roman" w:cs="Times New Roman"/>
          <w:lang w:val="en-US" w:eastAsia="uk-UA"/>
        </w:rPr>
        <w:t>VI</w:t>
      </w:r>
      <w:r w:rsidRPr="00E749CA">
        <w:rPr>
          <w:rFonts w:ascii="Times New Roman" w:eastAsia="Times New Roman" w:hAnsi="Times New Roman" w:cs="Times New Roman"/>
          <w:lang w:eastAsia="uk-UA"/>
        </w:rPr>
        <w:t>І</w:t>
      </w:r>
      <w:r w:rsidRPr="00E749CA">
        <w:rPr>
          <w:rFonts w:ascii="Times New Roman" w:eastAsia="Times New Roman" w:hAnsi="Times New Roman" w:cs="Times New Roman"/>
          <w:lang w:val="en-US" w:eastAsia="uk-UA"/>
        </w:rPr>
        <w:t>I</w:t>
      </w:r>
      <w:r w:rsidRPr="00E749CA">
        <w:rPr>
          <w:rFonts w:ascii="Times New Roman" w:eastAsia="Times New Roman" w:hAnsi="Times New Roman" w:cs="Times New Roman"/>
          <w:lang w:eastAsia="uk-UA"/>
        </w:rPr>
        <w:t xml:space="preserve"> </w:t>
      </w:r>
      <w:r w:rsidRPr="00E749CA">
        <w:rPr>
          <w:rFonts w:ascii="Times New Roman" w:eastAsia="Times New Roman" w:hAnsi="Times New Roman" w:cs="Times New Roman"/>
          <w:lang w:eastAsia="x-none"/>
        </w:rPr>
        <w:t>скликання</w:t>
      </w:r>
      <w:r w:rsidRPr="00E749CA">
        <w:rPr>
          <w:rFonts w:ascii="Times New Roman" w:eastAsia="Times New Roman" w:hAnsi="Times New Roman" w:cs="Times New Roman"/>
          <w:lang w:eastAsia="uk-UA"/>
        </w:rPr>
        <w:t xml:space="preserve">  </w:t>
      </w:r>
    </w:p>
    <w:p w:rsidR="00BA2E79" w:rsidRPr="000F4ADA" w:rsidRDefault="00BA2E79" w:rsidP="00BA2E79">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EC56D1" w:rsidRPr="00E22301" w:rsidRDefault="00EC56D1" w:rsidP="00BA2E79">
      <w:pPr>
        <w:widowControl/>
        <w:ind w:firstLine="2552"/>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256334">
        <w:rPr>
          <w:rFonts w:ascii="Times New Roman" w:eastAsia="Times New Roman" w:hAnsi="Times New Roman" w:cs="Times New Roman"/>
          <w:sz w:val="28"/>
          <w:szCs w:val="28"/>
          <w:lang w:eastAsia="ru-RU"/>
        </w:rPr>
        <w:t xml:space="preserve"> 46</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66C10" w:rsidRDefault="003642DB" w:rsidP="00BD1874">
            <w:pPr>
              <w:tabs>
                <w:tab w:val="left" w:pos="0"/>
              </w:tabs>
              <w:ind w:firstLine="0"/>
              <w:jc w:val="both"/>
              <w:outlineLvl w:val="4"/>
              <w:rPr>
                <w:sz w:val="19"/>
                <w:szCs w:val="19"/>
                <w:lang w:val="uk-UA"/>
              </w:rPr>
            </w:pPr>
            <w:r w:rsidRPr="00A66C10">
              <w:rPr>
                <w:sz w:val="19"/>
                <w:szCs w:val="19"/>
                <w:lang w:val="uk-UA"/>
              </w:rPr>
              <w:t>Продаж</w:t>
            </w:r>
            <w:r w:rsidR="00F27B97" w:rsidRPr="00A66C10">
              <w:rPr>
                <w:sz w:val="19"/>
                <w:szCs w:val="19"/>
                <w:lang w:val="uk-UA"/>
              </w:rPr>
              <w:t xml:space="preserve"> земельної ділянки площею </w:t>
            </w:r>
            <w:r w:rsidR="00256334">
              <w:rPr>
                <w:sz w:val="19"/>
                <w:szCs w:val="19"/>
                <w:lang w:val="uk-UA"/>
              </w:rPr>
              <w:t xml:space="preserve">0,0365 </w:t>
            </w:r>
            <w:r w:rsidR="0093794B" w:rsidRPr="00A66C10">
              <w:rPr>
                <w:sz w:val="19"/>
                <w:szCs w:val="19"/>
                <w:lang w:val="uk-UA"/>
              </w:rPr>
              <w:t>га</w:t>
            </w:r>
            <w:r w:rsidR="00F27B97" w:rsidRPr="00A66C10">
              <w:rPr>
                <w:sz w:val="19"/>
                <w:szCs w:val="19"/>
                <w:lang w:val="uk-UA"/>
              </w:rPr>
              <w:t xml:space="preserve">, </w:t>
            </w:r>
            <w:r w:rsidR="002A4DFC">
              <w:rPr>
                <w:sz w:val="19"/>
                <w:szCs w:val="19"/>
                <w:lang w:val="uk-UA"/>
              </w:rPr>
              <w:t xml:space="preserve">кадастровий номер: </w:t>
            </w:r>
            <w:r w:rsidR="00256334">
              <w:rPr>
                <w:sz w:val="19"/>
                <w:szCs w:val="19"/>
                <w:lang w:val="uk-UA"/>
              </w:rPr>
              <w:t>7324589500:04:002:0396</w:t>
            </w:r>
            <w:r w:rsidR="00F27B97" w:rsidRPr="00A66C10">
              <w:rPr>
                <w:sz w:val="19"/>
                <w:szCs w:val="19"/>
                <w:lang w:val="uk-UA"/>
              </w:rPr>
              <w:t xml:space="preserve">. </w:t>
            </w:r>
            <w:r w:rsidR="00BD1874" w:rsidRPr="00A66C10">
              <w:rPr>
                <w:rFonts w:eastAsia="Calibri"/>
                <w:sz w:val="19"/>
                <w:szCs w:val="19"/>
                <w:lang w:val="uk-UA" w:eastAsia="en-US"/>
              </w:rPr>
              <w:t>Для будівництва та обслуговування будівель торгівлі</w:t>
            </w:r>
            <w:r w:rsidR="00F27B97" w:rsidRPr="00A66C10">
              <w:rPr>
                <w:sz w:val="19"/>
                <w:szCs w:val="19"/>
                <w:lang w:val="uk-UA"/>
              </w:rPr>
              <w:t xml:space="preserve">, що знаходиться за адресою:  Чернівецька область, Чернівецький район, м. Сторожинець, </w:t>
            </w:r>
            <w:r w:rsidR="0093794B" w:rsidRPr="00A66C10">
              <w:rPr>
                <w:sz w:val="19"/>
                <w:szCs w:val="19"/>
                <w:lang w:val="uk-UA"/>
              </w:rPr>
              <w:t>пров. Хмельницького Б.</w:t>
            </w:r>
            <w:r w:rsidR="00F27B97"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A29D0">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w:t>
            </w:r>
            <w:proofErr w:type="spellStart"/>
            <w:r w:rsidRPr="00A66C10">
              <w:rPr>
                <w:sz w:val="19"/>
                <w:szCs w:val="19"/>
                <w:lang w:val="uk-UA"/>
              </w:rPr>
              <w:t>Сторожинець</w:t>
            </w:r>
            <w:proofErr w:type="spellEnd"/>
            <w:r w:rsidRPr="00A66C10">
              <w:rPr>
                <w:sz w:val="19"/>
                <w:szCs w:val="19"/>
                <w:lang w:val="uk-UA"/>
              </w:rPr>
              <w:t xml:space="preserve">, вулиця </w:t>
            </w:r>
            <w:r w:rsidR="00EA29D0" w:rsidRPr="00A66C10">
              <w:rPr>
                <w:sz w:val="19"/>
                <w:szCs w:val="19"/>
                <w:lang w:val="uk-UA"/>
              </w:rPr>
              <w:t xml:space="preserve"> </w:t>
            </w:r>
            <w:proofErr w:type="spellStart"/>
            <w:r w:rsidR="00EA29D0" w:rsidRPr="00A66C10">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256334" w:rsidP="007F6A00">
            <w:pPr>
              <w:tabs>
                <w:tab w:val="left" w:pos="0"/>
              </w:tabs>
              <w:ind w:firstLine="0"/>
              <w:outlineLvl w:val="4"/>
              <w:rPr>
                <w:sz w:val="19"/>
                <w:szCs w:val="19"/>
                <w:lang w:val="uk-UA"/>
              </w:rPr>
            </w:pPr>
            <w:r>
              <w:rPr>
                <w:sz w:val="19"/>
                <w:szCs w:val="19"/>
                <w:lang w:val="uk-UA"/>
              </w:rPr>
              <w:t>7324589500:04:002:0396</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256334" w:rsidP="007F6A00">
            <w:pPr>
              <w:tabs>
                <w:tab w:val="left" w:pos="0"/>
              </w:tabs>
              <w:ind w:firstLine="0"/>
              <w:outlineLvl w:val="4"/>
              <w:rPr>
                <w:sz w:val="19"/>
                <w:szCs w:val="19"/>
                <w:lang w:val="uk-UA"/>
              </w:rPr>
            </w:pPr>
            <w:r>
              <w:rPr>
                <w:sz w:val="19"/>
                <w:szCs w:val="19"/>
                <w:lang w:val="uk-UA"/>
              </w:rPr>
              <w:t>0,0365</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EA29D0" w:rsidP="007F6A00">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744D3">
              <w:rPr>
                <w:sz w:val="19"/>
                <w:szCs w:val="19"/>
                <w:lang w:val="uk-UA"/>
              </w:rPr>
              <w:t>4</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256334" w:rsidP="007F6A00">
            <w:pPr>
              <w:ind w:firstLine="0"/>
              <w:rPr>
                <w:sz w:val="19"/>
                <w:szCs w:val="19"/>
                <w:lang w:val="uk-UA"/>
              </w:rPr>
            </w:pPr>
            <w:r>
              <w:rPr>
                <w:sz w:val="19"/>
                <w:szCs w:val="19"/>
                <w:lang w:val="uk-UA"/>
              </w:rPr>
              <w:t xml:space="preserve">34 547,00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A66C10" w:rsidRDefault="00256334" w:rsidP="007F6A00">
            <w:pPr>
              <w:tabs>
                <w:tab w:val="left" w:pos="0"/>
              </w:tabs>
              <w:ind w:firstLine="0"/>
              <w:outlineLvl w:val="4"/>
              <w:rPr>
                <w:sz w:val="19"/>
                <w:szCs w:val="19"/>
                <w:lang w:val="uk-UA"/>
              </w:rPr>
            </w:pPr>
            <w:r>
              <w:rPr>
                <w:sz w:val="19"/>
                <w:szCs w:val="19"/>
                <w:lang w:val="uk-UA"/>
              </w:rPr>
              <w:t>34 547,00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256334" w:rsidRPr="00256334">
              <w:rPr>
                <w:sz w:val="19"/>
                <w:szCs w:val="19"/>
              </w:rPr>
              <w:t>345,47</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F27B97" w:rsidRPr="00A66C10" w:rsidRDefault="00732294" w:rsidP="007F6A00">
            <w:pPr>
              <w:tabs>
                <w:tab w:val="left" w:pos="0"/>
              </w:tabs>
              <w:ind w:right="885" w:firstLine="0"/>
              <w:outlineLvl w:val="4"/>
              <w:rPr>
                <w:i/>
                <w:sz w:val="19"/>
                <w:szCs w:val="19"/>
                <w:lang w:val="uk-UA"/>
              </w:rPr>
            </w:pPr>
            <w:r w:rsidRPr="00732294">
              <w:rPr>
                <w:color w:val="000000" w:themeColor="text1"/>
                <w:sz w:val="19"/>
                <w:szCs w:val="19"/>
                <w:lang w:val="uk-UA"/>
              </w:rPr>
              <w:t>5 094,00</w:t>
            </w:r>
            <w:r w:rsidR="00F27B97" w:rsidRPr="00732294">
              <w:rPr>
                <w:color w:val="000000" w:themeColor="text1"/>
                <w:sz w:val="19"/>
                <w:szCs w:val="19"/>
                <w:lang w:val="uk-UA"/>
              </w:rPr>
              <w:t xml:space="preserve"> </w:t>
            </w:r>
            <w:r w:rsidR="00F27B97" w:rsidRPr="00A66C10">
              <w:rPr>
                <w:sz w:val="19"/>
                <w:szCs w:val="19"/>
                <w:lang w:val="uk-UA"/>
              </w:rPr>
              <w:t xml:space="preserve">грн. </w:t>
            </w:r>
            <w:r w:rsidR="003642DB" w:rsidRPr="00A66C10">
              <w:rPr>
                <w:sz w:val="19"/>
                <w:szCs w:val="19"/>
                <w:lang w:val="uk-UA"/>
              </w:rPr>
              <w:t xml:space="preserve">– </w:t>
            </w:r>
            <w:r w:rsidR="003B593D">
              <w:rPr>
                <w:sz w:val="19"/>
                <w:szCs w:val="19"/>
                <w:lang w:val="uk-UA"/>
              </w:rPr>
              <w:t>проект землеустрою</w:t>
            </w:r>
          </w:p>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3642DB" w:rsidRPr="00A66C10" w:rsidRDefault="005D5DAB" w:rsidP="005D5DAB">
            <w:pPr>
              <w:tabs>
                <w:tab w:val="left" w:pos="-108"/>
              </w:tabs>
              <w:ind w:firstLine="0"/>
              <w:jc w:val="both"/>
              <w:outlineLvl w:val="4"/>
              <w:rPr>
                <w:sz w:val="19"/>
                <w:szCs w:val="19"/>
                <w:lang w:val="uk-UA"/>
              </w:rPr>
            </w:pPr>
            <w:r w:rsidRPr="005D5DAB">
              <w:rPr>
                <w:sz w:val="19"/>
                <w:szCs w:val="19"/>
                <w:lang w:val="uk-UA"/>
              </w:rPr>
              <w:t>рі</w:t>
            </w:r>
            <w:r w:rsidRPr="005D5DAB">
              <w:rPr>
                <w:rFonts w:eastAsia="Malgun Gothic Semilight"/>
                <w:sz w:val="19"/>
                <w:szCs w:val="19"/>
                <w:lang w:val="uk-UA"/>
              </w:rPr>
              <w:t>шення</w:t>
            </w:r>
            <w:r w:rsidRPr="005D5DAB">
              <w:rPr>
                <w:sz w:val="19"/>
                <w:szCs w:val="19"/>
                <w:lang w:val="uk-UA"/>
              </w:rPr>
              <w:t xml:space="preserve"> </w:t>
            </w:r>
            <w:proofErr w:type="spellStart"/>
            <w:r w:rsidRPr="005D5DAB">
              <w:rPr>
                <w:sz w:val="19"/>
                <w:szCs w:val="19"/>
                <w:lang w:val="uk-UA"/>
              </w:rPr>
              <w:t>Старожадівської</w:t>
            </w:r>
            <w:proofErr w:type="spellEnd"/>
            <w:r w:rsidRPr="005D5DAB">
              <w:rPr>
                <w:sz w:val="19"/>
                <w:szCs w:val="19"/>
                <w:lang w:val="uk-UA"/>
              </w:rPr>
              <w:t xml:space="preserve"> сільської ради від 14.07.2017 року №78-16/2017</w:t>
            </w:r>
            <w:r>
              <w:rPr>
                <w:sz w:val="19"/>
                <w:szCs w:val="19"/>
                <w:lang w:val="uk-UA"/>
              </w:rPr>
              <w:t xml:space="preserve">, </w:t>
            </w:r>
            <w:r w:rsidR="003B593D" w:rsidRPr="003B593D">
              <w:rPr>
                <w:sz w:val="19"/>
                <w:szCs w:val="19"/>
                <w:lang w:val="uk-UA"/>
              </w:rPr>
              <w:t>рі</w:t>
            </w:r>
            <w:r w:rsidR="003B593D" w:rsidRPr="003B593D">
              <w:rPr>
                <w:rFonts w:eastAsia="Malgun Gothic Semilight"/>
                <w:sz w:val="19"/>
                <w:szCs w:val="19"/>
                <w:lang w:val="uk-UA"/>
              </w:rPr>
              <w:t>шенн</w:t>
            </w:r>
            <w:r w:rsidR="003B593D" w:rsidRPr="003B593D">
              <w:rPr>
                <w:sz w:val="19"/>
                <w:szCs w:val="19"/>
                <w:lang w:val="uk-UA"/>
              </w:rPr>
              <w:t>я Сторожинецької міської ради від 07.02.2025 року № 26-47/2025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3B593D">
              <w:rPr>
                <w:sz w:val="19"/>
                <w:szCs w:val="19"/>
                <w:lang w:val="uk-UA"/>
              </w:rPr>
              <w:t>28.03.2025</w:t>
            </w:r>
            <w:r w:rsidR="00CA6671" w:rsidRPr="00A66C10">
              <w:rPr>
                <w:sz w:val="19"/>
                <w:szCs w:val="19"/>
                <w:lang w:val="uk-UA"/>
              </w:rPr>
              <w:t xml:space="preserve"> року № </w:t>
            </w:r>
            <w:r w:rsidR="003B593D">
              <w:rPr>
                <w:sz w:val="19"/>
                <w:szCs w:val="19"/>
                <w:lang w:val="uk-UA"/>
              </w:rPr>
              <w:t>___-48</w:t>
            </w:r>
            <w:r w:rsidR="00143648" w:rsidRPr="00A66C10">
              <w:rPr>
                <w:sz w:val="19"/>
                <w:szCs w:val="19"/>
                <w:lang w:val="uk-UA"/>
              </w:rPr>
              <w:t>/202</w:t>
            </w:r>
            <w:r w:rsidR="003B593D">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іт про експертну грошову оцінку, проект землеустрою</w:t>
            </w:r>
          </w:p>
        </w:tc>
      </w:tr>
    </w:tbl>
    <w:p w:rsidR="005B5CF4" w:rsidRDefault="005B5CF4"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3B593D" w:rsidRPr="00E749CA" w:rsidRDefault="00EC56D1" w:rsidP="003B593D">
      <w:pPr>
        <w:widowControl/>
        <w:ind w:firstLine="567"/>
        <w:jc w:val="both"/>
        <w:rPr>
          <w:rFonts w:ascii="Times New Roman" w:eastAsia="Times New Roman" w:hAnsi="Times New Roman" w:cs="Times New Roman"/>
          <w:sz w:val="28"/>
          <w:szCs w:val="28"/>
          <w:lang w:eastAsia="ru-RU"/>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3B593D" w:rsidRPr="00E749CA">
        <w:rPr>
          <w:rFonts w:ascii="Times New Roman" w:eastAsia="Times New Roman" w:hAnsi="Times New Roman" w:cs="Times New Roman"/>
          <w:lang w:eastAsia="uk-UA"/>
        </w:rPr>
        <w:t xml:space="preserve">ХLVIIІ позачергової </w:t>
      </w:r>
      <w:r w:rsidR="003B593D" w:rsidRPr="00E749CA">
        <w:rPr>
          <w:rFonts w:ascii="Times New Roman" w:eastAsia="Times New Roman" w:hAnsi="Times New Roman" w:cs="Times New Roman"/>
          <w:lang w:eastAsia="x-none"/>
        </w:rPr>
        <w:t xml:space="preserve">сесії  </w:t>
      </w:r>
      <w:r w:rsidR="003B593D" w:rsidRPr="00E749CA">
        <w:rPr>
          <w:rFonts w:ascii="Times New Roman" w:eastAsia="Times New Roman" w:hAnsi="Times New Roman" w:cs="Times New Roman"/>
          <w:lang w:val="en-US" w:eastAsia="uk-UA"/>
        </w:rPr>
        <w:t>VI</w:t>
      </w:r>
      <w:r w:rsidR="003B593D" w:rsidRPr="00E749CA">
        <w:rPr>
          <w:rFonts w:ascii="Times New Roman" w:eastAsia="Times New Roman" w:hAnsi="Times New Roman" w:cs="Times New Roman"/>
          <w:lang w:eastAsia="uk-UA"/>
        </w:rPr>
        <w:t>І</w:t>
      </w:r>
      <w:r w:rsidR="003B593D" w:rsidRPr="00E749CA">
        <w:rPr>
          <w:rFonts w:ascii="Times New Roman" w:eastAsia="Times New Roman" w:hAnsi="Times New Roman" w:cs="Times New Roman"/>
          <w:lang w:val="en-US" w:eastAsia="uk-UA"/>
        </w:rPr>
        <w:t>I</w:t>
      </w:r>
      <w:r w:rsidR="003B593D" w:rsidRPr="00E749CA">
        <w:rPr>
          <w:rFonts w:ascii="Times New Roman" w:eastAsia="Times New Roman" w:hAnsi="Times New Roman" w:cs="Times New Roman"/>
          <w:lang w:eastAsia="uk-UA"/>
        </w:rPr>
        <w:t xml:space="preserve"> </w:t>
      </w:r>
      <w:r w:rsidR="003B593D" w:rsidRPr="00E749CA">
        <w:rPr>
          <w:rFonts w:ascii="Times New Roman" w:eastAsia="Times New Roman" w:hAnsi="Times New Roman" w:cs="Times New Roman"/>
          <w:lang w:eastAsia="x-none"/>
        </w:rPr>
        <w:t>скликання</w:t>
      </w:r>
      <w:r w:rsidR="003B593D" w:rsidRPr="00E749CA">
        <w:rPr>
          <w:rFonts w:ascii="Times New Roman" w:eastAsia="Times New Roman" w:hAnsi="Times New Roman" w:cs="Times New Roman"/>
          <w:lang w:eastAsia="uk-UA"/>
        </w:rPr>
        <w:t xml:space="preserve">  </w:t>
      </w:r>
    </w:p>
    <w:p w:rsidR="003B593D" w:rsidRDefault="003B593D" w:rsidP="003B593D">
      <w:pPr>
        <w:widowControl/>
        <w:jc w:val="both"/>
        <w:rPr>
          <w:rFonts w:ascii="Times New Roman" w:eastAsia="Times New Roman" w:hAnsi="Times New Roman" w:cs="Times New Roman"/>
          <w:lang w:eastAsia="uk-UA"/>
        </w:rPr>
      </w:pPr>
      <w:r w:rsidRPr="00E749CA">
        <w:rPr>
          <w:rFonts w:ascii="Times New Roman" w:eastAsia="Times New Roman" w:hAnsi="Times New Roman" w:cs="Times New Roman"/>
          <w:lang w:eastAsia="uk-UA"/>
        </w:rPr>
        <w:t xml:space="preserve">                                            Сторожинецької міської ради від 28.03.2025 року № __-48/2025</w:t>
      </w:r>
    </w:p>
    <w:p w:rsidR="00305B8C" w:rsidRPr="00305B8C" w:rsidRDefault="003B593D" w:rsidP="003B593D">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3A742D">
        <w:rPr>
          <w:rFonts w:ascii="Times New Roman" w:eastAsia="Times New Roman" w:hAnsi="Times New Roman" w:cs="Times New Roman"/>
          <w:b/>
          <w:bCs/>
          <w:color w:val="000000"/>
          <w:lang w:eastAsia="uk-UA"/>
        </w:rPr>
        <w:t xml:space="preserve">с. Стара </w:t>
      </w:r>
      <w:proofErr w:type="spellStart"/>
      <w:r w:rsidR="003A742D">
        <w:rPr>
          <w:rFonts w:ascii="Times New Roman" w:eastAsia="Times New Roman" w:hAnsi="Times New Roman" w:cs="Times New Roman"/>
          <w:b/>
          <w:bCs/>
          <w:color w:val="000000"/>
          <w:lang w:eastAsia="uk-UA"/>
        </w:rPr>
        <w:t>Жадова</w:t>
      </w:r>
      <w:proofErr w:type="spellEnd"/>
      <w:r w:rsidR="00AC36F2">
        <w:rPr>
          <w:rFonts w:ascii="Times New Roman" w:eastAsia="Times New Roman" w:hAnsi="Times New Roman" w:cs="Times New Roman"/>
          <w:color w:val="000000"/>
          <w:lang w:eastAsia="uk-UA"/>
        </w:rPr>
        <w:t>,</w:t>
      </w:r>
      <w:r w:rsidR="003A742D">
        <w:rPr>
          <w:rFonts w:ascii="Times New Roman" w:eastAsia="Times New Roman" w:hAnsi="Times New Roman" w:cs="Times New Roman"/>
          <w:b/>
          <w:bCs/>
          <w:color w:val="000000"/>
          <w:lang w:eastAsia="uk-UA"/>
        </w:rPr>
        <w:t xml:space="preserve"> вул. Головна</w:t>
      </w:r>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256334">
        <w:rPr>
          <w:rFonts w:ascii="Times New Roman" w:eastAsia="Times New Roman" w:hAnsi="Times New Roman" w:cs="Times New Roman"/>
          <w:b/>
          <w:bCs/>
          <w:color w:val="000000"/>
          <w:lang w:eastAsia="uk-UA"/>
        </w:rPr>
        <w:t xml:space="preserve">0,0365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256334">
        <w:rPr>
          <w:rFonts w:ascii="Times New Roman" w:eastAsia="Times New Roman" w:hAnsi="Times New Roman" w:cs="Times New Roman"/>
          <w:b/>
          <w:bCs/>
          <w:color w:val="000000"/>
          <w:lang w:eastAsia="uk-UA"/>
        </w:rPr>
        <w:t>7324589500:04:002:0396</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3A742D" w:rsidRPr="003A742D">
        <w:rPr>
          <w:rFonts w:ascii="Times New Roman" w:eastAsia="Times New Roman" w:hAnsi="Times New Roman" w:cs="Times New Roman"/>
          <w:b/>
          <w:bCs/>
          <w:color w:val="000000"/>
          <w:lang w:eastAsia="uk-UA"/>
        </w:rPr>
        <w:t xml:space="preserve">с. Стара </w:t>
      </w:r>
      <w:proofErr w:type="spellStart"/>
      <w:r w:rsidR="003A742D" w:rsidRPr="003A742D">
        <w:rPr>
          <w:rFonts w:ascii="Times New Roman" w:eastAsia="Times New Roman" w:hAnsi="Times New Roman" w:cs="Times New Roman"/>
          <w:b/>
          <w:bCs/>
          <w:color w:val="000000"/>
          <w:lang w:eastAsia="uk-UA"/>
        </w:rPr>
        <w:t>Жадова</w:t>
      </w:r>
      <w:proofErr w:type="spellEnd"/>
      <w:r w:rsidR="003A742D" w:rsidRPr="003A742D">
        <w:rPr>
          <w:rFonts w:ascii="Times New Roman" w:eastAsia="Times New Roman" w:hAnsi="Times New Roman" w:cs="Times New Roman"/>
          <w:b/>
          <w:bCs/>
          <w:color w:val="000000"/>
          <w:lang w:eastAsia="uk-UA"/>
        </w:rPr>
        <w:t>, вул. Головна</w:t>
      </w: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256334">
        <w:rPr>
          <w:rFonts w:ascii="Times New Roman" w:eastAsia="Times New Roman" w:hAnsi="Times New Roman" w:cs="Times New Roman"/>
          <w:b/>
          <w:bCs/>
          <w:color w:val="000000"/>
          <w:u w:val="single"/>
          <w:lang w:eastAsia="uk-UA"/>
        </w:rPr>
        <w:t>3099787273245</w:t>
      </w:r>
      <w:r w:rsidR="00CF305E" w:rsidRPr="00CF305E">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3A742D">
        <w:rPr>
          <w:rFonts w:ascii="Times New Roman" w:eastAsia="Times New Roman" w:hAnsi="Times New Roman" w:cs="Times New Roman"/>
          <w:color w:val="000000"/>
          <w:lang w:eastAsia="uk-UA"/>
        </w:rPr>
        <w:t>Пожога</w:t>
      </w:r>
      <w:proofErr w:type="spellEnd"/>
      <w:r w:rsidR="003A742D">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7F6A00">
        <w:rPr>
          <w:rFonts w:ascii="Times New Roman" w:eastAsia="Times New Roman" w:hAnsi="Times New Roman" w:cs="Times New Roman"/>
          <w:color w:val="000000"/>
          <w:lang w:eastAsia="uk-UA"/>
        </w:rPr>
        <w:t>28.02.2025</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256334" w:rsidRPr="00256334">
        <w:rPr>
          <w:rFonts w:ascii="Times New Roman" w:eastAsia="Times New Roman" w:hAnsi="Times New Roman" w:cs="Times New Roman"/>
          <w:bCs/>
          <w:color w:val="000000" w:themeColor="text1"/>
          <w:lang w:eastAsia="uk-UA"/>
        </w:rPr>
        <w:t>65551272</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256334" w:rsidRPr="00256334">
        <w:rPr>
          <w:rFonts w:ascii="Times New Roman" w:eastAsia="Times New Roman" w:hAnsi="Times New Roman" w:cs="Times New Roman"/>
          <w:color w:val="000000" w:themeColor="text1"/>
          <w:lang w:eastAsia="uk-UA"/>
        </w:rPr>
        <w:t>416536677</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7F6A00" w:rsidRPr="00256334">
        <w:rPr>
          <w:rFonts w:ascii="Times New Roman" w:eastAsia="Times New Roman" w:hAnsi="Times New Roman" w:cs="Times New Roman"/>
          <w:color w:val="000000" w:themeColor="text1"/>
          <w:lang w:eastAsia="uk-UA"/>
        </w:rPr>
        <w:t>06.03.2025</w:t>
      </w:r>
      <w:r w:rsidR="00305B8C" w:rsidRPr="00256334">
        <w:rPr>
          <w:rFonts w:ascii="Times New Roman" w:eastAsia="Times New Roman" w:hAnsi="Times New Roman" w:cs="Times New Roman"/>
          <w:color w:val="000000" w:themeColor="text1"/>
          <w:lang w:eastAsia="uk-UA"/>
        </w:rPr>
        <w:t xml:space="preserve"> року.</w:t>
      </w:r>
    </w:p>
    <w:p w:rsidR="00305B8C" w:rsidRPr="00305B8C" w:rsidRDefault="00C773C5"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w:t>
      </w:r>
    </w:p>
    <w:p w:rsidR="005C4D0A" w:rsidRPr="00822CF7" w:rsidRDefault="00305B8C" w:rsidP="00822CF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Відповідно до витягу з Державного земельног</w:t>
      </w:r>
      <w:r w:rsidR="00C773C5">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sidR="00C773C5">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sidR="00C773C5">
        <w:rPr>
          <w:rFonts w:ascii="Times New Roman" w:eastAsia="Times New Roman" w:hAnsi="Times New Roman" w:cs="Times New Roman"/>
          <w:color w:val="000000"/>
          <w:lang w:eastAsia="uk-UA"/>
        </w:rPr>
        <w:t xml:space="preserve"> </w:t>
      </w:r>
      <w:r w:rsidR="00DD6FD9">
        <w:rPr>
          <w:rFonts w:ascii="Times New Roman" w:eastAsia="Times New Roman" w:hAnsi="Times New Roman" w:cs="Times New Roman"/>
          <w:color w:val="000000"/>
          <w:lang w:eastAsia="uk-UA"/>
        </w:rPr>
        <w:t>землі житлової та громадської забудови</w:t>
      </w:r>
      <w:r w:rsidRPr="00305B8C">
        <w:rPr>
          <w:rFonts w:ascii="Times New Roman" w:eastAsia="Times New Roman" w:hAnsi="Times New Roman" w:cs="Times New Roman"/>
          <w:color w:val="000000"/>
          <w:lang w:eastAsia="uk-UA"/>
        </w:rPr>
        <w:t>; вид цільового призначе</w:t>
      </w:r>
      <w:r w:rsidR="00C773C5">
        <w:rPr>
          <w:rFonts w:ascii="Times New Roman" w:eastAsia="Times New Roman" w:hAnsi="Times New Roman" w:cs="Times New Roman"/>
          <w:color w:val="000000"/>
          <w:lang w:eastAsia="uk-UA"/>
        </w:rPr>
        <w:t xml:space="preserve">ння земельної ділянки – </w:t>
      </w:r>
      <w:r w:rsidR="00DD6FD9">
        <w:rPr>
          <w:rFonts w:ascii="Times New Roman" w:eastAsia="Times New Roman" w:hAnsi="Times New Roman" w:cs="Times New Roman"/>
          <w:color w:val="000000"/>
          <w:lang w:eastAsia="uk-UA"/>
        </w:rPr>
        <w:t xml:space="preserve">03.07 </w:t>
      </w:r>
      <w:r w:rsidR="00C773C5">
        <w:rPr>
          <w:rFonts w:ascii="Times New Roman" w:eastAsia="Times New Roman" w:hAnsi="Times New Roman" w:cs="Times New Roman"/>
          <w:color w:val="000000"/>
          <w:lang w:eastAsia="uk-UA"/>
        </w:rPr>
        <w:t xml:space="preserve"> – </w:t>
      </w:r>
      <w:r w:rsidR="00DD6FD9">
        <w:rPr>
          <w:rFonts w:ascii="Times New Roman" w:eastAsia="Times New Roman" w:hAnsi="Times New Roman" w:cs="Times New Roman"/>
          <w:color w:val="000000"/>
          <w:lang w:eastAsia="uk-UA"/>
        </w:rPr>
        <w:t>д</w:t>
      </w:r>
      <w:r w:rsidR="00DD6FD9" w:rsidRPr="00DD6FD9">
        <w:rPr>
          <w:rFonts w:ascii="Times New Roman" w:eastAsia="Times New Roman" w:hAnsi="Times New Roman" w:cs="Times New Roman"/>
          <w:color w:val="000000"/>
          <w:lang w:eastAsia="uk-UA"/>
        </w:rPr>
        <w:t>ля будівництва та обслуговування будівель торгівлі</w:t>
      </w:r>
      <w:r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Pr="00305B8C">
        <w:rPr>
          <w:rFonts w:ascii="Times New Roman" w:eastAsia="Times New Roman" w:hAnsi="Times New Roman" w:cs="Times New Roman"/>
          <w:color w:val="000000"/>
          <w:lang w:eastAsia="uk-UA"/>
        </w:rPr>
        <w:t xml:space="preserve"> </w:t>
      </w:r>
      <w:r w:rsidR="00256334">
        <w:rPr>
          <w:rFonts w:ascii="Times New Roman" w:eastAsia="Times New Roman" w:hAnsi="Times New Roman" w:cs="Times New Roman"/>
          <w:color w:val="000000"/>
          <w:lang w:eastAsia="uk-UA"/>
        </w:rPr>
        <w:t xml:space="preserve">0,0365 </w:t>
      </w:r>
      <w:r w:rsidR="0093794B">
        <w:rPr>
          <w:rFonts w:ascii="Times New Roman" w:eastAsia="Times New Roman" w:hAnsi="Times New Roman" w:cs="Times New Roman"/>
          <w:color w:val="000000"/>
          <w:lang w:eastAsia="uk-UA"/>
        </w:rPr>
        <w:t>га</w:t>
      </w:r>
      <w:r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 xml:space="preserve">зареєстрував земельну ділянку – </w:t>
      </w:r>
      <w:r w:rsidR="00256334" w:rsidRPr="00256334">
        <w:rPr>
          <w:rFonts w:ascii="Times New Roman" w:eastAsia="Times New Roman" w:hAnsi="Times New Roman" w:cs="Times New Roman"/>
          <w:color w:val="000000"/>
          <w:lang w:eastAsia="uk-UA"/>
        </w:rPr>
        <w:t xml:space="preserve">Відділ № 1 Управління забезпечення реалізації державної політики у сфері земельних відносин Головного управління </w:t>
      </w:r>
      <w:proofErr w:type="spellStart"/>
      <w:r w:rsidR="00256334" w:rsidRPr="00256334">
        <w:rPr>
          <w:rFonts w:ascii="Times New Roman" w:eastAsia="Times New Roman" w:hAnsi="Times New Roman" w:cs="Times New Roman"/>
          <w:color w:val="000000"/>
          <w:lang w:eastAsia="uk-UA"/>
        </w:rPr>
        <w:t>Держгеокадастру</w:t>
      </w:r>
      <w:proofErr w:type="spellEnd"/>
      <w:r w:rsidR="00256334" w:rsidRPr="00256334">
        <w:rPr>
          <w:rFonts w:ascii="Times New Roman" w:eastAsia="Times New Roman" w:hAnsi="Times New Roman" w:cs="Times New Roman"/>
          <w:color w:val="000000"/>
          <w:lang w:eastAsia="uk-UA"/>
        </w:rPr>
        <w:t xml:space="preserve"> у Тернопільській </w:t>
      </w:r>
      <w:r w:rsidR="00732294" w:rsidRPr="00256334">
        <w:rPr>
          <w:rFonts w:ascii="Times New Roman" w:eastAsia="Times New Roman" w:hAnsi="Times New Roman" w:cs="Times New Roman"/>
          <w:color w:val="000000"/>
          <w:lang w:eastAsia="uk-UA"/>
        </w:rPr>
        <w:t>області</w:t>
      </w:r>
      <w:r w:rsidR="007F6A00" w:rsidRPr="007F6A00">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дата державної реєстрації земельної ділянки </w:t>
      </w:r>
      <w:r w:rsidRPr="00305B8C">
        <w:rPr>
          <w:rFonts w:ascii="Times New Roman" w:eastAsia="Times New Roman" w:hAnsi="Times New Roman" w:cs="Times New Roman"/>
          <w:color w:val="000000" w:themeColor="text1"/>
          <w:lang w:eastAsia="uk-UA"/>
        </w:rPr>
        <w:t xml:space="preserve">– </w:t>
      </w:r>
      <w:r w:rsidR="00256334" w:rsidRPr="00256334">
        <w:rPr>
          <w:rFonts w:ascii="Times New Roman" w:eastAsia="Times New Roman" w:hAnsi="Times New Roman" w:cs="Times New Roman"/>
          <w:color w:val="000000" w:themeColor="text1"/>
          <w:lang w:eastAsia="uk-UA"/>
        </w:rPr>
        <w:t>29.12.2024</w:t>
      </w:r>
      <w:r w:rsidR="00256334">
        <w:rPr>
          <w:rFonts w:ascii="Times New Roman" w:eastAsia="Times New Roman" w:hAnsi="Times New Roman" w:cs="Times New Roman"/>
          <w:color w:val="000000" w:themeColor="text1"/>
          <w:lang w:eastAsia="uk-UA"/>
        </w:rPr>
        <w:t xml:space="preserve"> </w:t>
      </w:r>
      <w:r w:rsidRPr="00305B8C">
        <w:rPr>
          <w:rFonts w:ascii="Times New Roman" w:eastAsia="Times New Roman" w:hAnsi="Times New Roman" w:cs="Times New Roman"/>
          <w:color w:val="000000" w:themeColor="text1"/>
          <w:lang w:eastAsia="uk-UA"/>
        </w:rPr>
        <w:t xml:space="preserve">року; </w:t>
      </w:r>
      <w:r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7F6A00">
        <w:rPr>
          <w:rFonts w:ascii="Times New Roman" w:hAnsi="Times New Roman" w:cs="Times New Roman"/>
          <w:color w:val="000000" w:themeColor="text1"/>
          <w:shd w:val="clear" w:color="auto" w:fill="FFFFFF"/>
        </w:rPr>
        <w:t>лу на користування надрами: 4364</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14.05.2013. Вид користування надрами: </w:t>
      </w:r>
      <w:r w:rsidR="007F6A00" w:rsidRPr="007F6A00">
        <w:rPr>
          <w:rFonts w:ascii="Times New Roman" w:hAnsi="Times New Roman" w:cs="Times New Roman"/>
          <w:color w:val="000000" w:themeColor="text1"/>
          <w:shd w:val="clear" w:color="auto" w:fill="FFFFFF"/>
        </w:rPr>
        <w:t xml:space="preserve">ГВ </w:t>
      </w:r>
      <w:proofErr w:type="spellStart"/>
      <w:r w:rsidR="007F6A00" w:rsidRPr="007F6A00">
        <w:rPr>
          <w:rFonts w:ascii="Times New Roman" w:hAnsi="Times New Roman" w:cs="Times New Roman"/>
          <w:color w:val="000000" w:themeColor="text1"/>
          <w:shd w:val="clear" w:color="auto" w:fill="FFFFFF"/>
        </w:rPr>
        <w:t>нафтогаз.надр</w:t>
      </w:r>
      <w:proofErr w:type="spellEnd"/>
      <w:r w:rsidR="007F6A00" w:rsidRPr="007F6A00">
        <w:rPr>
          <w:rFonts w:ascii="Times New Roman" w:hAnsi="Times New Roman" w:cs="Times New Roman"/>
          <w:color w:val="000000" w:themeColor="text1"/>
          <w:shd w:val="clear" w:color="auto" w:fill="FFFFFF"/>
        </w:rPr>
        <w:t xml:space="preserve"> з ДПР, з </w:t>
      </w:r>
      <w:proofErr w:type="spellStart"/>
      <w:r w:rsidR="007F6A00" w:rsidRPr="007F6A00">
        <w:rPr>
          <w:rFonts w:ascii="Times New Roman" w:hAnsi="Times New Roman" w:cs="Times New Roman"/>
          <w:color w:val="000000" w:themeColor="text1"/>
          <w:shd w:val="clear" w:color="auto" w:fill="FFFFFF"/>
        </w:rPr>
        <w:t>видоб</w:t>
      </w:r>
      <w:proofErr w:type="spellEnd"/>
      <w:r w:rsidR="007F6A00" w:rsidRPr="007F6A00">
        <w:rPr>
          <w:rFonts w:ascii="Times New Roman" w:hAnsi="Times New Roman" w:cs="Times New Roman"/>
          <w:color w:val="000000" w:themeColor="text1"/>
          <w:shd w:val="clear" w:color="auto" w:fill="FFFFFF"/>
        </w:rPr>
        <w:t>.(</w:t>
      </w:r>
      <w:proofErr w:type="spellStart"/>
      <w:r w:rsidR="007F6A00" w:rsidRPr="007F6A00">
        <w:rPr>
          <w:rFonts w:ascii="Times New Roman" w:hAnsi="Times New Roman" w:cs="Times New Roman"/>
          <w:color w:val="000000" w:themeColor="text1"/>
          <w:shd w:val="clear" w:color="auto" w:fill="FFFFFF"/>
        </w:rPr>
        <w:t>пром.розробка</w:t>
      </w:r>
      <w:proofErr w:type="spellEnd"/>
      <w:r w:rsidR="007F6A00" w:rsidRPr="007F6A00">
        <w:rPr>
          <w:rFonts w:ascii="Times New Roman" w:hAnsi="Times New Roman" w:cs="Times New Roman"/>
          <w:color w:val="000000" w:themeColor="text1"/>
          <w:shd w:val="clear" w:color="auto" w:fill="FFFFFF"/>
        </w:rPr>
        <w:t>)</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7F6A00" w:rsidRPr="007F6A00">
        <w:rPr>
          <w:rFonts w:ascii="Times New Roman" w:hAnsi="Times New Roman" w:cs="Times New Roman"/>
          <w:color w:val="000000" w:themeColor="text1"/>
          <w:shd w:val="clear" w:color="auto" w:fill="FFFFFF"/>
        </w:rPr>
        <w:t xml:space="preserve">Площа - </w:t>
      </w:r>
      <w:proofErr w:type="spellStart"/>
      <w:r w:rsidR="007F6A00" w:rsidRPr="007F6A00">
        <w:rPr>
          <w:rFonts w:ascii="Times New Roman" w:hAnsi="Times New Roman" w:cs="Times New Roman"/>
          <w:color w:val="000000" w:themeColor="text1"/>
          <w:shd w:val="clear" w:color="auto" w:fill="FFFFFF"/>
        </w:rPr>
        <w:t>Жадовська</w:t>
      </w:r>
      <w:proofErr w:type="spellEnd"/>
      <w:r w:rsidR="005C4D0A" w:rsidRPr="00063E10">
        <w:rPr>
          <w:rFonts w:ascii="Times New Roman" w:hAnsi="Times New Roman" w:cs="Times New Roman"/>
          <w:color w:val="000000" w:themeColor="text1"/>
          <w:shd w:val="clear" w:color="auto" w:fill="FFFFFF"/>
        </w:rPr>
        <w:t>.</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256334">
        <w:rPr>
          <w:rFonts w:ascii="Times New Roman" w:hAnsi="Times New Roman" w:cs="Times New Roman"/>
          <w:color w:val="000000" w:themeColor="text1"/>
          <w:shd w:val="clear" w:color="auto" w:fill="FFFFFF"/>
        </w:rPr>
        <w:t>0.05929876962</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7F6A00" w:rsidRPr="007F6A00">
        <w:rPr>
          <w:rFonts w:ascii="Times New Roman" w:hAnsi="Times New Roman" w:cs="Times New Roman"/>
          <w:color w:val="000000" w:themeColor="text1"/>
          <w:shd w:val="clear" w:color="auto" w:fill="FFFFFF"/>
        </w:rPr>
        <w:t>Газ природний (</w:t>
      </w:r>
      <w:proofErr w:type="spellStart"/>
      <w:r w:rsidR="007F6A00" w:rsidRPr="007F6A00">
        <w:rPr>
          <w:rFonts w:ascii="Times New Roman" w:hAnsi="Times New Roman" w:cs="Times New Roman"/>
          <w:color w:val="000000" w:themeColor="text1"/>
          <w:shd w:val="clear" w:color="auto" w:fill="FFFFFF"/>
        </w:rPr>
        <w:t>бутани</w:t>
      </w:r>
      <w:proofErr w:type="spellEnd"/>
      <w:r w:rsidR="007F6A00" w:rsidRPr="007F6A00">
        <w:rPr>
          <w:rFonts w:ascii="Times New Roman" w:hAnsi="Times New Roman" w:cs="Times New Roman"/>
          <w:color w:val="000000" w:themeColor="text1"/>
          <w:shd w:val="clear" w:color="auto" w:fill="FFFFFF"/>
        </w:rPr>
        <w:t>, ета</w:t>
      </w:r>
      <w:r w:rsidR="007F6A00">
        <w:rPr>
          <w:rFonts w:ascii="Times New Roman" w:hAnsi="Times New Roman" w:cs="Times New Roman"/>
          <w:color w:val="000000" w:themeColor="text1"/>
          <w:shd w:val="clear" w:color="auto" w:fill="FFFFFF"/>
        </w:rPr>
        <w:t xml:space="preserve">н, пропан), Газ сланцевих товщ, </w:t>
      </w:r>
      <w:r w:rsidR="007F6A00" w:rsidRPr="007F6A00">
        <w:rPr>
          <w:rFonts w:ascii="Times New Roman" w:hAnsi="Times New Roman" w:cs="Times New Roman"/>
          <w:color w:val="000000" w:themeColor="text1"/>
          <w:shd w:val="clear" w:color="auto" w:fill="FFFFFF"/>
        </w:rPr>
        <w:t>Газ, розчинений у нафті, На</w:t>
      </w:r>
      <w:r w:rsidR="007F6A00">
        <w:rPr>
          <w:rFonts w:ascii="Times New Roman" w:hAnsi="Times New Roman" w:cs="Times New Roman"/>
          <w:color w:val="000000" w:themeColor="text1"/>
          <w:shd w:val="clear" w:color="auto" w:fill="FFFFFF"/>
        </w:rPr>
        <w:t xml:space="preserve">фта, Газ центрально-басейнового </w:t>
      </w:r>
      <w:r w:rsidR="007F6A00" w:rsidRPr="007F6A00">
        <w:rPr>
          <w:rFonts w:ascii="Times New Roman" w:hAnsi="Times New Roman" w:cs="Times New Roman"/>
          <w:color w:val="000000" w:themeColor="text1"/>
          <w:shd w:val="clear" w:color="auto" w:fill="FFFFFF"/>
        </w:rPr>
        <w:t xml:space="preserve">типу, Вуглеводні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75383" w:rsidRPr="00B75383" w:rsidRDefault="00D444A2" w:rsidP="00B7538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75383">
        <w:rPr>
          <w:rFonts w:ascii="Times New Roman" w:eastAsia="Times New Roman" w:hAnsi="Times New Roman" w:cs="Times New Roman"/>
          <w:color w:val="000000"/>
          <w:lang w:eastAsia="uk-UA"/>
        </w:rPr>
        <w:t>03.07</w:t>
      </w:r>
      <w:r w:rsidR="00B75383" w:rsidRPr="00B75383">
        <w:rPr>
          <w:rFonts w:ascii="Times New Roman" w:eastAsia="Times New Roman" w:hAnsi="Times New Roman" w:cs="Times New Roman"/>
          <w:color w:val="000000"/>
          <w:lang w:eastAsia="uk-UA"/>
        </w:rPr>
        <w:t xml:space="preserve"> </w:t>
      </w:r>
      <w:r w:rsidR="00B75383" w:rsidRPr="00B75383">
        <w:rPr>
          <w:rFonts w:ascii="Times New Roman" w:eastAsia="Times New Roman" w:hAnsi="Times New Roman" w:cs="Times New Roman"/>
          <w:b/>
          <w:color w:val="000000"/>
          <w:lang w:eastAsia="uk-UA"/>
        </w:rPr>
        <w:t>– для будівництва та обслуговування будівель торгівлі</w:t>
      </w:r>
      <w:r w:rsidR="00B75383">
        <w:rPr>
          <w:rFonts w:ascii="Times New Roman" w:eastAsia="Times New Roman" w:hAnsi="Times New Roman" w:cs="Times New Roman"/>
          <w:b/>
          <w:color w:val="000000"/>
          <w:lang w:eastAsia="uk-UA"/>
        </w:rPr>
        <w:t>.</w:t>
      </w:r>
    </w:p>
    <w:p w:rsidR="00305B8C" w:rsidRPr="00305B8C" w:rsidRDefault="00B75383" w:rsidP="00B7538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305B8C">
        <w:rPr>
          <w:rFonts w:ascii="Times New Roman" w:eastAsia="Times New Roman" w:hAnsi="Times New Roman" w:cs="Times New Roman"/>
          <w:color w:val="000000"/>
          <w:lang w:eastAsia="uk-UA"/>
        </w:rPr>
        <w:t>2.3. Експертна 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proofErr w:type="spellStart"/>
      <w:r w:rsidR="000D6D3C">
        <w:rPr>
          <w:rFonts w:ascii="Times New Roman" w:eastAsia="Times New Roman" w:hAnsi="Times New Roman" w:cs="Times New Roman"/>
          <w:color w:val="000000"/>
          <w:sz w:val="25"/>
          <w:szCs w:val="25"/>
          <w:lang w:eastAsia="uk-UA"/>
        </w:rPr>
        <w:t>Варланович</w:t>
      </w:r>
      <w:proofErr w:type="spellEnd"/>
      <w:r w:rsidR="000D6D3C">
        <w:rPr>
          <w:rFonts w:ascii="Times New Roman" w:eastAsia="Times New Roman" w:hAnsi="Times New Roman" w:cs="Times New Roman"/>
          <w:color w:val="000000"/>
          <w:sz w:val="25"/>
          <w:szCs w:val="25"/>
          <w:lang w:eastAsia="uk-UA"/>
        </w:rPr>
        <w:t xml:space="preserve"> Андрій Васильович</w:t>
      </w:r>
      <w:r w:rsidRPr="00305B8C">
        <w:rPr>
          <w:rFonts w:ascii="Times New Roman" w:eastAsia="Times New Roman" w:hAnsi="Times New Roman" w:cs="Times New Roman"/>
          <w:color w:val="000000"/>
          <w:sz w:val="25"/>
          <w:szCs w:val="25"/>
          <w:lang w:eastAsia="uk-UA"/>
        </w:rPr>
        <w:t xml:space="preserve"> (кваліфікаційне свідоцтво </w:t>
      </w:r>
      <w:r w:rsidR="00147544">
        <w:rPr>
          <w:rFonts w:ascii="Times New Roman" w:eastAsia="Times New Roman" w:hAnsi="Times New Roman" w:cs="Times New Roman"/>
          <w:color w:val="000000"/>
          <w:sz w:val="25"/>
          <w:szCs w:val="25"/>
          <w:lang w:eastAsia="uk-UA"/>
        </w:rPr>
        <w:t xml:space="preserve">МК № </w:t>
      </w:r>
      <w:r w:rsidR="000D6D3C">
        <w:rPr>
          <w:rFonts w:ascii="Times New Roman" w:eastAsia="Times New Roman" w:hAnsi="Times New Roman" w:cs="Times New Roman"/>
          <w:color w:val="000000"/>
          <w:sz w:val="25"/>
          <w:szCs w:val="25"/>
          <w:lang w:eastAsia="uk-UA"/>
        </w:rPr>
        <w:t>00677</w:t>
      </w:r>
      <w:r w:rsidR="00147544">
        <w:rPr>
          <w:rFonts w:ascii="Times New Roman" w:eastAsia="Times New Roman" w:hAnsi="Times New Roman" w:cs="Times New Roman"/>
          <w:color w:val="000000"/>
          <w:sz w:val="25"/>
          <w:szCs w:val="25"/>
          <w:lang w:eastAsia="uk-UA"/>
        </w:rPr>
        <w:t xml:space="preserve"> від </w:t>
      </w:r>
      <w:r w:rsidR="000D6D3C">
        <w:rPr>
          <w:rFonts w:ascii="Times New Roman" w:eastAsia="Times New Roman" w:hAnsi="Times New Roman" w:cs="Times New Roman"/>
          <w:color w:val="000000"/>
          <w:sz w:val="25"/>
          <w:szCs w:val="25"/>
          <w:lang w:eastAsia="uk-UA"/>
        </w:rPr>
        <w:t>12.12.09</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0D6D3C">
        <w:rPr>
          <w:rFonts w:ascii="Times New Roman" w:eastAsia="Times New Roman" w:hAnsi="Times New Roman" w:cs="Times New Roman"/>
          <w:color w:val="000000"/>
          <w:lang w:eastAsia="uk-UA"/>
        </w:rPr>
        <w:t>14.03.2025</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256334">
        <w:rPr>
          <w:rFonts w:ascii="Times New Roman" w:eastAsia="Times New Roman" w:hAnsi="Times New Roman" w:cs="Times New Roman"/>
          <w:b/>
          <w:bCs/>
          <w:i/>
          <w:iCs/>
          <w:color w:val="000000"/>
          <w:lang w:eastAsia="uk-UA"/>
        </w:rPr>
        <w:t>34 547,00 (тридцять чотири тисячі п’ятсот сорок сім гривень 00 копійок)</w:t>
      </w:r>
      <w:r w:rsidR="00C41362">
        <w:rPr>
          <w:rFonts w:ascii="Times New Roman" w:eastAsia="Times New Roman" w:hAnsi="Times New Roman" w:cs="Times New Roman"/>
          <w:b/>
          <w:bCs/>
          <w:i/>
          <w:iCs/>
          <w:color w:val="000000"/>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CF305E" w:rsidRDefault="003E71A0" w:rsidP="00CF305E">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0D6D3C">
        <w:rPr>
          <w:rFonts w:ascii="Times New Roman" w:eastAsia="Times New Roman" w:hAnsi="Times New Roman" w:cs="Times New Roman"/>
          <w:color w:val="FF0000"/>
          <w:lang w:eastAsia="uk-UA"/>
        </w:rPr>
        <w:t xml:space="preserve">- </w:t>
      </w:r>
      <w:r w:rsidR="00BA38A7" w:rsidRPr="000D6D3C">
        <w:rPr>
          <w:rFonts w:ascii="Times New Roman" w:eastAsia="Times New Roman" w:hAnsi="Times New Roman" w:cs="Times New Roman"/>
          <w:b/>
          <w:bCs/>
          <w:color w:val="FF0000"/>
          <w:lang w:eastAsia="uk-UA"/>
        </w:rPr>
        <w:t xml:space="preserve">UA </w:t>
      </w:r>
      <w:r w:rsidR="00A30E06" w:rsidRPr="000D6D3C">
        <w:rPr>
          <w:rFonts w:ascii="Times New Roman" w:eastAsia="Times New Roman" w:hAnsi="Times New Roman" w:cs="Times New Roman"/>
          <w:b/>
          <w:bCs/>
          <w:color w:val="FF0000"/>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0D6D3C">
        <w:rPr>
          <w:rFonts w:ascii="Times New Roman" w:eastAsia="Times New Roman" w:hAnsi="Times New Roman" w:cs="Times New Roman"/>
          <w:i/>
          <w:iCs/>
          <w:color w:val="FF0000"/>
          <w:lang w:eastAsia="uk-UA"/>
        </w:rPr>
        <w:t> </w:t>
      </w:r>
      <w:r w:rsidR="00305B8C" w:rsidRPr="000D6D3C">
        <w:rPr>
          <w:rFonts w:ascii="Times New Roman" w:eastAsia="Times New Roman" w:hAnsi="Times New Roman" w:cs="Times New Roman"/>
          <w:color w:val="FF0000"/>
          <w:lang w:eastAsia="uk-UA"/>
        </w:rPr>
        <w:t>в</w:t>
      </w:r>
      <w:r w:rsidR="00305B8C" w:rsidRPr="00A30E06">
        <w:rPr>
          <w:rFonts w:ascii="Times New Roman" w:eastAsia="Times New Roman" w:hAnsi="Times New Roman" w:cs="Times New Roman"/>
          <w:color w:val="000000" w:themeColor="text1"/>
          <w:lang w:eastAsia="uk-UA"/>
        </w:rPr>
        <w:t xml:space="preserve"> 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305B8C" w:rsidRPr="00A30E06">
        <w:rPr>
          <w:rFonts w:ascii="Times New Roman" w:eastAsia="Times New Roman" w:hAnsi="Times New Roman" w:cs="Times New Roman"/>
          <w:b/>
          <w:bCs/>
          <w:color w:val="000000" w:themeColor="text1"/>
          <w:lang w:eastAsia="uk-UA"/>
        </w:rPr>
        <w:t xml:space="preserve"> 00 коп.) </w:t>
      </w:r>
    </w:p>
    <w:p w:rsidR="00305B8C" w:rsidRPr="00305B8C" w:rsidRDefault="00ED7D89" w:rsidP="00CF305E">
      <w:pPr>
        <w:widowControl/>
        <w:ind w:firstLine="708"/>
        <w:jc w:val="both"/>
        <w:rPr>
          <w:rFonts w:ascii="Times New Roman" w:eastAsia="Times New Roman" w:hAnsi="Times New Roman" w:cs="Times New Roman"/>
          <w:lang w:eastAsia="uk-UA"/>
        </w:rPr>
      </w:pPr>
      <w:r w:rsidRPr="00A30E06">
        <w:rPr>
          <w:rFonts w:ascii="Times New Roman" w:hAnsi="Times New Roman" w:cs="Times New Roman"/>
          <w:b/>
          <w:color w:val="000000" w:themeColor="text1"/>
        </w:rPr>
        <w:t xml:space="preserve">- </w:t>
      </w:r>
      <w:r w:rsidR="003E71A0" w:rsidRPr="00732294">
        <w:rPr>
          <w:rFonts w:ascii="Times New Roman" w:hAnsi="Times New Roman" w:cs="Times New Roman"/>
          <w:b/>
          <w:color w:val="000000" w:themeColor="text1"/>
        </w:rPr>
        <w:t xml:space="preserve">UA028999980314090544000024327, код платежу 24060300 </w:t>
      </w:r>
      <w:proofErr w:type="spellStart"/>
      <w:r w:rsidR="003E71A0" w:rsidRPr="00732294">
        <w:rPr>
          <w:rFonts w:ascii="Times New Roman" w:hAnsi="Times New Roman" w:cs="Times New Roman"/>
          <w:b/>
          <w:color w:val="000000" w:themeColor="text1"/>
        </w:rPr>
        <w:t>Чернів.ГУК</w:t>
      </w:r>
      <w:proofErr w:type="spellEnd"/>
      <w:r w:rsidR="003E71A0" w:rsidRPr="00732294">
        <w:rPr>
          <w:rFonts w:ascii="Times New Roman" w:hAnsi="Times New Roman" w:cs="Times New Roman"/>
          <w:b/>
          <w:color w:val="000000" w:themeColor="text1"/>
        </w:rPr>
        <w:t>/</w:t>
      </w:r>
      <w:proofErr w:type="spellStart"/>
      <w:r w:rsidR="003E71A0" w:rsidRPr="00732294">
        <w:rPr>
          <w:rFonts w:ascii="Times New Roman" w:hAnsi="Times New Roman" w:cs="Times New Roman"/>
          <w:b/>
          <w:color w:val="000000" w:themeColor="text1"/>
        </w:rPr>
        <w:t>Сторожинецька</w:t>
      </w:r>
      <w:proofErr w:type="spellEnd"/>
      <w:r w:rsidR="003E71A0" w:rsidRPr="00732294">
        <w:rPr>
          <w:rFonts w:ascii="Times New Roman" w:hAnsi="Times New Roman" w:cs="Times New Roman"/>
          <w:b/>
          <w:color w:val="000000" w:themeColor="text1"/>
        </w:rPr>
        <w:t xml:space="preserve"> ТГ/24060300, код 37836095, МФО 899998,</w:t>
      </w:r>
      <w:r w:rsidR="00BA38A7" w:rsidRPr="00732294">
        <w:rPr>
          <w:rFonts w:ascii="Times New Roman" w:hAnsi="Times New Roman" w:cs="Times New Roman"/>
          <w:color w:val="000000" w:themeColor="text1"/>
        </w:rPr>
        <w:t xml:space="preserve"> </w:t>
      </w:r>
      <w:r w:rsidR="00305B8C" w:rsidRPr="00732294">
        <w:rPr>
          <w:rFonts w:ascii="Times New Roman" w:eastAsia="Times New Roman" w:hAnsi="Times New Roman" w:cs="Times New Roman"/>
          <w:color w:val="000000" w:themeColor="text1"/>
          <w:lang w:eastAsia="uk-UA"/>
        </w:rPr>
        <w:t>в сумі</w:t>
      </w:r>
      <w:r w:rsidR="004A3137" w:rsidRPr="00732294">
        <w:rPr>
          <w:rFonts w:ascii="Times New Roman" w:eastAsia="Times New Roman" w:hAnsi="Times New Roman" w:cs="Times New Roman"/>
          <w:color w:val="000000" w:themeColor="text1"/>
          <w:lang w:eastAsia="uk-UA"/>
        </w:rPr>
        <w:t xml:space="preserve"> </w:t>
      </w:r>
      <w:r w:rsidR="00732294" w:rsidRPr="00732294">
        <w:rPr>
          <w:rFonts w:ascii="Times New Roman" w:eastAsia="Times New Roman" w:hAnsi="Times New Roman" w:cs="Times New Roman"/>
          <w:b/>
          <w:color w:val="000000" w:themeColor="text1"/>
          <w:lang w:eastAsia="uk-UA"/>
        </w:rPr>
        <w:t xml:space="preserve">5 094,00 </w:t>
      </w:r>
      <w:r w:rsidR="00305B8C" w:rsidRPr="00732294">
        <w:rPr>
          <w:rFonts w:ascii="Times New Roman" w:eastAsia="Times New Roman" w:hAnsi="Times New Roman" w:cs="Times New Roman"/>
          <w:b/>
          <w:bCs/>
          <w:color w:val="000000" w:themeColor="text1"/>
          <w:lang w:eastAsia="uk-UA"/>
        </w:rPr>
        <w:t>грн. (</w:t>
      </w:r>
      <w:r w:rsidR="00732294" w:rsidRPr="00732294">
        <w:rPr>
          <w:rFonts w:ascii="Times New Roman" w:eastAsia="Times New Roman" w:hAnsi="Times New Roman" w:cs="Times New Roman"/>
          <w:b/>
          <w:bCs/>
          <w:color w:val="000000" w:themeColor="text1"/>
          <w:lang w:eastAsia="uk-UA"/>
        </w:rPr>
        <w:t>п’ять тисяч дев’яносто чотири гривні 00 копійок</w:t>
      </w:r>
      <w:r w:rsidR="00305B8C" w:rsidRPr="00732294">
        <w:rPr>
          <w:rFonts w:ascii="Times New Roman" w:eastAsia="Times New Roman" w:hAnsi="Times New Roman" w:cs="Times New Roman"/>
          <w:b/>
          <w:bCs/>
          <w:color w:val="000000" w:themeColor="text1"/>
          <w:lang w:eastAsia="uk-UA"/>
        </w:rPr>
        <w:t>.)</w:t>
      </w:r>
      <w:r w:rsidR="00BA38A7" w:rsidRPr="00732294">
        <w:rPr>
          <w:rFonts w:ascii="Times New Roman" w:eastAsia="Times New Roman" w:hAnsi="Times New Roman" w:cs="Times New Roman"/>
          <w:b/>
          <w:bCs/>
          <w:color w:val="000000" w:themeColor="text1"/>
          <w:lang w:eastAsia="uk-UA"/>
        </w:rPr>
        <w:t xml:space="preserve">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925B31" w:rsidRPr="00EC3641" w:rsidRDefault="00925B31" w:rsidP="00925B31">
                  <w:pPr>
                    <w:widowControl/>
                    <w:spacing w:before="120"/>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925B31" w:rsidRPr="00925B31">
                    <w:rPr>
                      <w:rFonts w:ascii="Times New Roman" w:eastAsia="Times New Roman" w:hAnsi="Times New Roman" w:cs="Times New Roman"/>
                      <w:color w:val="000000"/>
                      <w:lang w:eastAsia="uk-UA"/>
                    </w:rPr>
                    <w:t>міського голови</w:t>
                  </w:r>
                </w:p>
                <w:p w:rsidR="00305B8C" w:rsidRPr="00305B8C" w:rsidRDefault="00925B31" w:rsidP="000D6D3C">
                  <w:pPr>
                    <w:widowControl/>
                    <w:jc w:val="center"/>
                    <w:rPr>
                      <w:rFonts w:ascii="Times New Roman" w:eastAsia="Times New Roman" w:hAnsi="Times New Roman" w:cs="Times New Roman"/>
                      <w:b/>
                      <w:lang w:eastAsia="uk-UA"/>
                    </w:rPr>
                  </w:pPr>
                  <w:proofErr w:type="spellStart"/>
                  <w:r w:rsidRPr="00925B31">
                    <w:rPr>
                      <w:rFonts w:ascii="Times New Roman" w:eastAsia="Times New Roman" w:hAnsi="Times New Roman" w:cs="Times New Roman"/>
                      <w:b/>
                      <w:color w:val="000000"/>
                      <w:lang w:eastAsia="uk-UA"/>
                    </w:rPr>
                    <w:t>Матейчука</w:t>
                  </w:r>
                  <w:proofErr w:type="spellEnd"/>
                  <w:r w:rsidRPr="00925B31">
                    <w:rPr>
                      <w:rFonts w:ascii="Times New Roman" w:eastAsia="Times New Roman" w:hAnsi="Times New Roman" w:cs="Times New Roman"/>
                      <w:b/>
                      <w:color w:val="000000"/>
                      <w:lang w:eastAsia="uk-UA"/>
                    </w:rPr>
                    <w:t xml:space="preserve"> Ігоря Григоровича</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305B8C" w:rsidRPr="00983DC7" w:rsidRDefault="00305B8C" w:rsidP="00983DC7">
      <w:pPr>
        <w:pStyle w:val="a5"/>
        <w:jc w:val="both"/>
        <w:rPr>
          <w:rFonts w:ascii="Times New Roman" w:hAnsi="Times New Roman" w:cs="Times New Roman"/>
        </w:rPr>
      </w:pPr>
    </w:p>
    <w:sectPr w:rsidR="00305B8C"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4D" w:rsidRDefault="001A254D" w:rsidP="00E22301">
      <w:r>
        <w:separator/>
      </w:r>
    </w:p>
  </w:endnote>
  <w:endnote w:type="continuationSeparator" w:id="0">
    <w:p w:rsidR="001A254D" w:rsidRDefault="001A254D"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1D63BD" w:rsidRPr="001D63BD">
          <w:rPr>
            <w:noProof/>
            <w:lang w:val="ru-RU"/>
          </w:rPr>
          <w:t>6</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4D" w:rsidRDefault="001A254D" w:rsidP="00E22301">
      <w:r>
        <w:separator/>
      </w:r>
    </w:p>
  </w:footnote>
  <w:footnote w:type="continuationSeparator" w:id="0">
    <w:p w:rsidR="001A254D" w:rsidRDefault="001A254D"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54EFE"/>
    <w:rsid w:val="00063612"/>
    <w:rsid w:val="00063E10"/>
    <w:rsid w:val="00097BC0"/>
    <w:rsid w:val="000C4A61"/>
    <w:rsid w:val="000D6D3C"/>
    <w:rsid w:val="000F4ADA"/>
    <w:rsid w:val="0013523C"/>
    <w:rsid w:val="00143648"/>
    <w:rsid w:val="00147544"/>
    <w:rsid w:val="001545C9"/>
    <w:rsid w:val="00162E1F"/>
    <w:rsid w:val="001A254D"/>
    <w:rsid w:val="001C086E"/>
    <w:rsid w:val="001C2415"/>
    <w:rsid w:val="001C4938"/>
    <w:rsid w:val="001D63BD"/>
    <w:rsid w:val="001E41B3"/>
    <w:rsid w:val="002204B3"/>
    <w:rsid w:val="0023600D"/>
    <w:rsid w:val="00253F02"/>
    <w:rsid w:val="00256334"/>
    <w:rsid w:val="00263E47"/>
    <w:rsid w:val="0028638A"/>
    <w:rsid w:val="002865A9"/>
    <w:rsid w:val="002A4DFC"/>
    <w:rsid w:val="002A5DFB"/>
    <w:rsid w:val="002E1A04"/>
    <w:rsid w:val="002F7158"/>
    <w:rsid w:val="00305B8C"/>
    <w:rsid w:val="0032580F"/>
    <w:rsid w:val="003642DB"/>
    <w:rsid w:val="003A43D2"/>
    <w:rsid w:val="003A742D"/>
    <w:rsid w:val="003B593D"/>
    <w:rsid w:val="003C4E07"/>
    <w:rsid w:val="003E661C"/>
    <w:rsid w:val="003E71A0"/>
    <w:rsid w:val="003F3A01"/>
    <w:rsid w:val="00426774"/>
    <w:rsid w:val="004576B4"/>
    <w:rsid w:val="0046655B"/>
    <w:rsid w:val="00484A3B"/>
    <w:rsid w:val="004A3137"/>
    <w:rsid w:val="00513FDD"/>
    <w:rsid w:val="00524AC4"/>
    <w:rsid w:val="0054590C"/>
    <w:rsid w:val="00562B8B"/>
    <w:rsid w:val="005A3823"/>
    <w:rsid w:val="005A5651"/>
    <w:rsid w:val="005B5CF4"/>
    <w:rsid w:val="005C4D0A"/>
    <w:rsid w:val="005D5DAB"/>
    <w:rsid w:val="00607447"/>
    <w:rsid w:val="00632B44"/>
    <w:rsid w:val="00632FDF"/>
    <w:rsid w:val="00681D13"/>
    <w:rsid w:val="00682C95"/>
    <w:rsid w:val="006875C4"/>
    <w:rsid w:val="00690ABC"/>
    <w:rsid w:val="006F1023"/>
    <w:rsid w:val="006F32EE"/>
    <w:rsid w:val="00703080"/>
    <w:rsid w:val="007036BF"/>
    <w:rsid w:val="00716238"/>
    <w:rsid w:val="0073054D"/>
    <w:rsid w:val="00732294"/>
    <w:rsid w:val="0077635F"/>
    <w:rsid w:val="00783455"/>
    <w:rsid w:val="007C3B05"/>
    <w:rsid w:val="007D2BEF"/>
    <w:rsid w:val="007F3903"/>
    <w:rsid w:val="007F6A00"/>
    <w:rsid w:val="00822CF7"/>
    <w:rsid w:val="00843275"/>
    <w:rsid w:val="00876976"/>
    <w:rsid w:val="0088108E"/>
    <w:rsid w:val="00882B16"/>
    <w:rsid w:val="008F5A56"/>
    <w:rsid w:val="00925B31"/>
    <w:rsid w:val="0093794B"/>
    <w:rsid w:val="00983DC7"/>
    <w:rsid w:val="00984E28"/>
    <w:rsid w:val="00997D20"/>
    <w:rsid w:val="009B0E28"/>
    <w:rsid w:val="009D00E7"/>
    <w:rsid w:val="009D57E8"/>
    <w:rsid w:val="00A10824"/>
    <w:rsid w:val="00A1685A"/>
    <w:rsid w:val="00A22663"/>
    <w:rsid w:val="00A30E06"/>
    <w:rsid w:val="00A32D24"/>
    <w:rsid w:val="00A33D16"/>
    <w:rsid w:val="00A54B30"/>
    <w:rsid w:val="00A66C10"/>
    <w:rsid w:val="00A744D3"/>
    <w:rsid w:val="00AA488F"/>
    <w:rsid w:val="00AC36F2"/>
    <w:rsid w:val="00AC4750"/>
    <w:rsid w:val="00B16E44"/>
    <w:rsid w:val="00B3725A"/>
    <w:rsid w:val="00B4122C"/>
    <w:rsid w:val="00B43BE3"/>
    <w:rsid w:val="00B5438B"/>
    <w:rsid w:val="00B71B8A"/>
    <w:rsid w:val="00B75383"/>
    <w:rsid w:val="00B82022"/>
    <w:rsid w:val="00B85F9C"/>
    <w:rsid w:val="00BA2E79"/>
    <w:rsid w:val="00BA2FD4"/>
    <w:rsid w:val="00BA38A7"/>
    <w:rsid w:val="00BD1874"/>
    <w:rsid w:val="00BF191D"/>
    <w:rsid w:val="00C14926"/>
    <w:rsid w:val="00C41362"/>
    <w:rsid w:val="00C773C5"/>
    <w:rsid w:val="00C801C2"/>
    <w:rsid w:val="00C829D6"/>
    <w:rsid w:val="00CA338E"/>
    <w:rsid w:val="00CA3DE1"/>
    <w:rsid w:val="00CA6671"/>
    <w:rsid w:val="00CA77B9"/>
    <w:rsid w:val="00CB0B00"/>
    <w:rsid w:val="00CD2177"/>
    <w:rsid w:val="00CE0C60"/>
    <w:rsid w:val="00CE3BBB"/>
    <w:rsid w:val="00CE50FB"/>
    <w:rsid w:val="00CF0BA4"/>
    <w:rsid w:val="00CF305E"/>
    <w:rsid w:val="00D14E95"/>
    <w:rsid w:val="00D233BB"/>
    <w:rsid w:val="00D27CC9"/>
    <w:rsid w:val="00D3616B"/>
    <w:rsid w:val="00D444A2"/>
    <w:rsid w:val="00D47F35"/>
    <w:rsid w:val="00D94A94"/>
    <w:rsid w:val="00DA4C90"/>
    <w:rsid w:val="00DC139C"/>
    <w:rsid w:val="00DD6FD9"/>
    <w:rsid w:val="00E036EE"/>
    <w:rsid w:val="00E14DE7"/>
    <w:rsid w:val="00E22301"/>
    <w:rsid w:val="00E26BD1"/>
    <w:rsid w:val="00E31082"/>
    <w:rsid w:val="00E72123"/>
    <w:rsid w:val="00E749CA"/>
    <w:rsid w:val="00EA29D0"/>
    <w:rsid w:val="00EB5589"/>
    <w:rsid w:val="00EC56D1"/>
    <w:rsid w:val="00ED7D89"/>
    <w:rsid w:val="00EF1955"/>
    <w:rsid w:val="00EF6675"/>
    <w:rsid w:val="00F124FE"/>
    <w:rsid w:val="00F20148"/>
    <w:rsid w:val="00F256BB"/>
    <w:rsid w:val="00F27B97"/>
    <w:rsid w:val="00F556BA"/>
    <w:rsid w:val="00F84C34"/>
    <w:rsid w:val="00FD1A2C"/>
    <w:rsid w:val="00FE1C67"/>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C9087-2B90-4109-BDAA-58F9D610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4903</Words>
  <Characters>27948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2025-03-26T08:49:00Z</cp:lastPrinted>
  <dcterms:created xsi:type="dcterms:W3CDTF">2025-03-20T07:22:00Z</dcterms:created>
  <dcterms:modified xsi:type="dcterms:W3CDTF">2025-03-26T09:03:00Z</dcterms:modified>
</cp:coreProperties>
</file>