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8E92" w14:textId="77777777" w:rsidR="000D571E" w:rsidRPr="004611D7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2DF7009C" wp14:editId="77DF1C3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E510EC">
        <w:rPr>
          <w:b/>
          <w:bCs/>
          <w:sz w:val="32"/>
          <w:szCs w:val="32"/>
          <w:lang w:val="uk-UA"/>
        </w:rPr>
        <w:t xml:space="preserve">ПРОЄКТ   </w:t>
      </w:r>
      <w:r>
        <w:rPr>
          <w:sz w:val="32"/>
          <w:szCs w:val="32"/>
          <w:lang w:val="uk-UA"/>
        </w:rPr>
        <w:t xml:space="preserve">      </w:t>
      </w:r>
    </w:p>
    <w:p w14:paraId="33E35FDD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34E17F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9E6E4AB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39DF408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4BC1F30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00055699" w14:textId="77777777" w:rsidR="000D571E" w:rsidRPr="0033021A" w:rsidRDefault="000D571E" w:rsidP="000D571E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7D7DD1C" w14:textId="77777777" w:rsidR="000D571E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5F4A577C" w14:textId="77777777" w:rsidR="000D571E" w:rsidRPr="0033021A" w:rsidRDefault="000D571E" w:rsidP="000D571E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420B0F5B" w14:textId="3CBF886E" w:rsidR="000D571E" w:rsidRPr="003C1D33" w:rsidRDefault="000D571E" w:rsidP="000D571E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квітня 2025 року    </w:t>
      </w:r>
      <w:r w:rsidRPr="003C1D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Pr="006435CA">
        <w:rPr>
          <w:sz w:val="32"/>
          <w:szCs w:val="32"/>
          <w:lang w:val="uk-UA"/>
        </w:rPr>
        <w:t>№</w:t>
      </w:r>
      <w:r w:rsidRPr="0033021A">
        <w:rPr>
          <w:b/>
          <w:sz w:val="32"/>
          <w:szCs w:val="32"/>
          <w:lang w:val="uk-UA"/>
        </w:rPr>
        <w:t xml:space="preserve"> </w:t>
      </w:r>
      <w:r w:rsidRPr="003C1D3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________</w:t>
      </w:r>
    </w:p>
    <w:p w14:paraId="3D58F1B2" w14:textId="77777777" w:rsidR="000D571E" w:rsidRDefault="000D571E" w:rsidP="000D571E">
      <w:pPr>
        <w:rPr>
          <w:b/>
          <w:bCs/>
          <w:sz w:val="26"/>
          <w:szCs w:val="26"/>
          <w:lang w:val="uk-UA"/>
        </w:rPr>
      </w:pPr>
    </w:p>
    <w:p w14:paraId="183D1920" w14:textId="77777777" w:rsidR="000D571E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встановлення піклування </w:t>
      </w:r>
    </w:p>
    <w:p w14:paraId="7AF9A3D5" w14:textId="77777777" w:rsidR="000D571E" w:rsidRDefault="000D571E" w:rsidP="000D57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 дитиною-сиротою,</w:t>
      </w:r>
    </w:p>
    <w:p w14:paraId="1D49E454" w14:textId="417C9BD2" w:rsidR="000D571E" w:rsidRDefault="00B660D6" w:rsidP="00AF1A72">
      <w:pPr>
        <w:rPr>
          <w:b/>
          <w:sz w:val="28"/>
          <w:szCs w:val="28"/>
          <w:lang w:val="uk-UA"/>
        </w:rPr>
      </w:pPr>
      <w:r>
        <w:t>**********</w:t>
      </w:r>
    </w:p>
    <w:p w14:paraId="36C93AB1" w14:textId="77777777" w:rsidR="000D571E" w:rsidRDefault="000D571E" w:rsidP="000D571E">
      <w:pPr>
        <w:rPr>
          <w:b/>
          <w:sz w:val="28"/>
          <w:szCs w:val="28"/>
          <w:lang w:val="uk-UA"/>
        </w:rPr>
      </w:pPr>
    </w:p>
    <w:p w14:paraId="3D915A73" w14:textId="6EC795BD" w:rsidR="008F2622" w:rsidRDefault="000D571E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Розглянувши заяву гр. </w:t>
      </w:r>
      <w:r w:rsidR="00B660D6" w:rsidRPr="00B660D6">
        <w:rPr>
          <w:lang w:val="uk-UA"/>
        </w:rPr>
        <w:t>**********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 жител</w:t>
      </w:r>
      <w:r>
        <w:rPr>
          <w:rFonts w:ascii="Times New Roman" w:hAnsi="Times New Roman"/>
          <w:sz w:val="28"/>
          <w:szCs w:val="28"/>
          <w:lang w:val="uk-UA" w:eastAsia="ru-RU"/>
        </w:rPr>
        <w:t>ьки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м. Сторожинець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, вул. </w:t>
      </w:r>
      <w:r w:rsidR="00B660D6" w:rsidRPr="00B660D6">
        <w:rPr>
          <w:lang w:val="uk-UA"/>
        </w:rPr>
        <w:t>**********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Чернівецького району, Чернівецької області про призначення </w:t>
      </w:r>
      <w:r>
        <w:rPr>
          <w:rFonts w:ascii="Times New Roman" w:hAnsi="Times New Roman"/>
          <w:sz w:val="28"/>
          <w:szCs w:val="28"/>
          <w:lang w:val="uk-UA" w:eastAsia="ru-RU"/>
        </w:rPr>
        <w:t>її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 xml:space="preserve"> піклувальником над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вищепойменованою 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дитиною-сиротою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та додані до неї документи</w:t>
      </w:r>
      <w:r w:rsidRPr="00761DC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65E1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встановлено, що бабуся створила належні умови для проживання та виховання онука,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12430">
        <w:rPr>
          <w:rFonts w:ascii="Times New Roman" w:hAnsi="Times New Roman"/>
          <w:sz w:val="28"/>
          <w:szCs w:val="28"/>
          <w:lang w:val="uk-UA" w:eastAsia="ru-RU"/>
        </w:rPr>
        <w:t xml:space="preserve">між нею та дитиною склались доброзичливі відносини. Окрім того, 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>дитиною також було надано згоду на призначення</w:t>
      </w:r>
      <w:r w:rsidR="00595169">
        <w:rPr>
          <w:rFonts w:ascii="Times New Roman" w:hAnsi="Times New Roman"/>
          <w:sz w:val="28"/>
          <w:szCs w:val="28"/>
          <w:lang w:val="uk-UA" w:eastAsia="ru-RU"/>
        </w:rPr>
        <w:t xml:space="preserve"> заявниці</w:t>
      </w:r>
      <w:r w:rsidR="00274A97">
        <w:rPr>
          <w:rFonts w:ascii="Times New Roman" w:hAnsi="Times New Roman"/>
          <w:sz w:val="28"/>
          <w:szCs w:val="28"/>
          <w:lang w:val="uk-UA" w:eastAsia="ru-RU"/>
        </w:rPr>
        <w:t xml:space="preserve"> його піклувальником</w:t>
      </w:r>
      <w:r w:rsidR="008F2622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0DD5969" w14:textId="7F4E489E" w:rsidR="000D571E" w:rsidRPr="00761DC7" w:rsidRDefault="008F2622" w:rsidP="000D571E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еруючись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частиною 1</w:t>
      </w:r>
      <w:r w:rsidR="000D571E" w:rsidRPr="00761DC7">
        <w:rPr>
          <w:rFonts w:ascii="Times New Roman" w:hAnsi="Times New Roman"/>
          <w:sz w:val="28"/>
          <w:szCs w:val="28"/>
          <w:lang w:val="uk-UA" w:eastAsia="ru-RU"/>
        </w:rPr>
        <w:t xml:space="preserve"> статті 34 Закону України «Про місцеве самоврядування в Україні»,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Порядком провадження органами опіки та піклування діяльності, пов’язаної із захистом прав дитини,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враховуючи рекомендації комісії з питань захисту прав дитини </w:t>
      </w:r>
      <w:proofErr w:type="spellStart"/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Сторожинецької</w:t>
      </w:r>
      <w:proofErr w:type="spellEnd"/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від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04.04.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202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року № 0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8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-3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>/202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5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«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D571E" w:rsidRPr="00761DC7">
        <w:rPr>
          <w:rFonts w:ascii="Times New Roman" w:hAnsi="Times New Roman"/>
          <w:bCs/>
          <w:sz w:val="28"/>
          <w:szCs w:val="28"/>
          <w:lang w:val="uk-UA"/>
        </w:rPr>
        <w:t xml:space="preserve">доцільність встановлення піклування та відповідність його інтересам 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дитини-сироти, </w:t>
      </w:r>
      <w:r w:rsidR="00B660D6" w:rsidRPr="00B660D6">
        <w:rPr>
          <w:lang w:val="uk-UA"/>
        </w:rPr>
        <w:t>**********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жителя с. Нові </w:t>
      </w:r>
      <w:proofErr w:type="spellStart"/>
      <w:r w:rsidR="000D571E" w:rsidRPr="00761DC7">
        <w:rPr>
          <w:rFonts w:ascii="Times New Roman" w:hAnsi="Times New Roman"/>
          <w:sz w:val="28"/>
          <w:szCs w:val="28"/>
          <w:lang w:val="uk-UA"/>
        </w:rPr>
        <w:t>Бросківці</w:t>
      </w:r>
      <w:proofErr w:type="spellEnd"/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 Чернівецького району, Чернівецької області</w:t>
      </w:r>
      <w:r w:rsidR="000D571E" w:rsidRPr="00761DC7">
        <w:rPr>
          <w:rFonts w:ascii="Times New Roman" w:hAnsi="Times New Roman"/>
          <w:bCs/>
          <w:sz w:val="28"/>
          <w:szCs w:val="28"/>
          <w:lang w:val="uk-UA" w:eastAsia="uk-UA"/>
        </w:rPr>
        <w:t>»</w:t>
      </w:r>
      <w:r w:rsidR="000D571E" w:rsidRPr="00761D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діючи в інтересах </w:t>
      </w:r>
      <w:r w:rsidR="000D571E">
        <w:rPr>
          <w:rFonts w:ascii="Times New Roman" w:hAnsi="Times New Roman"/>
          <w:sz w:val="28"/>
          <w:szCs w:val="28"/>
          <w:lang w:val="uk-UA" w:eastAsia="uk-UA"/>
        </w:rPr>
        <w:t>дитини,</w:t>
      </w:r>
      <w:r w:rsidR="000D571E" w:rsidRPr="00761DC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як орган опіки та піклування,</w:t>
      </w:r>
    </w:p>
    <w:p w14:paraId="26BC0B6E" w14:textId="77777777" w:rsidR="000D571E" w:rsidRDefault="000D571E" w:rsidP="000D571E">
      <w:pPr>
        <w:ind w:firstLine="708"/>
        <w:jc w:val="both"/>
        <w:rPr>
          <w:sz w:val="28"/>
          <w:szCs w:val="28"/>
          <w:lang w:val="uk-UA" w:eastAsia="uk-UA"/>
        </w:rPr>
      </w:pPr>
    </w:p>
    <w:p w14:paraId="170F3F39" w14:textId="77777777" w:rsidR="000D571E" w:rsidRPr="001C3D26" w:rsidRDefault="000D571E" w:rsidP="000D571E">
      <w:pPr>
        <w:spacing w:after="241"/>
        <w:ind w:right="20" w:firstLine="102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виконавчий комітет міської ради вирішив</w:t>
      </w:r>
      <w:r w:rsidRPr="001C3D26">
        <w:rPr>
          <w:b/>
          <w:bCs/>
          <w:sz w:val="28"/>
          <w:szCs w:val="28"/>
          <w:lang w:val="uk-UA" w:eastAsia="uk-UA"/>
        </w:rPr>
        <w:t>:</w:t>
      </w:r>
    </w:p>
    <w:p w14:paraId="3EF93364" w14:textId="0C6E00CE" w:rsidR="000D571E" w:rsidRPr="00761DC7" w:rsidRDefault="000D571E" w:rsidP="000D571E">
      <w:pPr>
        <w:pStyle w:val="a7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761DC7">
        <w:rPr>
          <w:sz w:val="28"/>
          <w:szCs w:val="28"/>
          <w:lang w:val="uk-UA"/>
        </w:rPr>
        <w:t xml:space="preserve">Встановити піклування над дитиною-сиротою, </w:t>
      </w:r>
      <w:r w:rsidR="00B660D6" w:rsidRPr="00B660D6">
        <w:rPr>
          <w:lang w:val="uk-UA"/>
        </w:rPr>
        <w:t>**********</w:t>
      </w:r>
      <w:r w:rsidRPr="00761DC7">
        <w:rPr>
          <w:sz w:val="28"/>
          <w:szCs w:val="28"/>
          <w:lang w:val="uk-UA"/>
        </w:rPr>
        <w:t xml:space="preserve">, </w:t>
      </w:r>
      <w:r w:rsidR="00B660D6" w:rsidRPr="00B660D6">
        <w:rPr>
          <w:lang w:val="uk-UA"/>
        </w:rPr>
        <w:t>**********</w:t>
      </w:r>
      <w:r w:rsidRPr="00761DC7">
        <w:rPr>
          <w:sz w:val="28"/>
          <w:szCs w:val="28"/>
          <w:lang w:val="uk-UA"/>
        </w:rPr>
        <w:t xml:space="preserve"> </w:t>
      </w:r>
      <w:proofErr w:type="spellStart"/>
      <w:r w:rsidRPr="00761DC7">
        <w:rPr>
          <w:sz w:val="28"/>
          <w:szCs w:val="28"/>
          <w:lang w:val="uk-UA"/>
        </w:rPr>
        <w:t>р.н</w:t>
      </w:r>
      <w:proofErr w:type="spellEnd"/>
      <w:r w:rsidRPr="00761DC7">
        <w:rPr>
          <w:sz w:val="28"/>
          <w:szCs w:val="28"/>
          <w:lang w:val="uk-UA"/>
        </w:rPr>
        <w:t xml:space="preserve">., уродженцем с. Нові </w:t>
      </w:r>
      <w:proofErr w:type="spellStart"/>
      <w:r w:rsidRPr="00761DC7">
        <w:rPr>
          <w:sz w:val="28"/>
          <w:szCs w:val="28"/>
          <w:lang w:val="uk-UA"/>
        </w:rPr>
        <w:t>Бросківці</w:t>
      </w:r>
      <w:proofErr w:type="spellEnd"/>
      <w:r w:rsidRPr="00761DC7">
        <w:rPr>
          <w:sz w:val="28"/>
          <w:szCs w:val="28"/>
          <w:lang w:val="uk-UA"/>
        </w:rPr>
        <w:t xml:space="preserve"> Чернівецького району, Чернівецької області</w:t>
      </w:r>
      <w:r>
        <w:rPr>
          <w:sz w:val="28"/>
          <w:szCs w:val="28"/>
          <w:lang w:val="uk-UA"/>
        </w:rPr>
        <w:t>,</w:t>
      </w:r>
      <w:r w:rsidRPr="00761DC7">
        <w:rPr>
          <w:sz w:val="28"/>
          <w:szCs w:val="28"/>
          <w:lang w:val="uk-UA"/>
        </w:rPr>
        <w:t xml:space="preserve"> та призначити його піклувальником, </w:t>
      </w:r>
      <w:r w:rsidR="00B660D6" w:rsidRPr="00B660D6">
        <w:rPr>
          <w:lang w:val="uk-UA"/>
        </w:rPr>
        <w:t>**********</w:t>
      </w:r>
      <w:r w:rsidRPr="00761DC7">
        <w:rPr>
          <w:sz w:val="28"/>
          <w:szCs w:val="28"/>
          <w:lang w:val="uk-UA"/>
        </w:rPr>
        <w:t xml:space="preserve">, </w:t>
      </w:r>
      <w:r w:rsidR="00B660D6">
        <w:t>**********</w:t>
      </w:r>
      <w:bookmarkStart w:id="0" w:name="_GoBack"/>
      <w:bookmarkEnd w:id="0"/>
      <w:r w:rsidR="00A41A69">
        <w:rPr>
          <w:sz w:val="28"/>
          <w:szCs w:val="28"/>
          <w:lang w:val="uk-UA"/>
        </w:rPr>
        <w:t xml:space="preserve"> </w:t>
      </w:r>
      <w:proofErr w:type="spellStart"/>
      <w:r w:rsidR="00A41A69">
        <w:rPr>
          <w:sz w:val="28"/>
          <w:szCs w:val="28"/>
          <w:lang w:val="uk-UA"/>
        </w:rPr>
        <w:t>р.н</w:t>
      </w:r>
      <w:proofErr w:type="spellEnd"/>
      <w:r w:rsidR="00A41A69">
        <w:rPr>
          <w:sz w:val="28"/>
          <w:szCs w:val="28"/>
          <w:lang w:val="uk-UA"/>
        </w:rPr>
        <w:t>.</w:t>
      </w:r>
      <w:r w:rsidRPr="00761DC7">
        <w:rPr>
          <w:sz w:val="28"/>
          <w:szCs w:val="28"/>
          <w:lang w:val="uk-UA"/>
        </w:rPr>
        <w:t xml:space="preserve"> </w:t>
      </w:r>
    </w:p>
    <w:p w14:paraId="4216F54E" w14:textId="087DC27F" w:rsidR="00A53E3E" w:rsidRPr="00E510EC" w:rsidRDefault="00A53E3E" w:rsidP="00A53E3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E510EC">
        <w:rPr>
          <w:rFonts w:ascii="Times New Roman" w:hAnsi="Times New Roman"/>
          <w:sz w:val="28"/>
          <w:szCs w:val="28"/>
          <w:lang w:val="uk-UA"/>
        </w:rPr>
        <w:t xml:space="preserve">Доручити </w:t>
      </w:r>
      <w:r w:rsidR="00312430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/>
          <w:sz w:val="28"/>
          <w:szCs w:val="28"/>
          <w:lang w:val="uk-UA"/>
        </w:rPr>
        <w:t>КНП «Центр надання соціальних послуг»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Домніка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ПАРАЙКО)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забезпечити соціальний супровід </w:t>
      </w:r>
      <w:proofErr w:type="spellStart"/>
      <w:r w:rsidRPr="00E510EC">
        <w:rPr>
          <w:rFonts w:ascii="Times New Roman" w:hAnsi="Times New Roman"/>
          <w:sz w:val="28"/>
          <w:szCs w:val="28"/>
          <w:lang w:val="uk-UA"/>
        </w:rPr>
        <w:t>сімʼї</w:t>
      </w:r>
      <w:proofErr w:type="spellEnd"/>
      <w:r w:rsidRPr="00E510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піклувальника</w:t>
      </w:r>
      <w:r w:rsidRPr="00E510EC">
        <w:rPr>
          <w:rFonts w:ascii="Times New Roman" w:hAnsi="Times New Roman"/>
          <w:sz w:val="28"/>
          <w:szCs w:val="28"/>
          <w:lang w:val="uk-UA"/>
        </w:rPr>
        <w:t xml:space="preserve"> по місцю його проживання.</w:t>
      </w:r>
    </w:p>
    <w:p w14:paraId="79355A51" w14:textId="77777777" w:rsidR="000D571E" w:rsidRDefault="000D571E" w:rsidP="000D571E">
      <w:pPr>
        <w:spacing w:after="241"/>
        <w:ind w:left="708" w:right="20" w:firstLine="708"/>
        <w:jc w:val="both"/>
        <w:rPr>
          <w:lang w:val="uk-UA" w:eastAsia="uk-UA"/>
        </w:rPr>
      </w:pPr>
    </w:p>
    <w:p w14:paraId="0F712312" w14:textId="77777777" w:rsidR="00714787" w:rsidRPr="00714787" w:rsidRDefault="00714787" w:rsidP="00714787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  <w:r w:rsidRPr="00714787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lastRenderedPageBreak/>
        <w:t xml:space="preserve">Продовження рішення позачергового Виконавчого комітету </w:t>
      </w:r>
    </w:p>
    <w:p w14:paraId="025B3406" w14:textId="77777777" w:rsidR="00714787" w:rsidRPr="00714787" w:rsidRDefault="00714787" w:rsidP="00714787">
      <w:pPr>
        <w:pStyle w:val="ac"/>
        <w:ind w:left="142"/>
        <w:jc w:val="right"/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</w:pPr>
      <w:proofErr w:type="spellStart"/>
      <w:r w:rsidRPr="00714787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t>Сторожинецької</w:t>
      </w:r>
      <w:proofErr w:type="spellEnd"/>
      <w:r w:rsidRPr="00714787">
        <w:rPr>
          <w:rFonts w:ascii="Times New Roman" w:eastAsia="Times New Roman" w:hAnsi="Times New Roman"/>
          <w:i/>
          <w:iCs/>
          <w:sz w:val="20"/>
          <w:szCs w:val="20"/>
          <w:lang w:val="uk-UA" w:eastAsia="uk-UA"/>
        </w:rPr>
        <w:t xml:space="preserve"> міської ради від 08.04.2025 р. № __</w:t>
      </w:r>
    </w:p>
    <w:p w14:paraId="173D6BDC" w14:textId="2BD558D9" w:rsidR="000D571E" w:rsidRDefault="000D571E" w:rsidP="000D571E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Доручити 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 xml:space="preserve">начальнику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Служб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>и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у справах дітей Сторожинецької міської ради </w:t>
      </w:r>
      <w:r w:rsidR="00B36E56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B36E56">
        <w:rPr>
          <w:rFonts w:ascii="Times New Roman" w:hAnsi="Times New Roman"/>
          <w:sz w:val="28"/>
          <w:szCs w:val="28"/>
          <w:lang w:val="uk-UA" w:eastAsia="uk-UA"/>
        </w:rPr>
        <w:t>Маріян</w:t>
      </w:r>
      <w:proofErr w:type="spellEnd"/>
      <w:r w:rsidR="00B36E56">
        <w:rPr>
          <w:rFonts w:ascii="Times New Roman" w:hAnsi="Times New Roman"/>
          <w:sz w:val="28"/>
          <w:szCs w:val="28"/>
          <w:lang w:val="uk-UA" w:eastAsia="uk-UA"/>
        </w:rPr>
        <w:t xml:space="preserve"> НИКИФОРЮК) 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 xml:space="preserve">забезпечити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>здійсн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>ення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контрол</w:t>
      </w:r>
      <w:r w:rsidR="00312430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за станом утримання, виховання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вищепойменованої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дитини </w:t>
      </w:r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proofErr w:type="spellStart"/>
      <w:r w:rsidRPr="00315D20">
        <w:rPr>
          <w:rFonts w:ascii="Times New Roman" w:hAnsi="Times New Roman"/>
          <w:sz w:val="28"/>
          <w:szCs w:val="28"/>
          <w:lang w:val="uk-UA" w:eastAsia="uk-UA"/>
        </w:rPr>
        <w:t>сімʼї</w:t>
      </w:r>
      <w:proofErr w:type="spellEnd"/>
      <w:r w:rsidRPr="00315D2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піклувальника.</w:t>
      </w:r>
    </w:p>
    <w:p w14:paraId="11158CB8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Начальнику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</w:t>
      </w:r>
      <w:proofErr w:type="spellStart"/>
      <w:r w:rsidRPr="00370E3E">
        <w:rPr>
          <w:sz w:val="28"/>
          <w:szCs w:val="28"/>
        </w:rPr>
        <w:t>Миколі</w:t>
      </w:r>
      <w:proofErr w:type="spellEnd"/>
      <w:r w:rsidRPr="00370E3E">
        <w:rPr>
          <w:sz w:val="28"/>
          <w:szCs w:val="28"/>
        </w:rPr>
        <w:t xml:space="preserve"> БАЛАНЮКУ </w:t>
      </w:r>
      <w:proofErr w:type="spellStart"/>
      <w:r w:rsidRPr="00370E3E">
        <w:rPr>
          <w:sz w:val="28"/>
          <w:szCs w:val="28"/>
        </w:rPr>
        <w:t>забезпечити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 xml:space="preserve">, у </w:t>
      </w:r>
      <w:proofErr w:type="spellStart"/>
      <w:r w:rsidRPr="00370E3E">
        <w:rPr>
          <w:sz w:val="28"/>
          <w:szCs w:val="28"/>
        </w:rPr>
        <w:t>встановленому</w:t>
      </w:r>
      <w:proofErr w:type="spellEnd"/>
      <w:r w:rsidRPr="00370E3E">
        <w:rPr>
          <w:sz w:val="28"/>
          <w:szCs w:val="28"/>
        </w:rPr>
        <w:t xml:space="preserve"> порядку </w:t>
      </w:r>
      <w:proofErr w:type="spellStart"/>
      <w:r w:rsidRPr="00370E3E">
        <w:rPr>
          <w:sz w:val="28"/>
          <w:szCs w:val="28"/>
        </w:rPr>
        <w:t>даного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>.</w:t>
      </w:r>
    </w:p>
    <w:p w14:paraId="02C436A2" w14:textId="7777777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Дане </w:t>
      </w:r>
      <w:proofErr w:type="spellStart"/>
      <w:r w:rsidRPr="00370E3E">
        <w:rPr>
          <w:sz w:val="28"/>
          <w:szCs w:val="28"/>
        </w:rPr>
        <w:t>рішення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набуває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чинності</w:t>
      </w:r>
      <w:proofErr w:type="spellEnd"/>
      <w:r w:rsidRPr="00370E3E">
        <w:rPr>
          <w:sz w:val="28"/>
          <w:szCs w:val="28"/>
        </w:rPr>
        <w:t xml:space="preserve"> з моменту </w:t>
      </w:r>
      <w:proofErr w:type="spellStart"/>
      <w:r w:rsidRPr="00370E3E">
        <w:rPr>
          <w:sz w:val="28"/>
          <w:szCs w:val="28"/>
        </w:rPr>
        <w:t>його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оприлюднення</w:t>
      </w:r>
      <w:proofErr w:type="spellEnd"/>
      <w:r w:rsidRPr="00370E3E">
        <w:rPr>
          <w:sz w:val="28"/>
          <w:szCs w:val="28"/>
        </w:rPr>
        <w:t>.</w:t>
      </w:r>
    </w:p>
    <w:p w14:paraId="3C70896B" w14:textId="052CFAF7" w:rsidR="00370E3E" w:rsidRPr="00370E3E" w:rsidRDefault="00370E3E" w:rsidP="00370E3E">
      <w:pPr>
        <w:widowControl/>
        <w:numPr>
          <w:ilvl w:val="0"/>
          <w:numId w:val="1"/>
        </w:numPr>
        <w:suppressAutoHyphens w:val="0"/>
        <w:autoSpaceDE/>
        <w:spacing w:line="259" w:lineRule="auto"/>
        <w:ind w:left="0" w:firstLine="426"/>
        <w:jc w:val="both"/>
        <w:rPr>
          <w:sz w:val="28"/>
          <w:szCs w:val="28"/>
        </w:rPr>
      </w:pPr>
      <w:r w:rsidRPr="00370E3E">
        <w:rPr>
          <w:sz w:val="28"/>
          <w:szCs w:val="28"/>
        </w:rPr>
        <w:t xml:space="preserve"> Контроль за </w:t>
      </w:r>
      <w:proofErr w:type="spellStart"/>
      <w:r w:rsidRPr="00370E3E">
        <w:rPr>
          <w:sz w:val="28"/>
          <w:szCs w:val="28"/>
        </w:rPr>
        <w:t>виконанням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цього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proofErr w:type="gramStart"/>
      <w:r w:rsidRPr="00370E3E">
        <w:rPr>
          <w:sz w:val="28"/>
          <w:szCs w:val="28"/>
        </w:rPr>
        <w:t>р</w:t>
      </w:r>
      <w:proofErr w:type="gramEnd"/>
      <w:r w:rsidRPr="00370E3E">
        <w:rPr>
          <w:sz w:val="28"/>
          <w:szCs w:val="28"/>
        </w:rPr>
        <w:t>ішення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покласти</w:t>
      </w:r>
      <w:proofErr w:type="spellEnd"/>
      <w:r w:rsidRPr="00370E3E">
        <w:rPr>
          <w:sz w:val="28"/>
          <w:szCs w:val="28"/>
        </w:rPr>
        <w:t xml:space="preserve"> на </w:t>
      </w:r>
      <w:r w:rsidR="00D54FCD">
        <w:rPr>
          <w:sz w:val="28"/>
          <w:szCs w:val="28"/>
          <w:lang w:val="uk-UA"/>
        </w:rPr>
        <w:t>П</w:t>
      </w:r>
      <w:proofErr w:type="spellStart"/>
      <w:r w:rsidRPr="00370E3E">
        <w:rPr>
          <w:sz w:val="28"/>
          <w:szCs w:val="28"/>
        </w:rPr>
        <w:t>ершого</w:t>
      </w:r>
      <w:proofErr w:type="spellEnd"/>
      <w:r w:rsidRPr="00370E3E">
        <w:rPr>
          <w:sz w:val="28"/>
          <w:szCs w:val="28"/>
        </w:rPr>
        <w:t xml:space="preserve"> заступника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</w:t>
      </w:r>
      <w:proofErr w:type="spellStart"/>
      <w:r w:rsidRPr="00370E3E">
        <w:rPr>
          <w:sz w:val="28"/>
          <w:szCs w:val="28"/>
        </w:rPr>
        <w:t>Ігоря</w:t>
      </w:r>
      <w:proofErr w:type="spellEnd"/>
      <w:r w:rsidRPr="00370E3E">
        <w:rPr>
          <w:sz w:val="28"/>
          <w:szCs w:val="28"/>
        </w:rPr>
        <w:t xml:space="preserve"> БЕЛЕНЧУКА.</w:t>
      </w:r>
    </w:p>
    <w:p w14:paraId="445499ED" w14:textId="77777777" w:rsidR="00370E3E" w:rsidRDefault="00370E3E" w:rsidP="00370E3E">
      <w:pPr>
        <w:jc w:val="both"/>
        <w:rPr>
          <w:b/>
        </w:rPr>
      </w:pPr>
      <w:bookmarkStart w:id="1" w:name="_Hlk166746575"/>
    </w:p>
    <w:p w14:paraId="3262E980" w14:textId="77777777" w:rsidR="00370E3E" w:rsidRDefault="00370E3E" w:rsidP="00370E3E">
      <w:pPr>
        <w:jc w:val="both"/>
        <w:rPr>
          <w:b/>
          <w:sz w:val="28"/>
          <w:szCs w:val="28"/>
          <w:lang w:val="uk-UA"/>
        </w:rPr>
      </w:pPr>
    </w:p>
    <w:p w14:paraId="7CA1F196" w14:textId="320985E8" w:rsidR="00370E3E" w:rsidRPr="00370E3E" w:rsidRDefault="00370E3E" w:rsidP="00370E3E">
      <w:pPr>
        <w:jc w:val="both"/>
        <w:rPr>
          <w:sz w:val="28"/>
          <w:szCs w:val="28"/>
        </w:rPr>
      </w:pPr>
      <w:proofErr w:type="spellStart"/>
      <w:r w:rsidRPr="00370E3E">
        <w:rPr>
          <w:b/>
          <w:sz w:val="28"/>
          <w:szCs w:val="28"/>
        </w:rPr>
        <w:t>Сторожинецький</w:t>
      </w:r>
      <w:proofErr w:type="spellEnd"/>
      <w:r w:rsidRPr="00370E3E">
        <w:rPr>
          <w:b/>
          <w:sz w:val="28"/>
          <w:szCs w:val="28"/>
        </w:rPr>
        <w:t xml:space="preserve"> </w:t>
      </w:r>
      <w:proofErr w:type="spellStart"/>
      <w:r w:rsidRPr="00370E3E">
        <w:rPr>
          <w:b/>
          <w:sz w:val="28"/>
          <w:szCs w:val="28"/>
        </w:rPr>
        <w:t>міський</w:t>
      </w:r>
      <w:proofErr w:type="spellEnd"/>
      <w:r w:rsidRPr="00370E3E">
        <w:rPr>
          <w:b/>
          <w:sz w:val="28"/>
          <w:szCs w:val="28"/>
        </w:rPr>
        <w:t xml:space="preserve"> голова</w:t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r w:rsidRPr="00370E3E">
        <w:rPr>
          <w:b/>
          <w:sz w:val="28"/>
          <w:szCs w:val="28"/>
        </w:rPr>
        <w:tab/>
      </w:r>
      <w:proofErr w:type="spellStart"/>
      <w:r w:rsidRPr="00370E3E">
        <w:rPr>
          <w:b/>
          <w:sz w:val="28"/>
          <w:szCs w:val="28"/>
        </w:rPr>
        <w:t>Ігор</w:t>
      </w:r>
      <w:proofErr w:type="spellEnd"/>
      <w:r w:rsidRPr="00370E3E">
        <w:rPr>
          <w:b/>
          <w:sz w:val="28"/>
          <w:szCs w:val="28"/>
        </w:rPr>
        <w:t xml:space="preserve"> МАТЕЙЧУК</w:t>
      </w:r>
    </w:p>
    <w:p w14:paraId="71740947" w14:textId="77777777" w:rsidR="00370E3E" w:rsidRPr="00370E3E" w:rsidRDefault="00370E3E" w:rsidP="00370E3E">
      <w:pPr>
        <w:ind w:firstLine="709"/>
        <w:jc w:val="both"/>
        <w:rPr>
          <w:sz w:val="28"/>
          <w:szCs w:val="28"/>
          <w:lang w:val="uk-UA"/>
        </w:rPr>
      </w:pPr>
    </w:p>
    <w:p w14:paraId="0B94D6B7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Виконавець</w:t>
      </w:r>
      <w:proofErr w:type="spellEnd"/>
      <w:r w:rsidRPr="00370E3E">
        <w:rPr>
          <w:sz w:val="28"/>
          <w:szCs w:val="28"/>
        </w:rPr>
        <w:t>:</w:t>
      </w:r>
    </w:p>
    <w:p w14:paraId="67FDEFF0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Начальник</w:t>
      </w:r>
    </w:p>
    <w:p w14:paraId="13EAB2A4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Служби</w:t>
      </w:r>
      <w:proofErr w:type="spellEnd"/>
      <w:r w:rsidRPr="00370E3E">
        <w:rPr>
          <w:sz w:val="28"/>
          <w:szCs w:val="28"/>
        </w:rPr>
        <w:t xml:space="preserve"> </w:t>
      </w:r>
      <w:proofErr w:type="gramStart"/>
      <w:r w:rsidRPr="00370E3E">
        <w:rPr>
          <w:sz w:val="28"/>
          <w:szCs w:val="28"/>
        </w:rPr>
        <w:t>у</w:t>
      </w:r>
      <w:proofErr w:type="gramEnd"/>
      <w:r w:rsidRPr="00370E3E">
        <w:rPr>
          <w:sz w:val="28"/>
          <w:szCs w:val="28"/>
        </w:rPr>
        <w:t xml:space="preserve"> справах </w:t>
      </w:r>
      <w:proofErr w:type="spellStart"/>
      <w:r w:rsidRPr="00370E3E">
        <w:rPr>
          <w:sz w:val="28"/>
          <w:szCs w:val="28"/>
        </w:rPr>
        <w:t>дітей</w:t>
      </w:r>
      <w:proofErr w:type="spellEnd"/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Маріян</w:t>
      </w:r>
      <w:proofErr w:type="spellEnd"/>
      <w:r w:rsidRPr="00370E3E">
        <w:rPr>
          <w:sz w:val="28"/>
          <w:szCs w:val="28"/>
        </w:rPr>
        <w:t xml:space="preserve"> НИКИФОРЮК              </w:t>
      </w:r>
    </w:p>
    <w:p w14:paraId="2DD3F8FF" w14:textId="77777777" w:rsidR="00370E3E" w:rsidRPr="00370E3E" w:rsidRDefault="00370E3E" w:rsidP="00370E3E">
      <w:pPr>
        <w:rPr>
          <w:sz w:val="28"/>
          <w:szCs w:val="28"/>
        </w:rPr>
      </w:pPr>
    </w:p>
    <w:p w14:paraId="38042A0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Погоджено</w:t>
      </w:r>
      <w:proofErr w:type="spellEnd"/>
      <w:r w:rsidRPr="00370E3E">
        <w:rPr>
          <w:sz w:val="28"/>
          <w:szCs w:val="28"/>
        </w:rPr>
        <w:t>:</w:t>
      </w:r>
    </w:p>
    <w:p w14:paraId="12CDFF4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Секретар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міської</w:t>
      </w:r>
      <w:proofErr w:type="spellEnd"/>
      <w:r w:rsidRPr="00370E3E">
        <w:rPr>
          <w:sz w:val="28"/>
          <w:szCs w:val="28"/>
        </w:rPr>
        <w:t xml:space="preserve"> ради                  </w:t>
      </w:r>
      <w:r w:rsidRPr="00370E3E">
        <w:rPr>
          <w:sz w:val="28"/>
          <w:szCs w:val="28"/>
        </w:rPr>
        <w:tab/>
        <w:t xml:space="preserve">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  <w:t xml:space="preserve">      </w:t>
      </w:r>
      <w:proofErr w:type="spellStart"/>
      <w:r w:rsidRPr="00370E3E">
        <w:rPr>
          <w:sz w:val="28"/>
          <w:szCs w:val="28"/>
        </w:rPr>
        <w:t>Дмитро</w:t>
      </w:r>
      <w:proofErr w:type="spellEnd"/>
      <w:r w:rsidRPr="00370E3E">
        <w:rPr>
          <w:sz w:val="28"/>
          <w:szCs w:val="28"/>
        </w:rPr>
        <w:t xml:space="preserve"> БОЙЧУК</w:t>
      </w:r>
    </w:p>
    <w:p w14:paraId="03C7165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ab/>
      </w:r>
    </w:p>
    <w:p w14:paraId="07B1EA3F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>Перший заступник</w:t>
      </w:r>
    </w:p>
    <w:p w14:paraId="4F741B0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                            </w:t>
      </w:r>
      <w:proofErr w:type="spellStart"/>
      <w:r w:rsidRPr="00370E3E">
        <w:rPr>
          <w:sz w:val="28"/>
          <w:szCs w:val="28"/>
        </w:rPr>
        <w:t>Ігор</w:t>
      </w:r>
      <w:proofErr w:type="spellEnd"/>
      <w:r w:rsidRPr="00370E3E">
        <w:rPr>
          <w:sz w:val="28"/>
          <w:szCs w:val="28"/>
        </w:rPr>
        <w:t xml:space="preserve"> БЕЛЕНЧУК</w:t>
      </w:r>
    </w:p>
    <w:p w14:paraId="343E82FC" w14:textId="77777777" w:rsidR="00370E3E" w:rsidRPr="00370E3E" w:rsidRDefault="00370E3E" w:rsidP="00370E3E">
      <w:pPr>
        <w:rPr>
          <w:sz w:val="28"/>
          <w:szCs w:val="28"/>
        </w:rPr>
      </w:pPr>
    </w:p>
    <w:p w14:paraId="5D33DF67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Заступник </w:t>
      </w:r>
      <w:proofErr w:type="spellStart"/>
      <w:r w:rsidRPr="00370E3E">
        <w:rPr>
          <w:sz w:val="28"/>
          <w:szCs w:val="28"/>
        </w:rPr>
        <w:t>Сторожинецького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міського</w:t>
      </w:r>
      <w:proofErr w:type="spellEnd"/>
      <w:r w:rsidRPr="00370E3E">
        <w:rPr>
          <w:sz w:val="28"/>
          <w:szCs w:val="28"/>
        </w:rPr>
        <w:t xml:space="preserve"> </w:t>
      </w:r>
    </w:p>
    <w:p w14:paraId="2A0E54C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голови</w:t>
      </w:r>
      <w:proofErr w:type="spellEnd"/>
      <w:r w:rsidRPr="00370E3E">
        <w:rPr>
          <w:sz w:val="28"/>
          <w:szCs w:val="28"/>
        </w:rPr>
        <w:t xml:space="preserve">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цифрового </w:t>
      </w:r>
      <w:proofErr w:type="spellStart"/>
      <w:r w:rsidRPr="00370E3E">
        <w:rPr>
          <w:sz w:val="28"/>
          <w:szCs w:val="28"/>
        </w:rPr>
        <w:t>розвитку</w:t>
      </w:r>
      <w:proofErr w:type="spellEnd"/>
      <w:r w:rsidRPr="00370E3E">
        <w:rPr>
          <w:sz w:val="28"/>
          <w:szCs w:val="28"/>
        </w:rPr>
        <w:t xml:space="preserve">, </w:t>
      </w:r>
    </w:p>
    <w:p w14:paraId="02D802E9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цифрових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трансформацій</w:t>
      </w:r>
      <w:proofErr w:type="spellEnd"/>
      <w:r w:rsidRPr="00370E3E">
        <w:rPr>
          <w:sz w:val="28"/>
          <w:szCs w:val="28"/>
        </w:rPr>
        <w:t xml:space="preserve">, </w:t>
      </w:r>
      <w:proofErr w:type="spellStart"/>
      <w:r w:rsidRPr="00370E3E">
        <w:rPr>
          <w:sz w:val="28"/>
          <w:szCs w:val="28"/>
        </w:rPr>
        <w:t>цифровізації</w:t>
      </w:r>
      <w:proofErr w:type="spellEnd"/>
      <w:r w:rsidRPr="00370E3E">
        <w:rPr>
          <w:sz w:val="28"/>
          <w:szCs w:val="28"/>
        </w:rPr>
        <w:t xml:space="preserve"> </w:t>
      </w:r>
    </w:p>
    <w:p w14:paraId="33F44E3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та з </w:t>
      </w:r>
      <w:proofErr w:type="spellStart"/>
      <w:r w:rsidRPr="00370E3E">
        <w:rPr>
          <w:sz w:val="28"/>
          <w:szCs w:val="28"/>
        </w:rPr>
        <w:t>оборонних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                                                 </w:t>
      </w:r>
      <w:proofErr w:type="spellStart"/>
      <w:r w:rsidRPr="00370E3E">
        <w:rPr>
          <w:sz w:val="28"/>
          <w:szCs w:val="28"/>
        </w:rPr>
        <w:t>Віталій</w:t>
      </w:r>
      <w:proofErr w:type="spellEnd"/>
      <w:r w:rsidRPr="00370E3E">
        <w:rPr>
          <w:sz w:val="28"/>
          <w:szCs w:val="28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70E3E" w:rsidRPr="00370E3E" w14:paraId="038F1DA7" w14:textId="77777777" w:rsidTr="002240F5">
        <w:tc>
          <w:tcPr>
            <w:tcW w:w="4678" w:type="dxa"/>
            <w:hideMark/>
          </w:tcPr>
          <w:p w14:paraId="3E6A0002" w14:textId="77777777" w:rsidR="00370E3E" w:rsidRPr="00370E3E" w:rsidRDefault="00370E3E" w:rsidP="002240F5">
            <w:pPr>
              <w:rPr>
                <w:sz w:val="28"/>
                <w:szCs w:val="28"/>
              </w:rPr>
            </w:pPr>
            <w:r w:rsidRPr="00370E3E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47149B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Провідний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спеціаліст</w:t>
      </w:r>
      <w:proofErr w:type="spellEnd"/>
      <w:r w:rsidRPr="00370E3E">
        <w:rPr>
          <w:sz w:val="28"/>
          <w:szCs w:val="28"/>
        </w:rPr>
        <w:t xml:space="preserve"> </w:t>
      </w:r>
    </w:p>
    <w:p w14:paraId="2926A8BC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юридичного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                 </w:t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r w:rsidRPr="00370E3E">
        <w:rPr>
          <w:sz w:val="28"/>
          <w:szCs w:val="28"/>
        </w:rPr>
        <w:tab/>
      </w:r>
      <w:proofErr w:type="spellStart"/>
      <w:r w:rsidRPr="00370E3E">
        <w:rPr>
          <w:sz w:val="28"/>
          <w:szCs w:val="28"/>
        </w:rPr>
        <w:t>Аурел</w:t>
      </w:r>
      <w:proofErr w:type="spellEnd"/>
      <w:r w:rsidRPr="00370E3E">
        <w:rPr>
          <w:sz w:val="28"/>
          <w:szCs w:val="28"/>
        </w:rPr>
        <w:t xml:space="preserve"> СИРБУ</w:t>
      </w:r>
    </w:p>
    <w:p w14:paraId="4B23FC4D" w14:textId="77777777" w:rsidR="00370E3E" w:rsidRPr="00370E3E" w:rsidRDefault="00370E3E" w:rsidP="00370E3E">
      <w:pPr>
        <w:rPr>
          <w:sz w:val="28"/>
          <w:szCs w:val="28"/>
        </w:rPr>
      </w:pPr>
    </w:p>
    <w:p w14:paraId="3E93052B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</w:t>
      </w:r>
      <w:proofErr w:type="spellStart"/>
      <w:r w:rsidRPr="00370E3E">
        <w:rPr>
          <w:sz w:val="28"/>
          <w:szCs w:val="28"/>
        </w:rPr>
        <w:t>відділу</w:t>
      </w:r>
      <w:proofErr w:type="spellEnd"/>
      <w:r w:rsidRPr="00370E3E">
        <w:rPr>
          <w:sz w:val="28"/>
          <w:szCs w:val="28"/>
        </w:rPr>
        <w:t xml:space="preserve"> </w:t>
      </w:r>
    </w:p>
    <w:p w14:paraId="293A0B61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організаційної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кадрової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роботи</w:t>
      </w:r>
      <w:proofErr w:type="spellEnd"/>
      <w:r w:rsidRPr="00370E3E">
        <w:rPr>
          <w:sz w:val="28"/>
          <w:szCs w:val="28"/>
        </w:rPr>
        <w:t xml:space="preserve">                               Ольга ПАЛАДІЙ</w:t>
      </w:r>
    </w:p>
    <w:p w14:paraId="32D34A07" w14:textId="77777777" w:rsidR="00370E3E" w:rsidRPr="00370E3E" w:rsidRDefault="00370E3E" w:rsidP="00370E3E">
      <w:pPr>
        <w:rPr>
          <w:sz w:val="28"/>
          <w:szCs w:val="28"/>
        </w:rPr>
      </w:pPr>
    </w:p>
    <w:p w14:paraId="6ECBB473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Уповноважена</w:t>
      </w:r>
      <w:proofErr w:type="spellEnd"/>
      <w:r w:rsidRPr="00370E3E">
        <w:rPr>
          <w:sz w:val="28"/>
          <w:szCs w:val="28"/>
        </w:rPr>
        <w:t xml:space="preserve"> особа з </w:t>
      </w:r>
      <w:proofErr w:type="spellStart"/>
      <w:r w:rsidRPr="00370E3E">
        <w:rPr>
          <w:sz w:val="28"/>
          <w:szCs w:val="28"/>
        </w:rPr>
        <w:t>питань</w:t>
      </w:r>
      <w:proofErr w:type="spellEnd"/>
      <w:r w:rsidRPr="00370E3E">
        <w:rPr>
          <w:sz w:val="28"/>
          <w:szCs w:val="28"/>
        </w:rPr>
        <w:t xml:space="preserve"> </w:t>
      </w:r>
    </w:p>
    <w:p w14:paraId="17D68BAD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Запобігання</w:t>
      </w:r>
      <w:proofErr w:type="spellEnd"/>
      <w:r w:rsidRPr="00370E3E">
        <w:rPr>
          <w:sz w:val="28"/>
          <w:szCs w:val="28"/>
        </w:rPr>
        <w:t xml:space="preserve"> та </w:t>
      </w:r>
      <w:proofErr w:type="spellStart"/>
      <w:r w:rsidRPr="00370E3E">
        <w:rPr>
          <w:sz w:val="28"/>
          <w:szCs w:val="28"/>
        </w:rPr>
        <w:t>виявлення</w:t>
      </w:r>
      <w:proofErr w:type="spellEnd"/>
      <w:r w:rsidRPr="00370E3E">
        <w:rPr>
          <w:sz w:val="28"/>
          <w:szCs w:val="28"/>
        </w:rPr>
        <w:t xml:space="preserve"> </w:t>
      </w:r>
    </w:p>
    <w:p w14:paraId="1CB934E8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корупції</w:t>
      </w:r>
      <w:proofErr w:type="spellEnd"/>
      <w:r w:rsidRPr="00370E3E">
        <w:rPr>
          <w:sz w:val="28"/>
          <w:szCs w:val="28"/>
        </w:rPr>
        <w:t xml:space="preserve"> у </w:t>
      </w:r>
      <w:proofErr w:type="spellStart"/>
      <w:r w:rsidRPr="00370E3E">
        <w:rPr>
          <w:sz w:val="28"/>
          <w:szCs w:val="28"/>
        </w:rPr>
        <w:t>Сторожинецькій</w:t>
      </w:r>
      <w:proofErr w:type="spellEnd"/>
    </w:p>
    <w:p w14:paraId="082F5F95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міській</w:t>
      </w:r>
      <w:proofErr w:type="spellEnd"/>
      <w:r w:rsidRPr="00370E3E">
        <w:rPr>
          <w:sz w:val="28"/>
          <w:szCs w:val="28"/>
        </w:rPr>
        <w:t xml:space="preserve"> </w:t>
      </w:r>
      <w:proofErr w:type="spellStart"/>
      <w:r w:rsidRPr="00370E3E">
        <w:rPr>
          <w:sz w:val="28"/>
          <w:szCs w:val="28"/>
        </w:rPr>
        <w:t>раді</w:t>
      </w:r>
      <w:proofErr w:type="spellEnd"/>
      <w:r w:rsidRPr="00370E3E">
        <w:rPr>
          <w:sz w:val="28"/>
          <w:szCs w:val="28"/>
        </w:rPr>
        <w:t xml:space="preserve">                                                                     Максим МЯЗІН</w:t>
      </w:r>
    </w:p>
    <w:p w14:paraId="1C728C8E" w14:textId="77777777" w:rsidR="00370E3E" w:rsidRPr="00370E3E" w:rsidRDefault="00370E3E" w:rsidP="00370E3E">
      <w:pPr>
        <w:rPr>
          <w:sz w:val="28"/>
          <w:szCs w:val="28"/>
        </w:rPr>
      </w:pPr>
    </w:p>
    <w:p w14:paraId="7186EA9E" w14:textId="77777777" w:rsidR="00370E3E" w:rsidRPr="00370E3E" w:rsidRDefault="00370E3E" w:rsidP="00370E3E">
      <w:pPr>
        <w:rPr>
          <w:sz w:val="28"/>
          <w:szCs w:val="28"/>
        </w:rPr>
      </w:pPr>
      <w:r w:rsidRPr="00370E3E">
        <w:rPr>
          <w:sz w:val="28"/>
          <w:szCs w:val="28"/>
        </w:rPr>
        <w:t xml:space="preserve">Начальник  </w:t>
      </w:r>
      <w:proofErr w:type="spellStart"/>
      <w:r w:rsidRPr="00370E3E">
        <w:rPr>
          <w:sz w:val="28"/>
          <w:szCs w:val="28"/>
        </w:rPr>
        <w:t>відділу</w:t>
      </w:r>
      <w:proofErr w:type="spellEnd"/>
    </w:p>
    <w:p w14:paraId="5FE390BB" w14:textId="77777777" w:rsidR="00370E3E" w:rsidRPr="00370E3E" w:rsidRDefault="00370E3E" w:rsidP="00370E3E">
      <w:pPr>
        <w:rPr>
          <w:sz w:val="28"/>
          <w:szCs w:val="28"/>
        </w:rPr>
      </w:pPr>
      <w:proofErr w:type="spellStart"/>
      <w:r w:rsidRPr="00370E3E">
        <w:rPr>
          <w:sz w:val="28"/>
          <w:szCs w:val="28"/>
        </w:rPr>
        <w:t>документообігу</w:t>
      </w:r>
      <w:proofErr w:type="spellEnd"/>
      <w:r w:rsidRPr="00370E3E">
        <w:rPr>
          <w:sz w:val="28"/>
          <w:szCs w:val="28"/>
        </w:rPr>
        <w:t xml:space="preserve"> та контролю                                        </w:t>
      </w:r>
      <w:proofErr w:type="spellStart"/>
      <w:r w:rsidRPr="00370E3E">
        <w:rPr>
          <w:sz w:val="28"/>
          <w:szCs w:val="28"/>
        </w:rPr>
        <w:t>Микола</w:t>
      </w:r>
      <w:proofErr w:type="spellEnd"/>
      <w:r w:rsidRPr="00370E3E">
        <w:rPr>
          <w:sz w:val="28"/>
          <w:szCs w:val="28"/>
        </w:rPr>
        <w:t xml:space="preserve"> БАЛАНЮК</w:t>
      </w:r>
    </w:p>
    <w:bookmarkEnd w:id="1"/>
    <w:p w14:paraId="38342DFA" w14:textId="77777777" w:rsidR="00370E3E" w:rsidRPr="00370E3E" w:rsidRDefault="00370E3E" w:rsidP="00370E3E">
      <w:pPr>
        <w:rPr>
          <w:sz w:val="28"/>
          <w:szCs w:val="28"/>
        </w:rPr>
      </w:pPr>
    </w:p>
    <w:p w14:paraId="44D493B5" w14:textId="77777777" w:rsidR="00370E3E" w:rsidRPr="00EE2A9F" w:rsidRDefault="00370E3E" w:rsidP="00370E3E">
      <w:pPr>
        <w:jc w:val="both"/>
      </w:pPr>
    </w:p>
    <w:p w14:paraId="2A334FF6" w14:textId="77777777" w:rsidR="00370E3E" w:rsidRPr="00EE2A9F" w:rsidRDefault="00370E3E" w:rsidP="00370E3E">
      <w:pPr>
        <w:ind w:firstLine="709"/>
        <w:jc w:val="both"/>
      </w:pPr>
    </w:p>
    <w:p w14:paraId="50942069" w14:textId="77777777" w:rsidR="00F12C76" w:rsidRPr="000D571E" w:rsidRDefault="00F12C76" w:rsidP="006C0B77">
      <w:pPr>
        <w:ind w:firstLine="709"/>
        <w:jc w:val="both"/>
        <w:rPr>
          <w:lang w:val="uk-UA"/>
        </w:rPr>
      </w:pPr>
    </w:p>
    <w:sectPr w:rsidR="00F12C76" w:rsidRPr="000D571E" w:rsidSect="003A20AA">
      <w:pgSz w:w="11906" w:h="16838" w:code="9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E81"/>
    <w:multiLevelType w:val="hybridMultilevel"/>
    <w:tmpl w:val="252C63B0"/>
    <w:lvl w:ilvl="0" w:tplc="A7DAC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2BF"/>
    <w:rsid w:val="0000502F"/>
    <w:rsid w:val="00043BEA"/>
    <w:rsid w:val="000940E9"/>
    <w:rsid w:val="000D571E"/>
    <w:rsid w:val="000F58F5"/>
    <w:rsid w:val="0014249C"/>
    <w:rsid w:val="00162B2A"/>
    <w:rsid w:val="00197D95"/>
    <w:rsid w:val="001B1F3C"/>
    <w:rsid w:val="001D4828"/>
    <w:rsid w:val="001E4A4F"/>
    <w:rsid w:val="00265E1B"/>
    <w:rsid w:val="00274A97"/>
    <w:rsid w:val="0029138E"/>
    <w:rsid w:val="002C2241"/>
    <w:rsid w:val="002C4FB0"/>
    <w:rsid w:val="002C735F"/>
    <w:rsid w:val="002F3C08"/>
    <w:rsid w:val="00312430"/>
    <w:rsid w:val="00326430"/>
    <w:rsid w:val="00332B9C"/>
    <w:rsid w:val="00343D47"/>
    <w:rsid w:val="00370E3E"/>
    <w:rsid w:val="00376113"/>
    <w:rsid w:val="00397D7E"/>
    <w:rsid w:val="003A20AA"/>
    <w:rsid w:val="004434B2"/>
    <w:rsid w:val="00471A42"/>
    <w:rsid w:val="004C228F"/>
    <w:rsid w:val="004D07E5"/>
    <w:rsid w:val="004E7E92"/>
    <w:rsid w:val="00595169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14787"/>
    <w:rsid w:val="007728D7"/>
    <w:rsid w:val="007D7E8D"/>
    <w:rsid w:val="007E5D2E"/>
    <w:rsid w:val="007F602C"/>
    <w:rsid w:val="00804BD3"/>
    <w:rsid w:val="008242FF"/>
    <w:rsid w:val="0086143D"/>
    <w:rsid w:val="00870751"/>
    <w:rsid w:val="00883E32"/>
    <w:rsid w:val="00892B18"/>
    <w:rsid w:val="008B117F"/>
    <w:rsid w:val="008F2622"/>
    <w:rsid w:val="00921727"/>
    <w:rsid w:val="00922C48"/>
    <w:rsid w:val="00951437"/>
    <w:rsid w:val="00952AD7"/>
    <w:rsid w:val="009650EB"/>
    <w:rsid w:val="009C7DD6"/>
    <w:rsid w:val="00A23661"/>
    <w:rsid w:val="00A41A69"/>
    <w:rsid w:val="00A53E3E"/>
    <w:rsid w:val="00A82D23"/>
    <w:rsid w:val="00A94DD5"/>
    <w:rsid w:val="00AA4F79"/>
    <w:rsid w:val="00AB32BF"/>
    <w:rsid w:val="00AD66A5"/>
    <w:rsid w:val="00AE77ED"/>
    <w:rsid w:val="00AF0AFA"/>
    <w:rsid w:val="00AF1A72"/>
    <w:rsid w:val="00B36E56"/>
    <w:rsid w:val="00B660D6"/>
    <w:rsid w:val="00B915B7"/>
    <w:rsid w:val="00BC4A8E"/>
    <w:rsid w:val="00C057E7"/>
    <w:rsid w:val="00C2280D"/>
    <w:rsid w:val="00C25D6F"/>
    <w:rsid w:val="00CA2763"/>
    <w:rsid w:val="00CA35A4"/>
    <w:rsid w:val="00CE67AA"/>
    <w:rsid w:val="00D54FCD"/>
    <w:rsid w:val="00D60DA0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2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B32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AB32B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AB32BF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B32BF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B32BF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B32BF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B32BF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B32BF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AB3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32B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AB32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2B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AB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2BF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AB32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2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2BF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AB32B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D571E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147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4787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19</cp:revision>
  <cp:lastPrinted>2025-04-03T16:05:00Z</cp:lastPrinted>
  <dcterms:created xsi:type="dcterms:W3CDTF">2025-04-03T15:14:00Z</dcterms:created>
  <dcterms:modified xsi:type="dcterms:W3CDTF">2025-04-04T12:18:00Z</dcterms:modified>
</cp:coreProperties>
</file>