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E995A" w14:textId="550FA0A3" w:rsidR="00DB2FB1" w:rsidRPr="00F2029F" w:rsidRDefault="00FD7A4B" w:rsidP="003F7B4B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C16317">
        <w:rPr>
          <w:noProof/>
          <w:sz w:val="28"/>
          <w:szCs w:val="28"/>
          <w:lang w:val="uk-UA"/>
        </w:rPr>
        <w:t xml:space="preserve"> </w:t>
      </w:r>
      <w:r w:rsidR="00DB2FB1"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DB2FB1" w:rsidRPr="00F2029F">
        <w:rPr>
          <w:b/>
          <w:noProof/>
          <w:sz w:val="28"/>
          <w:szCs w:val="28"/>
          <w:lang w:val="uk-UA"/>
        </w:rPr>
        <w:t>Проєкт</w:t>
      </w:r>
    </w:p>
    <w:p w14:paraId="3E0AE209" w14:textId="6C7EB252" w:rsidR="00DB2FB1" w:rsidRPr="00DB2FB1" w:rsidRDefault="00DB2FB1" w:rsidP="00DB2FB1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3F7B4B">
        <w:rPr>
          <w:noProof/>
          <w:sz w:val="28"/>
          <w:szCs w:val="28"/>
          <w:lang w:val="uk-UA" w:eastAsia="uk-UA"/>
        </w:rPr>
        <w:drawing>
          <wp:inline distT="0" distB="0" distL="0" distR="0" wp14:anchorId="212A204B" wp14:editId="5AEF0CDB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B5A3" w14:textId="626B00CF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14:paraId="7D69E3A3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624ED19C" w14:textId="7072B1A5" w:rsidR="003F7B4B" w:rsidRDefault="00CC102F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3F7B4B">
        <w:rPr>
          <w:b/>
          <w:sz w:val="28"/>
          <w:szCs w:val="28"/>
          <w:lang w:val="uk-UA"/>
        </w:rPr>
        <w:t xml:space="preserve"> РАЙОНУ</w:t>
      </w:r>
    </w:p>
    <w:p w14:paraId="04CC2F02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14:paraId="28341155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089A6CB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6BD0AD6F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№ </w:t>
      </w:r>
    </w:p>
    <w:p w14:paraId="3F9A668C" w14:textId="77777777" w:rsidR="003F7B4B" w:rsidRDefault="003F7B4B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4C3C667" w14:textId="77777777" w:rsidR="00504FF5" w:rsidRDefault="00504FF5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15CE001" w14:textId="1F5B458D" w:rsidR="003F7B4B" w:rsidRDefault="000C7A09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291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="00A020E6">
        <w:rPr>
          <w:sz w:val="28"/>
          <w:szCs w:val="28"/>
          <w:lang w:val="uk-UA"/>
        </w:rPr>
        <w:t xml:space="preserve"> </w:t>
      </w:r>
      <w:r w:rsidR="003F7B4B">
        <w:rPr>
          <w:sz w:val="28"/>
          <w:szCs w:val="28"/>
          <w:lang w:val="uk-UA"/>
        </w:rPr>
        <w:t>20</w:t>
      </w:r>
      <w:r w:rsidR="003C1A4A">
        <w:rPr>
          <w:sz w:val="28"/>
          <w:szCs w:val="28"/>
          <w:lang w:val="uk-UA"/>
        </w:rPr>
        <w:t>2</w:t>
      </w:r>
      <w:r w:rsidR="00A4507B">
        <w:rPr>
          <w:sz w:val="28"/>
          <w:szCs w:val="28"/>
          <w:lang w:val="uk-UA"/>
        </w:rPr>
        <w:t>5</w:t>
      </w:r>
      <w:r w:rsidR="003F7B4B">
        <w:rPr>
          <w:sz w:val="28"/>
          <w:szCs w:val="28"/>
          <w:lang w:val="uk-UA"/>
        </w:rPr>
        <w:t xml:space="preserve"> року                                                                       м.</w:t>
      </w:r>
      <w:r w:rsidR="00937B7E">
        <w:rPr>
          <w:sz w:val="28"/>
          <w:szCs w:val="28"/>
          <w:lang w:val="uk-UA"/>
        </w:rPr>
        <w:t xml:space="preserve"> </w:t>
      </w:r>
      <w:r w:rsidR="003F7B4B">
        <w:rPr>
          <w:sz w:val="28"/>
          <w:szCs w:val="28"/>
          <w:lang w:val="uk-UA"/>
        </w:rPr>
        <w:t>Сторожинець</w:t>
      </w:r>
    </w:p>
    <w:p w14:paraId="559F2AF8" w14:textId="49DDDA33" w:rsidR="00504FF5" w:rsidRDefault="00504FF5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7A3886F3" w14:textId="7DCCD626" w:rsidR="000C7A09" w:rsidRDefault="007C16BF" w:rsidP="000C7A09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</w:t>
      </w:r>
      <w:r w:rsidR="000C7A09">
        <w:rPr>
          <w:b/>
          <w:sz w:val="28"/>
          <w:szCs w:val="28"/>
          <w:lang w:val="uk-UA"/>
        </w:rPr>
        <w:t xml:space="preserve"> прийняття на баланс</w:t>
      </w:r>
    </w:p>
    <w:p w14:paraId="659E23CB" w14:textId="77777777" w:rsidR="000C7A09" w:rsidRDefault="000C7A09" w:rsidP="000C7A09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Сторожинецькою</w:t>
      </w:r>
      <w:proofErr w:type="spellEnd"/>
      <w:r>
        <w:rPr>
          <w:b/>
          <w:sz w:val="28"/>
          <w:szCs w:val="28"/>
          <w:lang w:val="uk-UA"/>
        </w:rPr>
        <w:t xml:space="preserve"> міською радою</w:t>
      </w:r>
    </w:p>
    <w:p w14:paraId="7ED004F9" w14:textId="7B13DF71" w:rsidR="000C7A09" w:rsidRDefault="00A46B78" w:rsidP="000C7A09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товарно-матеріальн</w:t>
      </w:r>
      <w:r w:rsidR="00681155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цінност</w:t>
      </w:r>
      <w:r w:rsidR="00681155">
        <w:rPr>
          <w:b/>
          <w:sz w:val="28"/>
          <w:szCs w:val="28"/>
          <w:lang w:val="uk-UA"/>
        </w:rPr>
        <w:t>ей</w:t>
      </w:r>
    </w:p>
    <w:p w14:paraId="45A1358E" w14:textId="77777777" w:rsidR="003F7B4B" w:rsidRDefault="003F7B4B" w:rsidP="003F7B4B">
      <w:pPr>
        <w:autoSpaceDE w:val="0"/>
        <w:autoSpaceDN w:val="0"/>
        <w:adjustRightInd w:val="0"/>
        <w:ind w:firstLine="720"/>
        <w:rPr>
          <w:sz w:val="16"/>
          <w:szCs w:val="16"/>
          <w:lang w:val="uk-UA"/>
        </w:rPr>
      </w:pPr>
    </w:p>
    <w:p w14:paraId="564045DB" w14:textId="77777777" w:rsidR="00504FF5" w:rsidRDefault="00504FF5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409B9299" w14:textId="52E361C1" w:rsidR="003F7B4B" w:rsidRDefault="007C16BF" w:rsidP="007C16B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Керуючись Законом України "Про місцеве самоврядування в Україні", враховуючи договір безоплатної передачі ТМЦ № </w:t>
      </w:r>
      <w:r>
        <w:rPr>
          <w:sz w:val="28"/>
          <w:szCs w:val="28"/>
          <w:lang w:val="en-US"/>
        </w:rPr>
        <w:t>FOX</w:t>
      </w:r>
      <w:r w:rsidRPr="007C16BF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CHE</w:t>
      </w:r>
      <w:r w:rsidRPr="007C16BF">
        <w:rPr>
          <w:sz w:val="28"/>
          <w:szCs w:val="28"/>
          <w:lang w:val="uk-UA"/>
        </w:rPr>
        <w:t xml:space="preserve">-18 </w:t>
      </w:r>
      <w:r>
        <w:rPr>
          <w:sz w:val="28"/>
          <w:szCs w:val="28"/>
          <w:lang w:val="uk-UA"/>
        </w:rPr>
        <w:t>від 25.03.2025 року від  ВПІНО «Філія «АКТЕД» в Україні,</w:t>
      </w:r>
    </w:p>
    <w:p w14:paraId="782A0B91" w14:textId="77777777" w:rsidR="007C16BF" w:rsidRPr="007C16BF" w:rsidRDefault="007C16BF" w:rsidP="007C16BF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14:paraId="6FAC0189" w14:textId="0FA01466" w:rsidR="00504FF5" w:rsidRDefault="00504FF5" w:rsidP="00504FF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комітет міської ради вирішив</w:t>
      </w:r>
      <w:r w:rsidRPr="0020513D">
        <w:rPr>
          <w:b/>
          <w:sz w:val="28"/>
          <w:lang w:val="uk-UA"/>
        </w:rPr>
        <w:t>:</w:t>
      </w:r>
    </w:p>
    <w:p w14:paraId="0B3B4ED8" w14:textId="77777777" w:rsidR="007C16BF" w:rsidRDefault="007C16BF" w:rsidP="00504FF5">
      <w:pPr>
        <w:jc w:val="center"/>
        <w:rPr>
          <w:b/>
          <w:sz w:val="28"/>
          <w:lang w:val="uk-UA"/>
        </w:rPr>
      </w:pPr>
    </w:p>
    <w:p w14:paraId="3A1A034E" w14:textId="1683D87D" w:rsidR="007C16BF" w:rsidRDefault="007C16BF" w:rsidP="007C16B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</w:t>
      </w:r>
      <w:r>
        <w:rPr>
          <w:color w:val="000000"/>
          <w:sz w:val="28"/>
          <w:szCs w:val="28"/>
          <w:lang w:val="uk-UA"/>
        </w:rPr>
        <w:t xml:space="preserve"> Прийняти на баланс </w:t>
      </w:r>
      <w:proofErr w:type="spellStart"/>
      <w:r>
        <w:rPr>
          <w:color w:val="000000"/>
          <w:sz w:val="28"/>
          <w:szCs w:val="28"/>
          <w:lang w:val="uk-UA"/>
        </w:rPr>
        <w:t>Сторожинецької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 </w:t>
      </w:r>
      <w:r w:rsidR="00B6572A">
        <w:rPr>
          <w:color w:val="000000"/>
          <w:sz w:val="28"/>
          <w:szCs w:val="28"/>
          <w:lang w:val="uk-UA"/>
        </w:rPr>
        <w:t xml:space="preserve">Чернівецького району Чернівецької області </w:t>
      </w:r>
      <w:r w:rsidR="00A46B78">
        <w:rPr>
          <w:color w:val="000000"/>
          <w:sz w:val="28"/>
          <w:szCs w:val="28"/>
          <w:lang w:val="uk-UA"/>
        </w:rPr>
        <w:t>товарно-матеріальні цінності</w:t>
      </w:r>
      <w:r>
        <w:rPr>
          <w:color w:val="000000"/>
          <w:sz w:val="28"/>
          <w:szCs w:val="28"/>
          <w:lang w:val="uk-UA"/>
        </w:rPr>
        <w:t>, згідно додатку</w:t>
      </w:r>
      <w:r w:rsidR="00441840">
        <w:rPr>
          <w:color w:val="000000"/>
          <w:sz w:val="28"/>
          <w:szCs w:val="28"/>
          <w:lang w:val="uk-UA"/>
        </w:rPr>
        <w:t xml:space="preserve"> 1</w:t>
      </w:r>
      <w:r>
        <w:rPr>
          <w:color w:val="000000"/>
          <w:sz w:val="28"/>
          <w:szCs w:val="28"/>
          <w:lang w:val="uk-UA"/>
        </w:rPr>
        <w:t>.</w:t>
      </w:r>
    </w:p>
    <w:p w14:paraId="4BC9548F" w14:textId="549EF192" w:rsidR="003F7B4B" w:rsidRDefault="007C16BF" w:rsidP="007C16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Відділу бухгалтерського обліку та звітності міської ради здійснити прийняття вищ</w:t>
      </w:r>
      <w:r w:rsidR="00B6572A">
        <w:rPr>
          <w:color w:val="000000"/>
          <w:sz w:val="28"/>
          <w:szCs w:val="28"/>
          <w:lang w:val="uk-UA"/>
        </w:rPr>
        <w:t>езазначених товарно-</w:t>
      </w:r>
      <w:r w:rsidR="0065593D">
        <w:rPr>
          <w:color w:val="000000"/>
          <w:sz w:val="28"/>
          <w:szCs w:val="28"/>
          <w:lang w:val="uk-UA"/>
        </w:rPr>
        <w:t>матеріальних ці</w:t>
      </w:r>
      <w:r w:rsidR="00B6572A">
        <w:rPr>
          <w:color w:val="000000"/>
          <w:sz w:val="28"/>
          <w:szCs w:val="28"/>
          <w:lang w:val="uk-UA"/>
        </w:rPr>
        <w:t>н</w:t>
      </w:r>
      <w:r w:rsidR="0065593D">
        <w:rPr>
          <w:color w:val="000000"/>
          <w:sz w:val="28"/>
          <w:szCs w:val="28"/>
          <w:lang w:val="uk-UA"/>
        </w:rPr>
        <w:t>ностей</w:t>
      </w:r>
      <w:r>
        <w:rPr>
          <w:color w:val="000000"/>
          <w:sz w:val="28"/>
          <w:szCs w:val="28"/>
          <w:lang w:val="uk-UA"/>
        </w:rPr>
        <w:t>, відповідно до вимог чинного законодавства України.</w:t>
      </w:r>
    </w:p>
    <w:p w14:paraId="35A69BC7" w14:textId="4C54BF5A" w:rsidR="0065593D" w:rsidRDefault="00441840" w:rsidP="007C16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441840"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  <w:t>3.</w:t>
      </w:r>
      <w:r w:rsidRPr="004418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Передати безоплатно з комунальної власності </w:t>
      </w:r>
      <w:proofErr w:type="spellStart"/>
      <w:r w:rsidRPr="00367B29">
        <w:rPr>
          <w:sz w:val="28"/>
          <w:szCs w:val="28"/>
          <w:lang w:val="uk-UA"/>
        </w:rPr>
        <w:t>Сторожинецької</w:t>
      </w:r>
      <w:proofErr w:type="spellEnd"/>
      <w:r w:rsidRPr="00367B29">
        <w:rPr>
          <w:sz w:val="28"/>
          <w:szCs w:val="28"/>
          <w:lang w:val="uk-UA"/>
        </w:rPr>
        <w:t xml:space="preserve"> міської територіальної громади, в особі </w:t>
      </w:r>
      <w:proofErr w:type="spellStart"/>
      <w:r w:rsidRPr="00367B29">
        <w:rPr>
          <w:sz w:val="28"/>
          <w:szCs w:val="28"/>
          <w:lang w:val="uk-UA"/>
        </w:rPr>
        <w:t>Сторожинецької</w:t>
      </w:r>
      <w:proofErr w:type="spellEnd"/>
      <w:r w:rsidRPr="00367B29">
        <w:rPr>
          <w:sz w:val="28"/>
          <w:szCs w:val="28"/>
          <w:lang w:val="uk-UA"/>
        </w:rPr>
        <w:t xml:space="preserve"> міської ради Чернівецького району Чернівецької області, до комунальної власності </w:t>
      </w:r>
      <w:r w:rsidRPr="00EF1066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Pr="00EF1066">
        <w:rPr>
          <w:sz w:val="28"/>
          <w:szCs w:val="28"/>
          <w:lang w:val="uk-UA"/>
        </w:rPr>
        <w:t>Сторожинецький</w:t>
      </w:r>
      <w:proofErr w:type="spellEnd"/>
      <w:r w:rsidRPr="00EF1066">
        <w:rPr>
          <w:sz w:val="28"/>
          <w:szCs w:val="28"/>
          <w:lang w:val="uk-UA"/>
        </w:rPr>
        <w:t xml:space="preserve"> центр первинної медичної допомоги» </w:t>
      </w:r>
      <w:proofErr w:type="spellStart"/>
      <w:r w:rsidRPr="00EF1066">
        <w:rPr>
          <w:sz w:val="28"/>
          <w:szCs w:val="28"/>
          <w:lang w:val="uk-UA"/>
        </w:rPr>
        <w:t>Сторожинецької</w:t>
      </w:r>
      <w:proofErr w:type="spellEnd"/>
      <w:r w:rsidRPr="00EF1066">
        <w:rPr>
          <w:sz w:val="28"/>
          <w:szCs w:val="28"/>
          <w:lang w:val="uk-UA"/>
        </w:rPr>
        <w:t xml:space="preserve"> міської ради Чернівецького району Чернівецької області</w:t>
      </w:r>
      <w:r w:rsidR="00B6572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товарно-матеріальні ці</w:t>
      </w:r>
      <w:r w:rsidR="00B6572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ності, згідно додатка 2.</w:t>
      </w:r>
    </w:p>
    <w:p w14:paraId="70E3D5E0" w14:textId="72000835" w:rsidR="00004AFD" w:rsidRDefault="00004AFD" w:rsidP="007C16B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713E16">
        <w:rPr>
          <w:sz w:val="28"/>
          <w:szCs w:val="28"/>
          <w:lang w:val="uk-UA"/>
        </w:rPr>
        <w:t>Організацію викон</w:t>
      </w:r>
      <w:r>
        <w:rPr>
          <w:sz w:val="28"/>
          <w:szCs w:val="28"/>
          <w:lang w:val="uk-UA"/>
        </w:rPr>
        <w:t xml:space="preserve">ання даного рішення покласти на директора </w:t>
      </w:r>
      <w:r w:rsidRPr="00EF1066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Pr="00EF1066">
        <w:rPr>
          <w:sz w:val="28"/>
          <w:szCs w:val="28"/>
          <w:lang w:val="uk-UA"/>
        </w:rPr>
        <w:t>Сторожинецький</w:t>
      </w:r>
      <w:proofErr w:type="spellEnd"/>
      <w:r w:rsidRPr="00EF1066">
        <w:rPr>
          <w:sz w:val="28"/>
          <w:szCs w:val="28"/>
          <w:lang w:val="uk-UA"/>
        </w:rPr>
        <w:t xml:space="preserve"> центр первинної медичної допомоги» </w:t>
      </w:r>
      <w:proofErr w:type="spellStart"/>
      <w:r w:rsidRPr="00EF1066">
        <w:rPr>
          <w:sz w:val="28"/>
          <w:szCs w:val="28"/>
          <w:lang w:val="uk-UA"/>
        </w:rPr>
        <w:t>Сторожинецької</w:t>
      </w:r>
      <w:proofErr w:type="spellEnd"/>
      <w:r w:rsidRPr="00EF1066">
        <w:rPr>
          <w:sz w:val="28"/>
          <w:szCs w:val="28"/>
          <w:lang w:val="uk-UA"/>
        </w:rPr>
        <w:t xml:space="preserve"> міської ради Чернівецького району Чернівецької області </w:t>
      </w:r>
      <w:r>
        <w:rPr>
          <w:sz w:val="28"/>
          <w:szCs w:val="28"/>
          <w:lang w:val="uk-UA"/>
        </w:rPr>
        <w:t xml:space="preserve">Олега ТРИКОЛІЧА та на </w:t>
      </w:r>
      <w:r w:rsidR="00995616">
        <w:rPr>
          <w:sz w:val="28"/>
          <w:szCs w:val="28"/>
          <w:lang w:val="uk-UA"/>
        </w:rPr>
        <w:t xml:space="preserve">начальника відділу </w:t>
      </w:r>
      <w:r w:rsidR="00681155">
        <w:rPr>
          <w:sz w:val="28"/>
          <w:szCs w:val="28"/>
          <w:lang w:val="uk-UA"/>
        </w:rPr>
        <w:t xml:space="preserve"> бухгалтерського обліку </w:t>
      </w:r>
      <w:r w:rsidR="00995616">
        <w:rPr>
          <w:sz w:val="28"/>
          <w:szCs w:val="28"/>
          <w:lang w:val="uk-UA"/>
        </w:rPr>
        <w:t xml:space="preserve">та звітності, головного бухгалтера </w:t>
      </w:r>
      <w:proofErr w:type="spellStart"/>
      <w:r w:rsidR="00681155">
        <w:rPr>
          <w:sz w:val="28"/>
          <w:szCs w:val="28"/>
          <w:lang w:val="uk-UA"/>
        </w:rPr>
        <w:t>Сторожинецької</w:t>
      </w:r>
      <w:proofErr w:type="spellEnd"/>
      <w:r w:rsidR="00681155">
        <w:rPr>
          <w:sz w:val="28"/>
          <w:szCs w:val="28"/>
          <w:lang w:val="uk-UA"/>
        </w:rPr>
        <w:t xml:space="preserve"> міської ради Марію ГРЕЗЮК.</w:t>
      </w:r>
    </w:p>
    <w:p w14:paraId="22FCE756" w14:textId="77777777" w:rsidR="00004AFD" w:rsidRDefault="00004AFD" w:rsidP="00004AFD">
      <w:pPr>
        <w:autoSpaceDE w:val="0"/>
        <w:autoSpaceDN w:val="0"/>
        <w:adjustRightInd w:val="0"/>
        <w:rPr>
          <w:bCs/>
          <w:i/>
          <w:iCs/>
          <w:lang w:val="uk-UA"/>
        </w:rPr>
      </w:pPr>
    </w:p>
    <w:p w14:paraId="22DF3891" w14:textId="77777777" w:rsidR="00681155" w:rsidRDefault="00004AFD" w:rsidP="00004AFD">
      <w:pPr>
        <w:autoSpaceDE w:val="0"/>
        <w:autoSpaceDN w:val="0"/>
        <w:adjustRightInd w:val="0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             </w:t>
      </w:r>
    </w:p>
    <w:p w14:paraId="3A9DFB6A" w14:textId="1058BDE7" w:rsidR="00004AFD" w:rsidRDefault="00681155" w:rsidP="00747540">
      <w:pPr>
        <w:autoSpaceDE w:val="0"/>
        <w:autoSpaceDN w:val="0"/>
        <w:adjustRightInd w:val="0"/>
        <w:jc w:val="right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lastRenderedPageBreak/>
        <w:t xml:space="preserve">                        </w:t>
      </w:r>
      <w:r w:rsidR="00004AFD">
        <w:rPr>
          <w:bCs/>
          <w:i/>
          <w:iCs/>
          <w:lang w:val="uk-UA"/>
        </w:rPr>
        <w:t xml:space="preserve"> </w:t>
      </w:r>
      <w:r w:rsidR="00004AFD" w:rsidRPr="00504FF5">
        <w:rPr>
          <w:bCs/>
          <w:i/>
          <w:iCs/>
          <w:lang w:val="uk-UA"/>
        </w:rPr>
        <w:t>Продовження рішення</w:t>
      </w:r>
      <w:r w:rsidR="00B05127">
        <w:rPr>
          <w:bCs/>
          <w:i/>
          <w:iCs/>
          <w:lang w:val="uk-UA"/>
        </w:rPr>
        <w:t xml:space="preserve"> позачергового </w:t>
      </w:r>
      <w:bookmarkStart w:id="0" w:name="_GoBack"/>
      <w:bookmarkEnd w:id="0"/>
      <w:r w:rsidR="00004AFD" w:rsidRPr="00504FF5">
        <w:rPr>
          <w:bCs/>
          <w:i/>
          <w:iCs/>
          <w:lang w:val="uk-UA"/>
        </w:rPr>
        <w:t xml:space="preserve"> виконавчого комітету</w:t>
      </w:r>
      <w:r w:rsidR="00747540">
        <w:rPr>
          <w:bCs/>
          <w:i/>
          <w:iCs/>
          <w:lang w:val="uk-UA"/>
        </w:rPr>
        <w:t xml:space="preserve"> </w:t>
      </w:r>
      <w:proofErr w:type="spellStart"/>
      <w:r w:rsidR="00747540">
        <w:rPr>
          <w:bCs/>
          <w:i/>
          <w:iCs/>
          <w:lang w:val="uk-UA"/>
        </w:rPr>
        <w:t>Сторожинецької</w:t>
      </w:r>
      <w:proofErr w:type="spellEnd"/>
      <w:r w:rsidR="00747540">
        <w:rPr>
          <w:bCs/>
          <w:i/>
          <w:iCs/>
          <w:lang w:val="uk-UA"/>
        </w:rPr>
        <w:t xml:space="preserve"> міської ради</w:t>
      </w:r>
      <w:r w:rsidR="00004AFD" w:rsidRPr="00504FF5">
        <w:rPr>
          <w:bCs/>
          <w:i/>
          <w:iCs/>
          <w:lang w:val="uk-UA"/>
        </w:rPr>
        <w:t xml:space="preserve"> від </w:t>
      </w:r>
      <w:r w:rsidR="00004AFD">
        <w:rPr>
          <w:bCs/>
          <w:i/>
          <w:iCs/>
          <w:lang w:val="uk-UA"/>
        </w:rPr>
        <w:t>08 квітня 2025</w:t>
      </w:r>
      <w:r w:rsidR="00004AFD" w:rsidRPr="00504FF5">
        <w:rPr>
          <w:bCs/>
          <w:i/>
          <w:iCs/>
          <w:lang w:val="uk-UA"/>
        </w:rPr>
        <w:t xml:space="preserve"> року №</w:t>
      </w:r>
    </w:p>
    <w:p w14:paraId="4CFA550F" w14:textId="77777777" w:rsidR="00004AFD" w:rsidRPr="00441840" w:rsidRDefault="00004AFD" w:rsidP="007C16B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  <w:lang w:val="uk-UA"/>
        </w:rPr>
      </w:pPr>
    </w:p>
    <w:p w14:paraId="5CCDFA53" w14:textId="32979AA8" w:rsidR="00504FF5" w:rsidRDefault="00504FF5" w:rsidP="00504FF5">
      <w:pPr>
        <w:spacing w:line="312" w:lineRule="atLeast"/>
        <w:ind w:firstLine="360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  <w:r w:rsidR="00004AFD">
        <w:rPr>
          <w:sz w:val="28"/>
          <w:szCs w:val="28"/>
          <w:lang w:val="uk-UA" w:eastAsia="uk-UA"/>
        </w:rPr>
        <w:t>5</w:t>
      </w:r>
      <w:r>
        <w:rPr>
          <w:sz w:val="28"/>
          <w:szCs w:val="28"/>
          <w:lang w:val="uk-UA" w:eastAsia="uk-UA"/>
        </w:rPr>
        <w:t xml:space="preserve">. </w:t>
      </w:r>
      <w:r w:rsidRPr="00504FF5">
        <w:rPr>
          <w:sz w:val="28"/>
          <w:szCs w:val="28"/>
          <w:lang w:val="uk-UA" w:eastAsia="uk-UA"/>
        </w:rPr>
        <w:t>Начальнику відділу документообігу та контролю Миколі БАЛАНЮКУ забезпечити оприлюднення</w:t>
      </w:r>
      <w:r w:rsidR="006104BF">
        <w:rPr>
          <w:sz w:val="28"/>
          <w:szCs w:val="28"/>
          <w:lang w:val="uk-UA" w:eastAsia="uk-UA"/>
        </w:rPr>
        <w:t xml:space="preserve">, </w:t>
      </w:r>
      <w:r w:rsidR="007318FD">
        <w:rPr>
          <w:sz w:val="28"/>
          <w:szCs w:val="28"/>
          <w:lang w:val="uk-UA" w:eastAsia="uk-UA"/>
        </w:rPr>
        <w:t xml:space="preserve">в </w:t>
      </w:r>
      <w:r w:rsidR="006104BF">
        <w:rPr>
          <w:sz w:val="28"/>
          <w:szCs w:val="28"/>
          <w:lang w:val="uk-UA" w:eastAsia="uk-UA"/>
        </w:rPr>
        <w:t>установленому порядку</w:t>
      </w:r>
      <w:r w:rsidR="00115914">
        <w:rPr>
          <w:sz w:val="28"/>
          <w:szCs w:val="28"/>
          <w:lang w:val="uk-UA" w:eastAsia="uk-UA"/>
        </w:rPr>
        <w:t>,</w:t>
      </w:r>
      <w:r w:rsidR="006104BF">
        <w:rPr>
          <w:sz w:val="28"/>
          <w:szCs w:val="28"/>
          <w:lang w:val="uk-UA" w:eastAsia="uk-UA"/>
        </w:rPr>
        <w:t xml:space="preserve"> даного</w:t>
      </w:r>
      <w:r w:rsidRPr="00504FF5">
        <w:rPr>
          <w:sz w:val="28"/>
          <w:szCs w:val="28"/>
          <w:lang w:val="uk-UA" w:eastAsia="uk-UA"/>
        </w:rPr>
        <w:t xml:space="preserve"> рішення.</w:t>
      </w:r>
    </w:p>
    <w:p w14:paraId="113DD3B6" w14:textId="3CC13035" w:rsidR="007318FD" w:rsidRDefault="00504FF5" w:rsidP="00681155">
      <w:pPr>
        <w:spacing w:line="312" w:lineRule="atLeast"/>
        <w:ind w:firstLine="360"/>
        <w:jc w:val="both"/>
        <w:textAlignment w:val="baseline"/>
        <w:rPr>
          <w:bCs/>
          <w:i/>
          <w:iCs/>
          <w:lang w:val="uk-UA"/>
        </w:rPr>
      </w:pPr>
      <w:r>
        <w:rPr>
          <w:sz w:val="28"/>
          <w:szCs w:val="28"/>
          <w:lang w:val="uk-UA" w:eastAsia="uk-UA"/>
        </w:rPr>
        <w:t xml:space="preserve">  </w:t>
      </w:r>
      <w:r w:rsidR="00004AFD">
        <w:rPr>
          <w:sz w:val="28"/>
          <w:szCs w:val="28"/>
          <w:lang w:val="uk-UA" w:eastAsia="uk-UA"/>
        </w:rPr>
        <w:t>6</w:t>
      </w:r>
      <w:r>
        <w:rPr>
          <w:sz w:val="28"/>
          <w:szCs w:val="28"/>
          <w:lang w:val="uk-UA" w:eastAsia="uk-UA"/>
        </w:rPr>
        <w:t xml:space="preserve">. </w:t>
      </w:r>
      <w:r w:rsidRPr="00504FF5">
        <w:rPr>
          <w:sz w:val="28"/>
          <w:szCs w:val="28"/>
          <w:lang w:val="uk-UA" w:eastAsia="uk-UA"/>
        </w:rPr>
        <w:t>Дане рішення набуває чинності з моменту оприлюднення.</w:t>
      </w:r>
      <w:r w:rsidR="00681155">
        <w:rPr>
          <w:bCs/>
          <w:i/>
          <w:iCs/>
          <w:lang w:val="uk-UA"/>
        </w:rPr>
        <w:t xml:space="preserve">                                  </w:t>
      </w:r>
    </w:p>
    <w:p w14:paraId="4BD42B03" w14:textId="299E835C" w:rsidR="00504FF5" w:rsidRPr="00504FF5" w:rsidRDefault="00504FF5" w:rsidP="00504FF5">
      <w:pPr>
        <w:spacing w:line="312" w:lineRule="atLeast"/>
        <w:ind w:firstLine="36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bCs/>
          <w:i/>
          <w:iCs/>
          <w:lang w:val="uk-UA"/>
        </w:rPr>
        <w:t xml:space="preserve">  </w:t>
      </w:r>
      <w:r w:rsidR="00681155">
        <w:rPr>
          <w:rFonts w:ascii="Times New Roman CYR" w:hAnsi="Times New Roman CYR" w:cs="Times New Roman CYR"/>
          <w:sz w:val="28"/>
          <w:szCs w:val="28"/>
          <w:lang w:val="uk-UA"/>
        </w:rPr>
        <w:t>7</w:t>
      </w:r>
      <w:r w:rsidR="007318FD">
        <w:rPr>
          <w:rFonts w:ascii="Times New Roman CYR" w:hAnsi="Times New Roman CYR" w:cs="Times New Roman CYR"/>
          <w:sz w:val="28"/>
          <w:szCs w:val="28"/>
          <w:lang w:val="uk-UA"/>
        </w:rPr>
        <w:t xml:space="preserve">. Контроль за виконанням </w:t>
      </w:r>
      <w:r w:rsidR="007318FD" w:rsidRPr="00A01B61">
        <w:rPr>
          <w:rFonts w:ascii="Times New Roman CYR" w:hAnsi="Times New Roman CYR" w:cs="Times New Roman CYR"/>
          <w:sz w:val="28"/>
          <w:szCs w:val="28"/>
          <w:lang w:val="uk-UA"/>
        </w:rPr>
        <w:t xml:space="preserve">даного </w:t>
      </w:r>
      <w:r w:rsidR="007318FD" w:rsidRPr="001372A9">
        <w:rPr>
          <w:rFonts w:ascii="Times New Roman CYR" w:hAnsi="Times New Roman CYR" w:cs="Times New Roman CYR"/>
          <w:sz w:val="28"/>
          <w:szCs w:val="28"/>
          <w:lang w:val="uk-UA"/>
        </w:rPr>
        <w:t>рішення</w:t>
      </w:r>
      <w:r w:rsidR="007318FD">
        <w:rPr>
          <w:rFonts w:ascii="Times New Roman CYR" w:hAnsi="Times New Roman CYR" w:cs="Times New Roman CYR"/>
          <w:sz w:val="28"/>
          <w:szCs w:val="28"/>
          <w:lang w:val="uk-UA"/>
        </w:rPr>
        <w:t xml:space="preserve"> покласти на </w:t>
      </w:r>
      <w:r w:rsidR="0011494D">
        <w:rPr>
          <w:rFonts w:ascii="Times New Roman CYR" w:hAnsi="Times New Roman CYR" w:cs="Times New Roman CYR"/>
          <w:sz w:val="28"/>
          <w:szCs w:val="28"/>
          <w:lang w:val="uk-UA"/>
        </w:rPr>
        <w:t xml:space="preserve">першого заступника </w:t>
      </w:r>
      <w:proofErr w:type="spellStart"/>
      <w:r w:rsidR="0011494D">
        <w:rPr>
          <w:rFonts w:ascii="Times New Roman CYR" w:hAnsi="Times New Roman CYR" w:cs="Times New Roman CYR"/>
          <w:sz w:val="28"/>
          <w:szCs w:val="28"/>
          <w:lang w:val="uk-UA"/>
        </w:rPr>
        <w:t>Сторожинецького</w:t>
      </w:r>
      <w:proofErr w:type="spellEnd"/>
      <w:r w:rsidR="0011494D"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міського голови Ігоря БЕЛЕНЧУКА.</w:t>
      </w:r>
    </w:p>
    <w:p w14:paraId="46ED4234" w14:textId="40C731BF" w:rsidR="00A0685C" w:rsidRPr="00044DCA" w:rsidRDefault="00504FF5" w:rsidP="00044DCA">
      <w:pPr>
        <w:autoSpaceDE w:val="0"/>
        <w:autoSpaceDN w:val="0"/>
        <w:adjustRightInd w:val="0"/>
        <w:ind w:left="360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          </w:t>
      </w:r>
      <w:r w:rsidR="00FC28C9">
        <w:rPr>
          <w:bCs/>
          <w:i/>
          <w:iCs/>
          <w:lang w:val="uk-UA"/>
        </w:rPr>
        <w:t xml:space="preserve">         </w:t>
      </w:r>
      <w:r>
        <w:rPr>
          <w:bCs/>
          <w:i/>
          <w:iCs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870"/>
      </w:tblGrid>
      <w:tr w:rsidR="003F7B4B" w14:paraId="5610B5AC" w14:textId="77777777" w:rsidTr="003004A9">
        <w:trPr>
          <w:trHeight w:val="80"/>
        </w:trPr>
        <w:tc>
          <w:tcPr>
            <w:tcW w:w="2628" w:type="dxa"/>
          </w:tcPr>
          <w:p w14:paraId="4C182E03" w14:textId="27C84F82" w:rsidR="003F7B4B" w:rsidRPr="00382DB5" w:rsidRDefault="003F7B4B" w:rsidP="007318FD">
            <w:pPr>
              <w:spacing w:after="160" w:line="259" w:lineRule="auto"/>
              <w:jc w:val="both"/>
              <w:rPr>
                <w:lang w:val="uk-UA"/>
              </w:rPr>
            </w:pPr>
          </w:p>
        </w:tc>
        <w:tc>
          <w:tcPr>
            <w:tcW w:w="6870" w:type="dxa"/>
            <w:hideMark/>
          </w:tcPr>
          <w:p w14:paraId="56AA15BC" w14:textId="475B727B" w:rsidR="003F7B4B" w:rsidRPr="00382DB5" w:rsidRDefault="003F7B4B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6B580E18" w14:textId="5E68435F" w:rsidR="00044DCA" w:rsidRDefault="00044DCA" w:rsidP="00044DCA">
      <w:pPr>
        <w:autoSpaceDE w:val="0"/>
        <w:autoSpaceDN w:val="0"/>
        <w:adjustRightInd w:val="0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</w:t>
      </w:r>
      <w:r w:rsidR="0071658D">
        <w:rPr>
          <w:bCs/>
          <w:i/>
          <w:iCs/>
          <w:lang w:val="uk-UA"/>
        </w:rPr>
        <w:t xml:space="preserve">                           </w:t>
      </w:r>
      <w:r w:rsidR="007318FD">
        <w:rPr>
          <w:bCs/>
          <w:i/>
          <w:iCs/>
          <w:lang w:val="uk-UA"/>
        </w:rPr>
        <w:t xml:space="preserve"> </w:t>
      </w:r>
    </w:p>
    <w:p w14:paraId="01A08848" w14:textId="77777777" w:rsidR="007318FD" w:rsidRDefault="007318FD" w:rsidP="007318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Сторожинецький</w:t>
      </w:r>
      <w:proofErr w:type="spellEnd"/>
      <w:r>
        <w:rPr>
          <w:b/>
          <w:sz w:val="28"/>
          <w:szCs w:val="28"/>
          <w:lang w:val="uk-UA"/>
        </w:rPr>
        <w:t xml:space="preserve"> міський голова                               Ігор МАТЕЙЧУК</w:t>
      </w:r>
    </w:p>
    <w:p w14:paraId="68F06814" w14:textId="4D6124EC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</w:p>
    <w:p w14:paraId="492272E3" w14:textId="4ED35603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proofErr w:type="spellStart"/>
      <w:r w:rsidRPr="0095366E">
        <w:rPr>
          <w:color w:val="000000"/>
          <w:sz w:val="28"/>
          <w:szCs w:val="26"/>
        </w:rPr>
        <w:t>Виконавець</w:t>
      </w:r>
      <w:proofErr w:type="spellEnd"/>
      <w:r w:rsidRPr="0095366E">
        <w:rPr>
          <w:color w:val="000000"/>
          <w:sz w:val="28"/>
          <w:szCs w:val="26"/>
        </w:rPr>
        <w:t>:</w:t>
      </w:r>
    </w:p>
    <w:p w14:paraId="1C9782EA" w14:textId="77777777" w:rsidR="00C76D97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7A8E6CEB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Начальник відділу соціального</w:t>
      </w:r>
    </w:p>
    <w:p w14:paraId="56320210" w14:textId="06E4B8CF" w:rsidR="00044DCA" w:rsidRPr="000B0480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  <w:lang w:val="uk-UA"/>
        </w:rPr>
        <w:t>з</w:t>
      </w:r>
      <w:r w:rsidR="00044DCA">
        <w:rPr>
          <w:color w:val="000000"/>
          <w:sz w:val="28"/>
          <w:szCs w:val="26"/>
          <w:lang w:val="uk-UA"/>
        </w:rPr>
        <w:t>ахисту населення</w:t>
      </w:r>
      <w:r w:rsidR="00044DCA" w:rsidRPr="0095366E">
        <w:rPr>
          <w:color w:val="000000"/>
          <w:sz w:val="28"/>
          <w:szCs w:val="26"/>
        </w:rPr>
        <w:tab/>
        <w:t xml:space="preserve">         </w:t>
      </w:r>
      <w:r w:rsidR="00044DCA">
        <w:rPr>
          <w:color w:val="000000"/>
          <w:sz w:val="28"/>
          <w:szCs w:val="26"/>
          <w:lang w:val="uk-UA"/>
        </w:rPr>
        <w:t xml:space="preserve"> </w:t>
      </w:r>
      <w:r w:rsidR="00044DCA">
        <w:rPr>
          <w:color w:val="000000"/>
          <w:sz w:val="28"/>
          <w:szCs w:val="26"/>
        </w:rPr>
        <w:t xml:space="preserve">              </w:t>
      </w:r>
      <w:r w:rsidR="00044DCA">
        <w:rPr>
          <w:color w:val="000000"/>
          <w:sz w:val="28"/>
          <w:szCs w:val="26"/>
          <w:lang w:val="uk-UA"/>
        </w:rPr>
        <w:t xml:space="preserve">                   </w:t>
      </w:r>
      <w:r>
        <w:rPr>
          <w:color w:val="000000"/>
          <w:sz w:val="28"/>
          <w:szCs w:val="26"/>
          <w:lang w:val="uk-UA"/>
        </w:rPr>
        <w:t xml:space="preserve">           Інна </w:t>
      </w:r>
      <w:r w:rsidR="0011494D">
        <w:rPr>
          <w:color w:val="000000"/>
          <w:sz w:val="28"/>
          <w:szCs w:val="26"/>
          <w:lang w:val="uk-UA"/>
        </w:rPr>
        <w:t>ІЄРИМІЙЧУК</w:t>
      </w:r>
    </w:p>
    <w:p w14:paraId="5785F874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49994F69" w14:textId="7B860BF8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proofErr w:type="spellStart"/>
      <w:r w:rsidRPr="0095366E">
        <w:rPr>
          <w:color w:val="000000"/>
          <w:sz w:val="28"/>
          <w:szCs w:val="26"/>
        </w:rPr>
        <w:t>Погоджено</w:t>
      </w:r>
      <w:proofErr w:type="spellEnd"/>
      <w:r w:rsidRPr="0095366E">
        <w:rPr>
          <w:color w:val="000000"/>
          <w:sz w:val="28"/>
          <w:szCs w:val="26"/>
        </w:rPr>
        <w:t>:</w:t>
      </w:r>
    </w:p>
    <w:p w14:paraId="60861570" w14:textId="0BC5771F" w:rsidR="00C76D97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544EA11D" w14:textId="3022DB0A" w:rsidR="007318FD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Секретар міської ради                                                         Дмитро БОЙЧУК</w:t>
      </w:r>
    </w:p>
    <w:p w14:paraId="6787C2A1" w14:textId="77777777" w:rsidR="007318FD" w:rsidRPr="008E4251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317799A8" w14:textId="78AC4077" w:rsidR="007318FD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Перший заступник міського голови                                  Ігор БЕЛЕНЧУК</w:t>
      </w:r>
    </w:p>
    <w:p w14:paraId="74EAC2E0" w14:textId="77777777" w:rsidR="007318FD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29371716" w14:textId="77777777" w:rsidR="00044DCA" w:rsidRPr="00BD7D9A" w:rsidRDefault="00044DCA" w:rsidP="00044DCA">
      <w:pPr>
        <w:rPr>
          <w:color w:val="000000"/>
          <w:sz w:val="28"/>
          <w:szCs w:val="28"/>
        </w:rPr>
      </w:pPr>
      <w:r w:rsidRPr="00BD7D9A">
        <w:rPr>
          <w:color w:val="000000"/>
          <w:sz w:val="28"/>
          <w:szCs w:val="28"/>
        </w:rPr>
        <w:t xml:space="preserve">Заступник </w:t>
      </w:r>
      <w:proofErr w:type="spellStart"/>
      <w:r w:rsidRPr="00BD7D9A">
        <w:rPr>
          <w:color w:val="000000"/>
          <w:sz w:val="28"/>
          <w:szCs w:val="28"/>
        </w:rPr>
        <w:t>міського</w:t>
      </w:r>
      <w:proofErr w:type="spellEnd"/>
      <w:r w:rsidRPr="00BD7D9A">
        <w:rPr>
          <w:color w:val="000000"/>
          <w:sz w:val="28"/>
          <w:szCs w:val="28"/>
        </w:rPr>
        <w:t xml:space="preserve"> </w:t>
      </w:r>
      <w:proofErr w:type="spellStart"/>
      <w:r w:rsidRPr="00BD7D9A">
        <w:rPr>
          <w:color w:val="000000"/>
          <w:sz w:val="28"/>
          <w:szCs w:val="28"/>
        </w:rPr>
        <w:t>голови</w:t>
      </w:r>
      <w:proofErr w:type="spellEnd"/>
      <w:r w:rsidRPr="00BD7D9A">
        <w:rPr>
          <w:color w:val="000000"/>
          <w:sz w:val="28"/>
          <w:szCs w:val="28"/>
        </w:rPr>
        <w:t xml:space="preserve"> з </w:t>
      </w:r>
      <w:proofErr w:type="spellStart"/>
      <w:r w:rsidRPr="00BD7D9A">
        <w:rPr>
          <w:color w:val="000000"/>
          <w:sz w:val="28"/>
          <w:szCs w:val="28"/>
        </w:rPr>
        <w:t>питань</w:t>
      </w:r>
      <w:proofErr w:type="spellEnd"/>
      <w:r w:rsidRPr="00BD7D9A">
        <w:rPr>
          <w:color w:val="000000"/>
          <w:sz w:val="28"/>
          <w:szCs w:val="28"/>
        </w:rPr>
        <w:t xml:space="preserve"> </w:t>
      </w:r>
    </w:p>
    <w:p w14:paraId="417D6256" w14:textId="77777777" w:rsidR="00044DCA" w:rsidRPr="00BD7D9A" w:rsidRDefault="00044DCA" w:rsidP="00044DCA">
      <w:pPr>
        <w:rPr>
          <w:color w:val="000000"/>
          <w:sz w:val="28"/>
          <w:szCs w:val="28"/>
        </w:rPr>
      </w:pPr>
      <w:r w:rsidRPr="00BD7D9A">
        <w:rPr>
          <w:color w:val="000000"/>
          <w:sz w:val="28"/>
          <w:szCs w:val="28"/>
        </w:rPr>
        <w:t xml:space="preserve">цифрового </w:t>
      </w:r>
      <w:proofErr w:type="spellStart"/>
      <w:r w:rsidRPr="00BD7D9A">
        <w:rPr>
          <w:color w:val="000000"/>
          <w:sz w:val="28"/>
          <w:szCs w:val="28"/>
        </w:rPr>
        <w:t>розвитку</w:t>
      </w:r>
      <w:proofErr w:type="spellEnd"/>
      <w:r w:rsidRPr="00BD7D9A">
        <w:rPr>
          <w:color w:val="000000"/>
          <w:sz w:val="28"/>
          <w:szCs w:val="28"/>
        </w:rPr>
        <w:t xml:space="preserve">, </w:t>
      </w:r>
      <w:proofErr w:type="spellStart"/>
      <w:r w:rsidRPr="00BD7D9A">
        <w:rPr>
          <w:color w:val="000000"/>
          <w:sz w:val="28"/>
          <w:szCs w:val="28"/>
        </w:rPr>
        <w:t>цифрових</w:t>
      </w:r>
      <w:proofErr w:type="spellEnd"/>
    </w:p>
    <w:p w14:paraId="023251B1" w14:textId="77777777" w:rsidR="00044DCA" w:rsidRPr="00BD7D9A" w:rsidRDefault="00044DCA" w:rsidP="00044DCA">
      <w:pPr>
        <w:rPr>
          <w:color w:val="000000"/>
          <w:sz w:val="28"/>
          <w:szCs w:val="28"/>
        </w:rPr>
      </w:pPr>
      <w:proofErr w:type="spellStart"/>
      <w:r w:rsidRPr="00BD7D9A">
        <w:rPr>
          <w:color w:val="000000"/>
          <w:sz w:val="28"/>
          <w:szCs w:val="28"/>
        </w:rPr>
        <w:t>трансформацій</w:t>
      </w:r>
      <w:proofErr w:type="spellEnd"/>
      <w:r w:rsidRPr="00BD7D9A">
        <w:rPr>
          <w:color w:val="000000"/>
          <w:sz w:val="28"/>
          <w:szCs w:val="28"/>
        </w:rPr>
        <w:t xml:space="preserve">, </w:t>
      </w:r>
      <w:proofErr w:type="spellStart"/>
      <w:r w:rsidRPr="00BD7D9A">
        <w:rPr>
          <w:color w:val="000000"/>
          <w:sz w:val="28"/>
          <w:szCs w:val="28"/>
        </w:rPr>
        <w:t>цифровізації</w:t>
      </w:r>
      <w:proofErr w:type="spellEnd"/>
      <w:r w:rsidRPr="00BD7D9A">
        <w:rPr>
          <w:color w:val="000000"/>
          <w:sz w:val="28"/>
          <w:szCs w:val="28"/>
        </w:rPr>
        <w:t xml:space="preserve"> та з </w:t>
      </w:r>
    </w:p>
    <w:p w14:paraId="5F749B9C" w14:textId="77777777" w:rsidR="00044DCA" w:rsidRPr="00DC02BD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proofErr w:type="spellStart"/>
      <w:r w:rsidRPr="00BD7D9A">
        <w:rPr>
          <w:color w:val="000000"/>
          <w:sz w:val="28"/>
          <w:szCs w:val="28"/>
        </w:rPr>
        <w:t>оборонних</w:t>
      </w:r>
      <w:proofErr w:type="spellEnd"/>
      <w:r w:rsidRPr="00BD7D9A">
        <w:rPr>
          <w:color w:val="000000"/>
          <w:sz w:val="28"/>
          <w:szCs w:val="28"/>
        </w:rPr>
        <w:t xml:space="preserve"> </w:t>
      </w:r>
      <w:proofErr w:type="spellStart"/>
      <w:r w:rsidRPr="00BD7D9A">
        <w:rPr>
          <w:color w:val="000000"/>
          <w:sz w:val="28"/>
          <w:szCs w:val="28"/>
        </w:rPr>
        <w:t>питань</w:t>
      </w:r>
      <w:proofErr w:type="spellEnd"/>
      <w:r w:rsidRPr="00BD7D9A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proofErr w:type="spellStart"/>
      <w:r w:rsidRPr="00BD7D9A">
        <w:rPr>
          <w:color w:val="000000"/>
          <w:sz w:val="28"/>
          <w:szCs w:val="28"/>
        </w:rPr>
        <w:t>Віталій</w:t>
      </w:r>
      <w:proofErr w:type="spellEnd"/>
      <w:r w:rsidRPr="00BD7D9A">
        <w:rPr>
          <w:color w:val="000000"/>
          <w:sz w:val="28"/>
          <w:szCs w:val="28"/>
        </w:rPr>
        <w:t xml:space="preserve"> ГРИНЧУК</w:t>
      </w:r>
    </w:p>
    <w:p w14:paraId="47016948" w14:textId="77777777" w:rsidR="00E55684" w:rsidRDefault="00E55684" w:rsidP="00E55684">
      <w:pPr>
        <w:rPr>
          <w:color w:val="000000"/>
          <w:sz w:val="28"/>
          <w:szCs w:val="28"/>
          <w:lang w:val="uk-UA" w:eastAsia="uk-UA"/>
        </w:rPr>
      </w:pPr>
    </w:p>
    <w:p w14:paraId="11AD4E94" w14:textId="77777777" w:rsidR="00E55684" w:rsidRDefault="00E55684" w:rsidP="00E55684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Начальник відділу бухгалтерського</w:t>
      </w:r>
    </w:p>
    <w:p w14:paraId="40AC2BC7" w14:textId="77777777" w:rsidR="00E55684" w:rsidRDefault="00E55684" w:rsidP="00E55684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обліку та звітності, головний бухгалтер                            Марія ГРЕЗЮК</w:t>
      </w:r>
    </w:p>
    <w:p w14:paraId="1782A53D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0A09DF6B" w14:textId="71B19040" w:rsidR="00044DCA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Провідний</w:t>
      </w:r>
      <w:r w:rsidR="00044DCA">
        <w:rPr>
          <w:color w:val="000000"/>
          <w:sz w:val="28"/>
          <w:szCs w:val="26"/>
          <w:lang w:val="uk-UA"/>
        </w:rPr>
        <w:t xml:space="preserve"> спеціаліст</w:t>
      </w:r>
    </w:p>
    <w:p w14:paraId="37CCBF93" w14:textId="446FEA63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 xml:space="preserve">юридичного відділу                                                             </w:t>
      </w:r>
      <w:proofErr w:type="spellStart"/>
      <w:r w:rsidR="00C76D97">
        <w:rPr>
          <w:color w:val="000000"/>
          <w:sz w:val="28"/>
          <w:szCs w:val="26"/>
          <w:lang w:val="uk-UA"/>
        </w:rPr>
        <w:t>Аурел</w:t>
      </w:r>
      <w:proofErr w:type="spellEnd"/>
      <w:r w:rsidR="00C76D97">
        <w:rPr>
          <w:color w:val="000000"/>
          <w:sz w:val="28"/>
          <w:szCs w:val="26"/>
          <w:lang w:val="uk-UA"/>
        </w:rPr>
        <w:t xml:space="preserve"> СИРБУ</w:t>
      </w:r>
    </w:p>
    <w:p w14:paraId="3D1F8EB9" w14:textId="77777777" w:rsidR="00681155" w:rsidRDefault="00681155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1A15BC6D" w14:textId="77777777" w:rsidR="00044DCA" w:rsidRPr="0095366E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  <w:lang w:val="uk-UA"/>
        </w:rPr>
        <w:t xml:space="preserve">Начальник </w:t>
      </w:r>
      <w:proofErr w:type="spellStart"/>
      <w:r>
        <w:rPr>
          <w:color w:val="000000"/>
          <w:sz w:val="28"/>
          <w:szCs w:val="26"/>
        </w:rPr>
        <w:t>відділу</w:t>
      </w:r>
      <w:proofErr w:type="spellEnd"/>
      <w:r w:rsidRPr="0095366E">
        <w:rPr>
          <w:color w:val="000000"/>
          <w:sz w:val="28"/>
          <w:szCs w:val="26"/>
        </w:rPr>
        <w:t xml:space="preserve"> </w:t>
      </w:r>
    </w:p>
    <w:p w14:paraId="4EEA70F2" w14:textId="47DE4829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proofErr w:type="spellStart"/>
      <w:r w:rsidRPr="0095366E">
        <w:rPr>
          <w:color w:val="000000"/>
          <w:sz w:val="28"/>
          <w:szCs w:val="26"/>
        </w:rPr>
        <w:t>організаційної</w:t>
      </w:r>
      <w:proofErr w:type="spellEnd"/>
      <w:r w:rsidRPr="0095366E">
        <w:rPr>
          <w:color w:val="000000"/>
          <w:sz w:val="28"/>
          <w:szCs w:val="26"/>
        </w:rPr>
        <w:t xml:space="preserve"> та </w:t>
      </w:r>
      <w:proofErr w:type="spellStart"/>
      <w:r w:rsidRPr="0095366E">
        <w:rPr>
          <w:color w:val="000000"/>
          <w:sz w:val="28"/>
          <w:szCs w:val="26"/>
        </w:rPr>
        <w:t>кадрової</w:t>
      </w:r>
      <w:proofErr w:type="spellEnd"/>
      <w:r w:rsidRPr="0095366E">
        <w:rPr>
          <w:color w:val="000000"/>
          <w:sz w:val="28"/>
          <w:szCs w:val="26"/>
        </w:rPr>
        <w:t xml:space="preserve"> </w:t>
      </w:r>
      <w:proofErr w:type="spellStart"/>
      <w:r w:rsidRPr="0095366E">
        <w:rPr>
          <w:color w:val="000000"/>
          <w:sz w:val="28"/>
          <w:szCs w:val="26"/>
        </w:rPr>
        <w:t>роботи</w:t>
      </w:r>
      <w:proofErr w:type="spellEnd"/>
      <w:r w:rsidRPr="0095366E">
        <w:rPr>
          <w:color w:val="000000"/>
          <w:sz w:val="28"/>
          <w:szCs w:val="26"/>
        </w:rPr>
        <w:t xml:space="preserve">       </w:t>
      </w:r>
      <w:r>
        <w:rPr>
          <w:color w:val="000000"/>
          <w:sz w:val="28"/>
          <w:szCs w:val="26"/>
        </w:rPr>
        <w:t xml:space="preserve">                               </w:t>
      </w:r>
      <w:r>
        <w:rPr>
          <w:color w:val="000000"/>
          <w:sz w:val="28"/>
          <w:szCs w:val="26"/>
          <w:lang w:val="uk-UA"/>
        </w:rPr>
        <w:t>Ольга ПАЛАДІЙ</w:t>
      </w:r>
      <w:r w:rsidRPr="0095366E">
        <w:rPr>
          <w:color w:val="000000"/>
          <w:sz w:val="28"/>
          <w:szCs w:val="26"/>
        </w:rPr>
        <w:t xml:space="preserve"> </w:t>
      </w:r>
    </w:p>
    <w:p w14:paraId="3583193F" w14:textId="016C6340" w:rsidR="002336DF" w:rsidRDefault="002336DF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</w:p>
    <w:p w14:paraId="434B78C6" w14:textId="7DCB17E3" w:rsidR="002336DF" w:rsidRDefault="0011494D" w:rsidP="002336DF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Начальник</w:t>
      </w:r>
      <w:r w:rsidR="002336DF">
        <w:rPr>
          <w:color w:val="000000"/>
          <w:sz w:val="28"/>
          <w:szCs w:val="26"/>
          <w:lang w:val="uk-UA"/>
        </w:rPr>
        <w:t xml:space="preserve"> відділу </w:t>
      </w:r>
    </w:p>
    <w:p w14:paraId="36284E2A" w14:textId="44ECF203" w:rsidR="002336DF" w:rsidRDefault="002336DF" w:rsidP="002336DF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proofErr w:type="spellStart"/>
      <w:r w:rsidRPr="0095366E">
        <w:rPr>
          <w:color w:val="000000"/>
          <w:sz w:val="28"/>
          <w:szCs w:val="26"/>
        </w:rPr>
        <w:t>документооб</w:t>
      </w:r>
      <w:r>
        <w:rPr>
          <w:color w:val="000000"/>
          <w:sz w:val="28"/>
          <w:szCs w:val="26"/>
        </w:rPr>
        <w:t>і</w:t>
      </w:r>
      <w:proofErr w:type="gramStart"/>
      <w:r>
        <w:rPr>
          <w:color w:val="000000"/>
          <w:sz w:val="28"/>
          <w:szCs w:val="26"/>
        </w:rPr>
        <w:t>гу</w:t>
      </w:r>
      <w:proofErr w:type="spellEnd"/>
      <w:r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  <w:lang w:val="uk-UA"/>
        </w:rPr>
        <w:t xml:space="preserve"> </w:t>
      </w:r>
      <w:r w:rsidRPr="0095366E">
        <w:rPr>
          <w:color w:val="000000"/>
          <w:sz w:val="28"/>
          <w:szCs w:val="26"/>
        </w:rPr>
        <w:t>та</w:t>
      </w:r>
      <w:proofErr w:type="gramEnd"/>
      <w:r w:rsidRPr="0095366E">
        <w:rPr>
          <w:color w:val="000000"/>
          <w:sz w:val="28"/>
          <w:szCs w:val="26"/>
        </w:rPr>
        <w:t xml:space="preserve"> контролю</w:t>
      </w:r>
      <w:r w:rsidRPr="0095366E">
        <w:rPr>
          <w:color w:val="000000"/>
          <w:sz w:val="28"/>
          <w:szCs w:val="26"/>
        </w:rPr>
        <w:tab/>
        <w:t xml:space="preserve">         </w:t>
      </w:r>
      <w:r>
        <w:rPr>
          <w:color w:val="000000"/>
          <w:sz w:val="28"/>
          <w:szCs w:val="26"/>
          <w:lang w:val="uk-UA"/>
        </w:rPr>
        <w:t xml:space="preserve"> </w:t>
      </w:r>
      <w:r>
        <w:rPr>
          <w:color w:val="000000"/>
          <w:sz w:val="28"/>
          <w:szCs w:val="26"/>
        </w:rPr>
        <w:t xml:space="preserve">              </w:t>
      </w:r>
      <w:r>
        <w:rPr>
          <w:color w:val="000000"/>
          <w:sz w:val="28"/>
          <w:szCs w:val="26"/>
          <w:lang w:val="uk-UA"/>
        </w:rPr>
        <w:t xml:space="preserve">                  </w:t>
      </w:r>
      <w:r w:rsidR="003B4E5F">
        <w:rPr>
          <w:color w:val="000000"/>
          <w:sz w:val="28"/>
          <w:szCs w:val="26"/>
          <w:lang w:val="uk-UA"/>
        </w:rPr>
        <w:t xml:space="preserve"> </w:t>
      </w:r>
      <w:r>
        <w:rPr>
          <w:color w:val="000000"/>
          <w:sz w:val="28"/>
          <w:szCs w:val="26"/>
          <w:lang w:val="uk-UA"/>
        </w:rPr>
        <w:t xml:space="preserve">  </w:t>
      </w:r>
      <w:r w:rsidR="0011494D">
        <w:rPr>
          <w:color w:val="000000"/>
          <w:sz w:val="28"/>
          <w:szCs w:val="26"/>
          <w:lang w:val="uk-UA"/>
        </w:rPr>
        <w:t>Микола БАЛАНЮК</w:t>
      </w:r>
    </w:p>
    <w:p w14:paraId="12FBDB78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631F3F1E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Уповноважена особа з питань запобігання</w:t>
      </w:r>
    </w:p>
    <w:p w14:paraId="40C54867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 xml:space="preserve">та виявлення корупції у </w:t>
      </w:r>
      <w:proofErr w:type="spellStart"/>
      <w:r>
        <w:rPr>
          <w:color w:val="000000"/>
          <w:sz w:val="28"/>
          <w:szCs w:val="26"/>
          <w:lang w:val="uk-UA"/>
        </w:rPr>
        <w:t>Сторожинецькій</w:t>
      </w:r>
      <w:proofErr w:type="spellEnd"/>
      <w:r>
        <w:rPr>
          <w:color w:val="000000"/>
          <w:sz w:val="28"/>
          <w:szCs w:val="26"/>
          <w:lang w:val="uk-UA"/>
        </w:rPr>
        <w:t xml:space="preserve"> </w:t>
      </w:r>
    </w:p>
    <w:p w14:paraId="6B775D79" w14:textId="77777777" w:rsidR="00044DCA" w:rsidRPr="003615BB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міській раді                                                                            Максим МЯЗІН</w:t>
      </w:r>
      <w:r w:rsidRPr="0095366E">
        <w:rPr>
          <w:color w:val="000000"/>
          <w:sz w:val="28"/>
          <w:szCs w:val="26"/>
        </w:rPr>
        <w:t xml:space="preserve">      </w:t>
      </w:r>
    </w:p>
    <w:p w14:paraId="5D49E4CA" w14:textId="77777777" w:rsidR="00044DCA" w:rsidRPr="003C1D33" w:rsidRDefault="00044DCA" w:rsidP="00044DCA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3B95C9B" w14:textId="45F051B8" w:rsidR="00044DCA" w:rsidRDefault="00044DCA">
      <w:pPr>
        <w:rPr>
          <w:lang w:val="uk-UA"/>
        </w:rPr>
      </w:pPr>
    </w:p>
    <w:p w14:paraId="2F7BD6B0" w14:textId="3CE7E56B" w:rsidR="00500991" w:rsidRDefault="00500991">
      <w:pPr>
        <w:rPr>
          <w:lang w:val="uk-UA"/>
        </w:rPr>
      </w:pPr>
    </w:p>
    <w:p w14:paraId="27591EA7" w14:textId="20F9ABE9" w:rsidR="00500991" w:rsidRDefault="00500991">
      <w:pPr>
        <w:rPr>
          <w:lang w:val="uk-UA"/>
        </w:rPr>
      </w:pPr>
    </w:p>
    <w:p w14:paraId="2544C8D0" w14:textId="214C8C06" w:rsidR="00500991" w:rsidRDefault="007D5AA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Додаток 1</w:t>
      </w:r>
    </w:p>
    <w:p w14:paraId="10A49787" w14:textId="17BEDD74" w:rsidR="007D5AAB" w:rsidRDefault="007D5AA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AF39E1">
        <w:rPr>
          <w:lang w:val="uk-UA"/>
        </w:rPr>
        <w:t xml:space="preserve">                   </w:t>
      </w:r>
      <w:r>
        <w:rPr>
          <w:lang w:val="uk-UA"/>
        </w:rPr>
        <w:t xml:space="preserve"> </w:t>
      </w:r>
      <w:r w:rsidR="00AF39E1">
        <w:rPr>
          <w:lang w:val="uk-UA"/>
        </w:rPr>
        <w:t>д</w:t>
      </w:r>
      <w:r>
        <w:rPr>
          <w:lang w:val="uk-UA"/>
        </w:rPr>
        <w:t>о рішення виконавчого комітету</w:t>
      </w:r>
    </w:p>
    <w:p w14:paraId="55D31462" w14:textId="713AEF86" w:rsidR="00AF39E1" w:rsidRDefault="00AF39E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lang w:val="uk-UA"/>
        </w:rPr>
        <w:t>Сторожинецької</w:t>
      </w:r>
      <w:proofErr w:type="spellEnd"/>
      <w:r>
        <w:rPr>
          <w:lang w:val="uk-UA"/>
        </w:rPr>
        <w:t xml:space="preserve"> міської ради</w:t>
      </w:r>
    </w:p>
    <w:p w14:paraId="592E3D47" w14:textId="45C10757" w:rsidR="00AF39E1" w:rsidRDefault="00AF39E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від 08.04.2025 року №</w:t>
      </w:r>
    </w:p>
    <w:p w14:paraId="40767428" w14:textId="1B5304D7" w:rsidR="00500991" w:rsidRDefault="00500991">
      <w:pPr>
        <w:rPr>
          <w:lang w:val="uk-UA"/>
        </w:rPr>
      </w:pPr>
    </w:p>
    <w:p w14:paraId="5AED6B92" w14:textId="6144941B" w:rsidR="00500991" w:rsidRDefault="00500991">
      <w:pPr>
        <w:rPr>
          <w:lang w:val="uk-UA"/>
        </w:rPr>
      </w:pPr>
    </w:p>
    <w:p w14:paraId="1EF2C85F" w14:textId="62FDA1F3" w:rsidR="00500991" w:rsidRDefault="00500991">
      <w:pPr>
        <w:rPr>
          <w:lang w:val="uk-UA"/>
        </w:rPr>
      </w:pPr>
    </w:p>
    <w:p w14:paraId="39FB3CA4" w14:textId="77202C42" w:rsidR="00490142" w:rsidRDefault="00490142" w:rsidP="004901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Товарно-матеріальні цінності</w:t>
      </w:r>
    </w:p>
    <w:p w14:paraId="284EDAF0" w14:textId="7431DF82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2720"/>
        <w:gridCol w:w="1614"/>
        <w:gridCol w:w="1597"/>
        <w:gridCol w:w="1626"/>
        <w:gridCol w:w="1626"/>
      </w:tblGrid>
      <w:tr w:rsidR="00490142" w14:paraId="2F999E12" w14:textId="77777777" w:rsidTr="00490142">
        <w:tc>
          <w:tcPr>
            <w:tcW w:w="675" w:type="dxa"/>
          </w:tcPr>
          <w:p w14:paraId="5E94EC63" w14:textId="1D9C9CDE" w:rsidR="00490142" w:rsidRDefault="00490142" w:rsidP="004901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609" w:type="dxa"/>
          </w:tcPr>
          <w:p w14:paraId="123D885B" w14:textId="5E9F8C73" w:rsidR="00490142" w:rsidRDefault="00490142" w:rsidP="004901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та опис</w:t>
            </w:r>
          </w:p>
        </w:tc>
        <w:tc>
          <w:tcPr>
            <w:tcW w:w="1642" w:type="dxa"/>
          </w:tcPr>
          <w:p w14:paraId="5DA4BE3C" w14:textId="4ADF9C6C" w:rsidR="00490142" w:rsidRDefault="00490142" w:rsidP="00F35C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643" w:type="dxa"/>
          </w:tcPr>
          <w:p w14:paraId="1422DFF6" w14:textId="6E33FD07" w:rsidR="00490142" w:rsidRDefault="00490142" w:rsidP="00F35C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К-ть</w:t>
            </w:r>
          </w:p>
        </w:tc>
        <w:tc>
          <w:tcPr>
            <w:tcW w:w="1643" w:type="dxa"/>
          </w:tcPr>
          <w:p w14:paraId="18F6A3E1" w14:textId="564E498C" w:rsidR="00490142" w:rsidRDefault="00490142" w:rsidP="00F35C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 за од., грн.</w:t>
            </w:r>
          </w:p>
        </w:tc>
        <w:tc>
          <w:tcPr>
            <w:tcW w:w="1643" w:type="dxa"/>
          </w:tcPr>
          <w:p w14:paraId="48F9BB77" w14:textId="0E862254" w:rsidR="00490142" w:rsidRDefault="00490142" w:rsidP="00F35C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 грн.</w:t>
            </w:r>
          </w:p>
        </w:tc>
      </w:tr>
      <w:tr w:rsidR="00490142" w14:paraId="1451B2E3" w14:textId="77777777" w:rsidTr="00490142">
        <w:tc>
          <w:tcPr>
            <w:tcW w:w="675" w:type="dxa"/>
          </w:tcPr>
          <w:p w14:paraId="3351EA36" w14:textId="7F80C601" w:rsidR="00490142" w:rsidRDefault="00490142" w:rsidP="004901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9" w:type="dxa"/>
          </w:tcPr>
          <w:p w14:paraId="6892F301" w14:textId="37E3F261" w:rsidR="00490142" w:rsidRPr="00490142" w:rsidRDefault="00490142" w:rsidP="0049014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Генератор бензиновий/</w:t>
            </w:r>
            <w:proofErr w:type="spellStart"/>
            <w:r>
              <w:rPr>
                <w:sz w:val="28"/>
                <w:szCs w:val="28"/>
                <w:lang w:val="en-US"/>
              </w:rPr>
              <w:t>Hyunday</w:t>
            </w:r>
            <w:proofErr w:type="spellEnd"/>
            <w:r w:rsidRPr="0049014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HHY</w:t>
            </w:r>
            <w:r w:rsidRPr="00490142">
              <w:rPr>
                <w:sz w:val="28"/>
                <w:szCs w:val="28"/>
                <w:lang w:val="en-US"/>
              </w:rPr>
              <w:t xml:space="preserve"> 10050 </w:t>
            </w:r>
            <w:r>
              <w:rPr>
                <w:sz w:val="28"/>
                <w:szCs w:val="28"/>
                <w:lang w:val="en-US"/>
              </w:rPr>
              <w:t>FE</w:t>
            </w:r>
            <w:r w:rsidRPr="0049014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ATS</w:t>
            </w:r>
            <w:r w:rsidRPr="00490142">
              <w:rPr>
                <w:sz w:val="28"/>
                <w:szCs w:val="28"/>
                <w:lang w:val="en-US"/>
              </w:rPr>
              <w:t>, gasoline generator</w:t>
            </w:r>
          </w:p>
        </w:tc>
        <w:tc>
          <w:tcPr>
            <w:tcW w:w="1642" w:type="dxa"/>
          </w:tcPr>
          <w:p w14:paraId="688161F3" w14:textId="520FBB3B" w:rsidR="00490142" w:rsidRPr="00490142" w:rsidRDefault="00490142" w:rsidP="00F35CF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43" w:type="dxa"/>
          </w:tcPr>
          <w:p w14:paraId="46979965" w14:textId="408EB04F" w:rsidR="00490142" w:rsidRDefault="00490142" w:rsidP="00F35C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14:paraId="40E483AB" w14:textId="58C53BB4" w:rsidR="00490142" w:rsidRDefault="00490142" w:rsidP="00F35C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61920,00</w:t>
            </w:r>
          </w:p>
        </w:tc>
        <w:tc>
          <w:tcPr>
            <w:tcW w:w="1643" w:type="dxa"/>
          </w:tcPr>
          <w:p w14:paraId="199C1802" w14:textId="28A8D1BB" w:rsidR="00490142" w:rsidRDefault="00490142" w:rsidP="00F35C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61920,00</w:t>
            </w:r>
          </w:p>
        </w:tc>
      </w:tr>
      <w:tr w:rsidR="00490142" w14:paraId="0DDABD70" w14:textId="77777777" w:rsidTr="00490142">
        <w:tc>
          <w:tcPr>
            <w:tcW w:w="675" w:type="dxa"/>
          </w:tcPr>
          <w:p w14:paraId="6FD85B01" w14:textId="1BA22BAF" w:rsidR="00490142" w:rsidRDefault="00490142" w:rsidP="004901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09" w:type="dxa"/>
          </w:tcPr>
          <w:p w14:paraId="5A2820E2" w14:textId="46B853B0" w:rsidR="00490142" w:rsidRPr="00490142" w:rsidRDefault="00490142" w:rsidP="004901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Талони на бензин Ф-95-Євро5-УЩ/</w:t>
            </w:r>
            <w:r>
              <w:rPr>
                <w:sz w:val="28"/>
                <w:szCs w:val="28"/>
                <w:lang w:val="en-US"/>
              </w:rPr>
              <w:t>Voucher for gasoline A-95-Euro5-EO</w:t>
            </w:r>
          </w:p>
        </w:tc>
        <w:tc>
          <w:tcPr>
            <w:tcW w:w="1642" w:type="dxa"/>
          </w:tcPr>
          <w:p w14:paraId="5082711E" w14:textId="078E838F" w:rsidR="00490142" w:rsidRDefault="00F35CF4" w:rsidP="00F35C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літри</w:t>
            </w:r>
          </w:p>
        </w:tc>
        <w:tc>
          <w:tcPr>
            <w:tcW w:w="1643" w:type="dxa"/>
          </w:tcPr>
          <w:p w14:paraId="373A5EC5" w14:textId="5ABBD249" w:rsidR="00490142" w:rsidRDefault="00F35CF4" w:rsidP="00F35C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1643" w:type="dxa"/>
          </w:tcPr>
          <w:p w14:paraId="5552815C" w14:textId="36E3A977" w:rsidR="00490142" w:rsidRDefault="00F35CF4" w:rsidP="00F35C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59,99</w:t>
            </w:r>
          </w:p>
        </w:tc>
        <w:tc>
          <w:tcPr>
            <w:tcW w:w="1643" w:type="dxa"/>
          </w:tcPr>
          <w:p w14:paraId="59397F6F" w14:textId="6FDA5DC3" w:rsidR="00490142" w:rsidRDefault="00F35CF4" w:rsidP="00F35CF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47992,00</w:t>
            </w:r>
          </w:p>
        </w:tc>
      </w:tr>
    </w:tbl>
    <w:p w14:paraId="38587284" w14:textId="77777777" w:rsidR="00490142" w:rsidRPr="00490142" w:rsidRDefault="00490142" w:rsidP="00490142">
      <w:pPr>
        <w:jc w:val="both"/>
        <w:rPr>
          <w:sz w:val="28"/>
          <w:szCs w:val="28"/>
          <w:lang w:val="uk-UA"/>
        </w:rPr>
      </w:pPr>
    </w:p>
    <w:p w14:paraId="44D8420B" w14:textId="274BE86B" w:rsidR="00490142" w:rsidRDefault="00490142" w:rsidP="00F35CF4">
      <w:pPr>
        <w:jc w:val="both"/>
        <w:rPr>
          <w:b/>
          <w:sz w:val="28"/>
          <w:szCs w:val="28"/>
          <w:lang w:val="uk-UA"/>
        </w:rPr>
      </w:pPr>
    </w:p>
    <w:p w14:paraId="26201DF9" w14:textId="0E2CFABE" w:rsidR="00F35CF4" w:rsidRDefault="00F35CF4" w:rsidP="00F35CF4">
      <w:pPr>
        <w:jc w:val="both"/>
        <w:rPr>
          <w:b/>
          <w:sz w:val="28"/>
          <w:szCs w:val="28"/>
          <w:lang w:val="uk-UA"/>
        </w:rPr>
      </w:pPr>
    </w:p>
    <w:p w14:paraId="6E9C0BC2" w14:textId="77777777" w:rsidR="00F35CF4" w:rsidRDefault="00F35CF4" w:rsidP="00F35CF4">
      <w:pPr>
        <w:jc w:val="both"/>
        <w:rPr>
          <w:b/>
          <w:sz w:val="28"/>
          <w:szCs w:val="28"/>
          <w:lang w:val="uk-UA"/>
        </w:rPr>
      </w:pPr>
    </w:p>
    <w:p w14:paraId="35A6225C" w14:textId="787AAF98" w:rsidR="00F35CF4" w:rsidRDefault="00F35CF4" w:rsidP="00F35C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соціального</w:t>
      </w:r>
    </w:p>
    <w:p w14:paraId="15AF5F25" w14:textId="2F27351A" w:rsidR="00F35CF4" w:rsidRDefault="00F35CF4" w:rsidP="00F35CF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захисту населення                                                      Інна ІЄРИМІЙЧУК</w:t>
      </w:r>
    </w:p>
    <w:p w14:paraId="081377F9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69165B4D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006422F4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675464B9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0CCDE557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322596CD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76CECD4A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6CFE443D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428C0296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4F0878FC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55D16B39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71F45A7A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1C6CDB9B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62C902F4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499F0BE0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4EEC1978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7533BC76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7AEADDB4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2EC2DA7C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58868E81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0AE53400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2C2C1192" w14:textId="22043DD1" w:rsidR="00524492" w:rsidRDefault="00524492" w:rsidP="0052449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Додаток 2</w:t>
      </w:r>
    </w:p>
    <w:p w14:paraId="31AAD273" w14:textId="77777777" w:rsidR="00524492" w:rsidRDefault="00524492" w:rsidP="0052449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01585967" w14:textId="77777777" w:rsidR="00524492" w:rsidRDefault="00524492" w:rsidP="0052449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lang w:val="uk-UA"/>
        </w:rPr>
        <w:t>Сторожинецької</w:t>
      </w:r>
      <w:proofErr w:type="spellEnd"/>
      <w:r>
        <w:rPr>
          <w:lang w:val="uk-UA"/>
        </w:rPr>
        <w:t xml:space="preserve"> міської ради</w:t>
      </w:r>
    </w:p>
    <w:p w14:paraId="356A6CCE" w14:textId="77777777" w:rsidR="00524492" w:rsidRDefault="00524492" w:rsidP="0052449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від 08.04.2025 року №</w:t>
      </w:r>
    </w:p>
    <w:p w14:paraId="4EDCF101" w14:textId="77777777" w:rsidR="00524492" w:rsidRDefault="00524492" w:rsidP="00524492">
      <w:pPr>
        <w:rPr>
          <w:lang w:val="uk-UA"/>
        </w:rPr>
      </w:pPr>
    </w:p>
    <w:p w14:paraId="0D169453" w14:textId="77777777" w:rsidR="00524492" w:rsidRDefault="00524492" w:rsidP="00524492">
      <w:pPr>
        <w:rPr>
          <w:lang w:val="uk-UA"/>
        </w:rPr>
      </w:pPr>
    </w:p>
    <w:p w14:paraId="3644E947" w14:textId="77777777" w:rsidR="00524492" w:rsidRDefault="00524492" w:rsidP="00524492">
      <w:pPr>
        <w:rPr>
          <w:lang w:val="uk-UA"/>
        </w:rPr>
      </w:pPr>
    </w:p>
    <w:p w14:paraId="0CB61A52" w14:textId="128F5356" w:rsidR="00524492" w:rsidRDefault="00747540" w:rsidP="005244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24492">
        <w:rPr>
          <w:b/>
          <w:sz w:val="28"/>
          <w:szCs w:val="28"/>
          <w:lang w:val="uk-UA"/>
        </w:rPr>
        <w:t>ередача товарно-матеріальних цінностей</w:t>
      </w:r>
    </w:p>
    <w:p w14:paraId="359703CA" w14:textId="77777777" w:rsidR="00524492" w:rsidRDefault="00524492" w:rsidP="005244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Комунальному некомерційному підприємству «</w:t>
      </w:r>
      <w:proofErr w:type="spellStart"/>
      <w:r>
        <w:rPr>
          <w:b/>
          <w:sz w:val="28"/>
          <w:szCs w:val="28"/>
          <w:lang w:val="uk-UA"/>
        </w:rPr>
        <w:t>Сторожинецький</w:t>
      </w:r>
      <w:proofErr w:type="spellEnd"/>
      <w:r>
        <w:rPr>
          <w:b/>
          <w:sz w:val="28"/>
          <w:szCs w:val="28"/>
          <w:lang w:val="uk-UA"/>
        </w:rPr>
        <w:t xml:space="preserve"> центр первинної медичної допомоги» </w:t>
      </w:r>
      <w:proofErr w:type="spellStart"/>
      <w:r>
        <w:rPr>
          <w:b/>
          <w:sz w:val="28"/>
          <w:szCs w:val="28"/>
          <w:lang w:val="uk-UA"/>
        </w:rPr>
        <w:t>Сторожинецької</w:t>
      </w:r>
      <w:proofErr w:type="spellEnd"/>
      <w:r>
        <w:rPr>
          <w:b/>
          <w:sz w:val="28"/>
          <w:szCs w:val="28"/>
          <w:lang w:val="uk-UA"/>
        </w:rPr>
        <w:t xml:space="preserve"> міської ради</w:t>
      </w:r>
    </w:p>
    <w:p w14:paraId="7D791C25" w14:textId="77777777" w:rsidR="00524492" w:rsidRDefault="00524492" w:rsidP="00524492">
      <w:pPr>
        <w:rPr>
          <w:lang w:val="uk-UA"/>
        </w:rPr>
      </w:pPr>
    </w:p>
    <w:p w14:paraId="7FDBFD72" w14:textId="77777777" w:rsidR="00524492" w:rsidRDefault="00524492" w:rsidP="00524492">
      <w:pPr>
        <w:jc w:val="center"/>
        <w:rPr>
          <w:b/>
          <w:sz w:val="28"/>
          <w:szCs w:val="28"/>
          <w:lang w:val="uk-UA"/>
        </w:rPr>
      </w:pPr>
    </w:p>
    <w:p w14:paraId="411C60E1" w14:textId="77777777" w:rsidR="00524492" w:rsidRDefault="00524492" w:rsidP="00524492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2720"/>
        <w:gridCol w:w="1614"/>
        <w:gridCol w:w="1597"/>
        <w:gridCol w:w="1626"/>
        <w:gridCol w:w="1626"/>
      </w:tblGrid>
      <w:tr w:rsidR="00524492" w14:paraId="387A701E" w14:textId="77777777" w:rsidTr="004D7219">
        <w:tc>
          <w:tcPr>
            <w:tcW w:w="675" w:type="dxa"/>
          </w:tcPr>
          <w:p w14:paraId="78BD6E34" w14:textId="77777777" w:rsidR="00524492" w:rsidRDefault="00524492" w:rsidP="004D72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609" w:type="dxa"/>
          </w:tcPr>
          <w:p w14:paraId="1639B243" w14:textId="77777777" w:rsidR="00524492" w:rsidRDefault="00524492" w:rsidP="004D72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та опис</w:t>
            </w:r>
          </w:p>
        </w:tc>
        <w:tc>
          <w:tcPr>
            <w:tcW w:w="1642" w:type="dxa"/>
          </w:tcPr>
          <w:p w14:paraId="3E786113" w14:textId="77777777" w:rsidR="0052449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Од. виміру</w:t>
            </w:r>
          </w:p>
        </w:tc>
        <w:tc>
          <w:tcPr>
            <w:tcW w:w="1643" w:type="dxa"/>
          </w:tcPr>
          <w:p w14:paraId="2B30DA3D" w14:textId="77777777" w:rsidR="0052449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К-ть</w:t>
            </w:r>
          </w:p>
        </w:tc>
        <w:tc>
          <w:tcPr>
            <w:tcW w:w="1643" w:type="dxa"/>
          </w:tcPr>
          <w:p w14:paraId="0C3122D1" w14:textId="77777777" w:rsidR="0052449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 за од., грн.</w:t>
            </w:r>
          </w:p>
        </w:tc>
        <w:tc>
          <w:tcPr>
            <w:tcW w:w="1643" w:type="dxa"/>
          </w:tcPr>
          <w:p w14:paraId="5411586F" w14:textId="77777777" w:rsidR="0052449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 грн.</w:t>
            </w:r>
          </w:p>
        </w:tc>
      </w:tr>
      <w:tr w:rsidR="00524492" w14:paraId="3F863114" w14:textId="77777777" w:rsidTr="004D7219">
        <w:tc>
          <w:tcPr>
            <w:tcW w:w="675" w:type="dxa"/>
          </w:tcPr>
          <w:p w14:paraId="4C2C07EA" w14:textId="77777777" w:rsidR="00524492" w:rsidRDefault="00524492" w:rsidP="004D72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09" w:type="dxa"/>
          </w:tcPr>
          <w:p w14:paraId="50386DC1" w14:textId="77777777" w:rsidR="00524492" w:rsidRPr="00490142" w:rsidRDefault="00524492" w:rsidP="004D721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Генератор бензиновий/</w:t>
            </w:r>
            <w:proofErr w:type="spellStart"/>
            <w:r>
              <w:rPr>
                <w:sz w:val="28"/>
                <w:szCs w:val="28"/>
                <w:lang w:val="en-US"/>
              </w:rPr>
              <w:t>Hyunday</w:t>
            </w:r>
            <w:proofErr w:type="spellEnd"/>
            <w:r w:rsidRPr="0049014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HHY</w:t>
            </w:r>
            <w:r w:rsidRPr="00490142">
              <w:rPr>
                <w:sz w:val="28"/>
                <w:szCs w:val="28"/>
                <w:lang w:val="en-US"/>
              </w:rPr>
              <w:t xml:space="preserve"> 10050 </w:t>
            </w:r>
            <w:r>
              <w:rPr>
                <w:sz w:val="28"/>
                <w:szCs w:val="28"/>
                <w:lang w:val="en-US"/>
              </w:rPr>
              <w:t>FE</w:t>
            </w:r>
            <w:r w:rsidRPr="0049014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ATS</w:t>
            </w:r>
            <w:r w:rsidRPr="00490142">
              <w:rPr>
                <w:sz w:val="28"/>
                <w:szCs w:val="28"/>
                <w:lang w:val="en-US"/>
              </w:rPr>
              <w:t>, gasoline generator</w:t>
            </w:r>
          </w:p>
        </w:tc>
        <w:tc>
          <w:tcPr>
            <w:tcW w:w="1642" w:type="dxa"/>
          </w:tcPr>
          <w:p w14:paraId="1FD76579" w14:textId="77777777" w:rsidR="00524492" w:rsidRPr="0049014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643" w:type="dxa"/>
          </w:tcPr>
          <w:p w14:paraId="255C9D10" w14:textId="77777777" w:rsidR="0052449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43" w:type="dxa"/>
          </w:tcPr>
          <w:p w14:paraId="6D023AF0" w14:textId="77777777" w:rsidR="0052449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61920,00</w:t>
            </w:r>
          </w:p>
        </w:tc>
        <w:tc>
          <w:tcPr>
            <w:tcW w:w="1643" w:type="dxa"/>
          </w:tcPr>
          <w:p w14:paraId="099BF803" w14:textId="77777777" w:rsidR="0052449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61920,00</w:t>
            </w:r>
          </w:p>
        </w:tc>
      </w:tr>
      <w:tr w:rsidR="00524492" w14:paraId="3975B44A" w14:textId="77777777" w:rsidTr="004D7219">
        <w:tc>
          <w:tcPr>
            <w:tcW w:w="675" w:type="dxa"/>
          </w:tcPr>
          <w:p w14:paraId="1A15A9A1" w14:textId="77777777" w:rsidR="00524492" w:rsidRDefault="00524492" w:rsidP="004D72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09" w:type="dxa"/>
          </w:tcPr>
          <w:p w14:paraId="4C194567" w14:textId="77777777" w:rsidR="00524492" w:rsidRPr="00490142" w:rsidRDefault="00524492" w:rsidP="004D72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Талони на бензин Ф-95-Євро5-УЩ/</w:t>
            </w:r>
            <w:r>
              <w:rPr>
                <w:sz w:val="28"/>
                <w:szCs w:val="28"/>
                <w:lang w:val="en-US"/>
              </w:rPr>
              <w:t>Voucher for gasoline A-95-Euro5-EO</w:t>
            </w:r>
          </w:p>
        </w:tc>
        <w:tc>
          <w:tcPr>
            <w:tcW w:w="1642" w:type="dxa"/>
          </w:tcPr>
          <w:p w14:paraId="008857F0" w14:textId="77777777" w:rsidR="0052449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літри</w:t>
            </w:r>
          </w:p>
        </w:tc>
        <w:tc>
          <w:tcPr>
            <w:tcW w:w="1643" w:type="dxa"/>
          </w:tcPr>
          <w:p w14:paraId="09A24BA9" w14:textId="77777777" w:rsidR="0052449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1643" w:type="dxa"/>
          </w:tcPr>
          <w:p w14:paraId="323D5216" w14:textId="77777777" w:rsidR="0052449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59,99</w:t>
            </w:r>
          </w:p>
        </w:tc>
        <w:tc>
          <w:tcPr>
            <w:tcW w:w="1643" w:type="dxa"/>
          </w:tcPr>
          <w:p w14:paraId="7582E41A" w14:textId="77777777" w:rsidR="00524492" w:rsidRDefault="00524492" w:rsidP="004D72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47992,00</w:t>
            </w:r>
          </w:p>
        </w:tc>
      </w:tr>
    </w:tbl>
    <w:p w14:paraId="73926042" w14:textId="77777777" w:rsidR="00524492" w:rsidRPr="00490142" w:rsidRDefault="00524492" w:rsidP="00524492">
      <w:pPr>
        <w:jc w:val="both"/>
        <w:rPr>
          <w:sz w:val="28"/>
          <w:szCs w:val="28"/>
          <w:lang w:val="uk-UA"/>
        </w:rPr>
      </w:pPr>
    </w:p>
    <w:p w14:paraId="5183BAF6" w14:textId="77777777" w:rsidR="00524492" w:rsidRDefault="00524492" w:rsidP="00524492">
      <w:pPr>
        <w:jc w:val="both"/>
        <w:rPr>
          <w:b/>
          <w:sz w:val="28"/>
          <w:szCs w:val="28"/>
          <w:lang w:val="uk-UA"/>
        </w:rPr>
      </w:pPr>
    </w:p>
    <w:p w14:paraId="45A85A4A" w14:textId="77777777" w:rsidR="00524492" w:rsidRDefault="00524492" w:rsidP="00524492">
      <w:pPr>
        <w:jc w:val="both"/>
        <w:rPr>
          <w:b/>
          <w:sz w:val="28"/>
          <w:szCs w:val="28"/>
          <w:lang w:val="uk-UA"/>
        </w:rPr>
      </w:pPr>
    </w:p>
    <w:p w14:paraId="669CAA70" w14:textId="77777777" w:rsidR="00524492" w:rsidRDefault="00524492" w:rsidP="00524492">
      <w:pPr>
        <w:jc w:val="both"/>
        <w:rPr>
          <w:b/>
          <w:sz w:val="28"/>
          <w:szCs w:val="28"/>
          <w:lang w:val="uk-UA"/>
        </w:rPr>
      </w:pPr>
    </w:p>
    <w:p w14:paraId="2343778F" w14:textId="77777777" w:rsidR="00524492" w:rsidRDefault="00524492" w:rsidP="005244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соціального</w:t>
      </w:r>
    </w:p>
    <w:p w14:paraId="6E4E7FDD" w14:textId="77777777" w:rsidR="00524492" w:rsidRDefault="00524492" w:rsidP="0052449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захисту населення                                                      Інна ІЄРИМІЙЧУК</w:t>
      </w:r>
    </w:p>
    <w:p w14:paraId="63E706A3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7A54477D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65D0CBB6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7EBC0EA8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6B8E12C1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718EA8A8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740B435E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63198C4D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3307CA82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49559CBA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31F7B0DA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213DD44B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6E6FCD83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7CDF5F99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22AB382E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436C48E5" w14:textId="77777777" w:rsidR="00490142" w:rsidRDefault="00490142" w:rsidP="00490142">
      <w:pPr>
        <w:jc w:val="center"/>
        <w:rPr>
          <w:b/>
          <w:sz w:val="28"/>
          <w:szCs w:val="28"/>
          <w:lang w:val="uk-UA"/>
        </w:rPr>
      </w:pPr>
    </w:p>
    <w:p w14:paraId="3C0B8683" w14:textId="485340DA" w:rsidR="00500991" w:rsidRPr="006155E7" w:rsidRDefault="00500991">
      <w:pPr>
        <w:rPr>
          <w:lang w:val="uk-UA"/>
        </w:rPr>
      </w:pPr>
    </w:p>
    <w:sectPr w:rsidR="00500991" w:rsidRPr="006155E7" w:rsidSect="00504FF5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A1"/>
    <w:multiLevelType w:val="hybridMultilevel"/>
    <w:tmpl w:val="25F824DA"/>
    <w:lvl w:ilvl="0" w:tplc="C778C7BC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1B0223"/>
    <w:multiLevelType w:val="hybridMultilevel"/>
    <w:tmpl w:val="76483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65E9F"/>
    <w:multiLevelType w:val="hybridMultilevel"/>
    <w:tmpl w:val="2A22D8D6"/>
    <w:lvl w:ilvl="0" w:tplc="24367F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20"/>
    <w:rsid w:val="000020FF"/>
    <w:rsid w:val="00004AFD"/>
    <w:rsid w:val="00044DCA"/>
    <w:rsid w:val="000C7A09"/>
    <w:rsid w:val="000F46B4"/>
    <w:rsid w:val="000F574D"/>
    <w:rsid w:val="0011494D"/>
    <w:rsid w:val="00115914"/>
    <w:rsid w:val="00130982"/>
    <w:rsid w:val="00160680"/>
    <w:rsid w:val="0020513D"/>
    <w:rsid w:val="00214D23"/>
    <w:rsid w:val="002336DF"/>
    <w:rsid w:val="002910D4"/>
    <w:rsid w:val="00295B36"/>
    <w:rsid w:val="002A7DED"/>
    <w:rsid w:val="002F18C6"/>
    <w:rsid w:val="003004A9"/>
    <w:rsid w:val="00366F79"/>
    <w:rsid w:val="00374171"/>
    <w:rsid w:val="00376263"/>
    <w:rsid w:val="00382DB5"/>
    <w:rsid w:val="003B4E5F"/>
    <w:rsid w:val="003C1A4A"/>
    <w:rsid w:val="003F7B4B"/>
    <w:rsid w:val="00440751"/>
    <w:rsid w:val="00441840"/>
    <w:rsid w:val="00465168"/>
    <w:rsid w:val="00490142"/>
    <w:rsid w:val="00492447"/>
    <w:rsid w:val="004B46D2"/>
    <w:rsid w:val="004B48FD"/>
    <w:rsid w:val="004C62A3"/>
    <w:rsid w:val="00500991"/>
    <w:rsid w:val="00504FF5"/>
    <w:rsid w:val="00524492"/>
    <w:rsid w:val="00587EA9"/>
    <w:rsid w:val="005A7F00"/>
    <w:rsid w:val="005D7EF7"/>
    <w:rsid w:val="005F1910"/>
    <w:rsid w:val="005F680B"/>
    <w:rsid w:val="005F7E89"/>
    <w:rsid w:val="006104BF"/>
    <w:rsid w:val="006155E7"/>
    <w:rsid w:val="0065593D"/>
    <w:rsid w:val="00681155"/>
    <w:rsid w:val="006944A1"/>
    <w:rsid w:val="006974A5"/>
    <w:rsid w:val="006D5B14"/>
    <w:rsid w:val="006F73CD"/>
    <w:rsid w:val="0071658D"/>
    <w:rsid w:val="007318FD"/>
    <w:rsid w:val="00747540"/>
    <w:rsid w:val="00767925"/>
    <w:rsid w:val="007800BE"/>
    <w:rsid w:val="007C16BF"/>
    <w:rsid w:val="007C3DD9"/>
    <w:rsid w:val="007D5AAB"/>
    <w:rsid w:val="007F7DDB"/>
    <w:rsid w:val="008067BE"/>
    <w:rsid w:val="00817281"/>
    <w:rsid w:val="0085323C"/>
    <w:rsid w:val="008702B5"/>
    <w:rsid w:val="008D5E5C"/>
    <w:rsid w:val="00937B7E"/>
    <w:rsid w:val="00973793"/>
    <w:rsid w:val="00995616"/>
    <w:rsid w:val="00A020E6"/>
    <w:rsid w:val="00A0685C"/>
    <w:rsid w:val="00A4507B"/>
    <w:rsid w:val="00A46B78"/>
    <w:rsid w:val="00A81EBA"/>
    <w:rsid w:val="00A95A85"/>
    <w:rsid w:val="00AE7026"/>
    <w:rsid w:val="00AF39E1"/>
    <w:rsid w:val="00B05127"/>
    <w:rsid w:val="00B45727"/>
    <w:rsid w:val="00B6572A"/>
    <w:rsid w:val="00BD0D79"/>
    <w:rsid w:val="00BE2252"/>
    <w:rsid w:val="00BF3AA1"/>
    <w:rsid w:val="00C16317"/>
    <w:rsid w:val="00C460AF"/>
    <w:rsid w:val="00C46F27"/>
    <w:rsid w:val="00C76D97"/>
    <w:rsid w:val="00C921A8"/>
    <w:rsid w:val="00CA416E"/>
    <w:rsid w:val="00CC102F"/>
    <w:rsid w:val="00D0252A"/>
    <w:rsid w:val="00D31C82"/>
    <w:rsid w:val="00DB2290"/>
    <w:rsid w:val="00DB2FB1"/>
    <w:rsid w:val="00DF43A9"/>
    <w:rsid w:val="00E03851"/>
    <w:rsid w:val="00E05149"/>
    <w:rsid w:val="00E242BE"/>
    <w:rsid w:val="00E41C2A"/>
    <w:rsid w:val="00E55684"/>
    <w:rsid w:val="00EA0481"/>
    <w:rsid w:val="00EA0B20"/>
    <w:rsid w:val="00F176FC"/>
    <w:rsid w:val="00F2029F"/>
    <w:rsid w:val="00F35CF4"/>
    <w:rsid w:val="00F527CF"/>
    <w:rsid w:val="00F819CF"/>
    <w:rsid w:val="00FC28C9"/>
    <w:rsid w:val="00F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49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49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5</Pages>
  <Words>3594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128</cp:revision>
  <cp:lastPrinted>2025-03-28T12:40:00Z</cp:lastPrinted>
  <dcterms:created xsi:type="dcterms:W3CDTF">2019-12-10T15:36:00Z</dcterms:created>
  <dcterms:modified xsi:type="dcterms:W3CDTF">2025-04-04T11:29:00Z</dcterms:modified>
</cp:coreProperties>
</file>