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01D0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>ПРОЄКТ</w:t>
      </w:r>
    </w:p>
    <w:p w14:paraId="73CF4973">
      <w:pPr>
        <w:pStyle w:val="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7241A627">
      <w:pPr>
        <w:pStyle w:val="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5B901D3A">
      <w:pPr>
        <w:pStyle w:val="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42BE2C09">
      <w:pPr>
        <w:pStyle w:val="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14AC39AD">
      <w:pPr>
        <w:pStyle w:val="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2E2D649C">
      <w:pPr>
        <w:autoSpaceDN w:val="0"/>
        <w:adjustRightInd w:val="0"/>
        <w:jc w:val="center"/>
        <w:rPr>
          <w:b/>
          <w:sz w:val="14"/>
          <w:szCs w:val="14"/>
        </w:rPr>
      </w:pPr>
    </w:p>
    <w:p w14:paraId="1E798872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Н Я  </w:t>
      </w:r>
    </w:p>
    <w:p w14:paraId="57986C8E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14:paraId="377433BD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17 червня</w:t>
      </w:r>
      <w:r>
        <w:rPr>
          <w:sz w:val="28"/>
          <w:szCs w:val="28"/>
        </w:rPr>
        <w:t xml:space="preserve">  2025 року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7FF1A795">
      <w:pPr>
        <w:rPr>
          <w:rFonts w:eastAsia="Calibri"/>
          <w:b/>
          <w:bCs/>
          <w:sz w:val="28"/>
          <w:szCs w:val="28"/>
        </w:rPr>
      </w:pPr>
    </w:p>
    <w:p w14:paraId="74B6FBBB">
      <w:pPr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</w:rPr>
        <w:t xml:space="preserve">Про затвердження висновку </w:t>
      </w:r>
    </w:p>
    <w:p w14:paraId="1951844A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органу опіки та піклування  </w:t>
      </w:r>
    </w:p>
    <w:p w14:paraId="1C9320F5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розвʼязання спору щодо </w:t>
      </w:r>
    </w:p>
    <w:p w14:paraId="43A1A0D3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усунення перешкод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A8448C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у вихованні </w:t>
      </w:r>
    </w:p>
    <w:p w14:paraId="2A5BE80D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онуків,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F68BA45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>
        <w:rPr>
          <w:rFonts w:hint="default"/>
          <w:szCs w:val="28"/>
          <w:lang w:val="uk-UA" w:eastAsia="ar-SA"/>
        </w:rPr>
        <w:t>***********</w:t>
      </w:r>
    </w:p>
    <w:p w14:paraId="65CF5EC2">
      <w:pPr>
        <w:pStyle w:val="6"/>
        <w:rPr>
          <w:sz w:val="28"/>
          <w:szCs w:val="28"/>
          <w:lang w:val="uk-UA"/>
        </w:rPr>
      </w:pPr>
    </w:p>
    <w:p w14:paraId="5F731A68">
      <w:pPr>
        <w:pStyle w:val="6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ухвалу Сторожинецького районного суду (справа                        №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) про відкриття провадження у справі про усунення перешкод  у вихованні онуків та спілкуванні з ними, </w:t>
      </w:r>
      <w:r>
        <w:rPr>
          <w:rFonts w:ascii="Times New Roman" w:hAnsi="Times New Roman"/>
          <w:sz w:val="28"/>
          <w:szCs w:val="28"/>
          <w:lang w:val="uk-UA" w:eastAsia="uk-UA"/>
        </w:rPr>
        <w:t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24.04.2025 року № 09-43а/2025 «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розвʼязання спору щодо усунення перешкод </w:t>
      </w:r>
      <w:r>
        <w:rPr>
          <w:rFonts w:hint="default"/>
          <w:szCs w:val="28"/>
          <w:lang w:val="uk-UA" w:eastAsia="ar-SA"/>
        </w:rPr>
        <w:t xml:space="preserve">***********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 у вихованні онуків,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як орган опіки та піклування, </w:t>
      </w:r>
    </w:p>
    <w:p w14:paraId="5DC8F121">
      <w:pPr>
        <w:ind w:firstLine="708"/>
        <w:jc w:val="both"/>
        <w:rPr>
          <w:sz w:val="28"/>
          <w:szCs w:val="28"/>
          <w:lang w:val="uk-UA" w:eastAsia="uk-UA"/>
        </w:rPr>
      </w:pPr>
    </w:p>
    <w:p w14:paraId="00D767AB">
      <w:pPr>
        <w:spacing w:after="241"/>
        <w:ind w:right="20" w:firstLine="426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виконавчий комітет міської ради вирішив:</w:t>
      </w:r>
    </w:p>
    <w:p w14:paraId="62B0B514">
      <w:pPr>
        <w:pStyle w:val="6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висновок органу опіки та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 розвʼязання спору щодо усунення перешкод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у вихованні онуків,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(додається).</w:t>
      </w:r>
    </w:p>
    <w:p w14:paraId="301FB5AE">
      <w:pPr>
        <w:pStyle w:val="10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Провідному спеціалісту</w:t>
      </w:r>
      <w:r>
        <w:rPr>
          <w:rFonts w:eastAsia="Calibri"/>
          <w:sz w:val="28"/>
          <w:szCs w:val="28"/>
        </w:rPr>
        <w:t xml:space="preserve"> відділу документообігу та контролю </w:t>
      </w:r>
      <w:r>
        <w:rPr>
          <w:rFonts w:eastAsia="Calibri"/>
          <w:sz w:val="28"/>
          <w:szCs w:val="28"/>
          <w:lang w:val="uk-UA"/>
        </w:rPr>
        <w:t>Віоріці НЯЙКО</w:t>
      </w:r>
      <w:r>
        <w:rPr>
          <w:rFonts w:eastAsia="Calibri"/>
          <w:sz w:val="28"/>
          <w:szCs w:val="28"/>
        </w:rPr>
        <w:t xml:space="preserve"> забезпечити оприлюднення  даного рішення.</w:t>
      </w:r>
    </w:p>
    <w:p w14:paraId="4B89AB5A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Дане рішення набуває чинності з моменту його оприлюднення.</w:t>
      </w:r>
    </w:p>
    <w:p w14:paraId="7B7F7F0C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6539EA04">
      <w:pPr>
        <w:pStyle w:val="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Ігор МАТЕЙЧУК</w:t>
      </w:r>
    </w:p>
    <w:p w14:paraId="79D382A0">
      <w:pPr>
        <w:pStyle w:val="6"/>
        <w:rPr>
          <w:rFonts w:ascii="Times New Roman" w:hAnsi="Times New Roman"/>
          <w:sz w:val="28"/>
          <w:szCs w:val="28"/>
          <w:lang w:val="uk-UA"/>
        </w:rPr>
      </w:pPr>
    </w:p>
    <w:p w14:paraId="052D3AA7">
      <w:pPr>
        <w:pStyle w:val="6"/>
        <w:rPr>
          <w:rFonts w:ascii="Times New Roman" w:hAnsi="Times New Roman"/>
          <w:sz w:val="28"/>
          <w:szCs w:val="28"/>
          <w:lang w:val="uk-UA"/>
        </w:rPr>
      </w:pPr>
    </w:p>
    <w:p w14:paraId="6577980C">
      <w:pPr>
        <w:pStyle w:val="6"/>
        <w:rPr>
          <w:rFonts w:ascii="Times New Roman" w:hAnsi="Times New Roman"/>
          <w:sz w:val="28"/>
          <w:szCs w:val="28"/>
          <w:lang w:val="uk-UA"/>
        </w:rPr>
      </w:pPr>
    </w:p>
    <w:p w14:paraId="424738E6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иконавець:</w:t>
      </w:r>
    </w:p>
    <w:p w14:paraId="415EA44D">
      <w:pPr>
        <w:pStyle w:val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66D1E228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1CDDFD9D">
      <w:pPr>
        <w:pStyle w:val="6"/>
        <w:rPr>
          <w:rFonts w:ascii="Times New Roman" w:hAnsi="Times New Roman"/>
          <w:sz w:val="28"/>
          <w:szCs w:val="28"/>
        </w:rPr>
      </w:pPr>
    </w:p>
    <w:p w14:paraId="0B5724CA">
      <w:pPr>
        <w:pStyle w:val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292B0811">
      <w:pPr>
        <w:pStyle w:val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Дмитро БОЙЧУК</w:t>
      </w:r>
      <w:r>
        <w:rPr>
          <w:rFonts w:ascii="Times New Roman" w:hAnsi="Times New Roman"/>
          <w:sz w:val="28"/>
          <w:szCs w:val="28"/>
        </w:rPr>
        <w:tab/>
      </w:r>
    </w:p>
    <w:p w14:paraId="72E12DDE">
      <w:pPr>
        <w:pStyle w:val="6"/>
        <w:rPr>
          <w:rFonts w:ascii="Times New Roman" w:hAnsi="Times New Roman"/>
          <w:sz w:val="28"/>
          <w:szCs w:val="28"/>
          <w:lang w:val="uk-UA"/>
        </w:rPr>
      </w:pPr>
    </w:p>
    <w:p w14:paraId="43A9989B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5C504EFE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0FF35A91">
      <w:pPr>
        <w:pStyle w:val="6"/>
        <w:rPr>
          <w:rFonts w:ascii="Times New Roman" w:hAnsi="Times New Roman"/>
          <w:sz w:val="28"/>
          <w:szCs w:val="28"/>
          <w:lang w:eastAsia="uk-UA"/>
        </w:rPr>
      </w:pPr>
    </w:p>
    <w:p w14:paraId="05E61C8F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67E2500C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7025BBBE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72A04AA0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0159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0A5BDDD4">
            <w:pPr>
              <w:pStyle w:val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DCDB482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92D731">
      <w:pPr>
        <w:pStyle w:val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27562A79">
      <w:pPr>
        <w:pStyle w:val="6"/>
        <w:rPr>
          <w:rFonts w:ascii="Times New Roman" w:hAnsi="Times New Roman"/>
          <w:sz w:val="28"/>
          <w:szCs w:val="28"/>
        </w:rPr>
      </w:pPr>
    </w:p>
    <w:p w14:paraId="2FA83C39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641B2F7F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1F9FE59">
      <w:pPr>
        <w:pStyle w:val="6"/>
        <w:rPr>
          <w:rFonts w:ascii="Times New Roman" w:hAnsi="Times New Roman"/>
          <w:sz w:val="28"/>
          <w:szCs w:val="28"/>
          <w:lang w:eastAsia="uk-UA"/>
        </w:rPr>
      </w:pPr>
    </w:p>
    <w:p w14:paraId="6E9F3C53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6DDA2B7F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65C394E8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1B34662B">
      <w:pPr>
        <w:pStyle w:val="6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444049F3">
      <w:pPr>
        <w:pStyle w:val="6"/>
        <w:rPr>
          <w:rFonts w:ascii="Times New Roman" w:hAnsi="Times New Roman"/>
          <w:sz w:val="28"/>
          <w:szCs w:val="28"/>
        </w:rPr>
      </w:pPr>
    </w:p>
    <w:p w14:paraId="7161D04F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50814928">
      <w:pPr>
        <w:pStyle w:val="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</w:p>
    <w:p w14:paraId="54550739"/>
    <w:p w14:paraId="04A4AAE0"/>
    <w:p w14:paraId="649AD97B"/>
    <w:p w14:paraId="51B246F2"/>
    <w:p w14:paraId="42FEDC66"/>
    <w:p w14:paraId="060EAEFB"/>
    <w:p w14:paraId="6057DB66"/>
    <w:p w14:paraId="0A0619E2"/>
    <w:p w14:paraId="693FDF8A"/>
    <w:p w14:paraId="221B401B"/>
    <w:p w14:paraId="14F5451F"/>
    <w:p w14:paraId="0909F251"/>
    <w:p w14:paraId="20AEB863"/>
    <w:p w14:paraId="7B2A2A52"/>
    <w:p w14:paraId="5E9D694C"/>
    <w:p w14:paraId="6358C479"/>
    <w:p w14:paraId="570E3482"/>
    <w:p w14:paraId="67F69051"/>
    <w:p w14:paraId="43634712"/>
    <w:p w14:paraId="6C9EEDA2"/>
    <w:p w14:paraId="6BCBC58B"/>
    <w:p w14:paraId="09FF39B6"/>
    <w:p w14:paraId="36EC59D0"/>
    <w:p w14:paraId="041F75A0"/>
    <w:p w14:paraId="2852D17A"/>
    <w:p w14:paraId="4BD38257"/>
    <w:p w14:paraId="7A1A0662"/>
    <w:p w14:paraId="608C6EFE"/>
    <w:p w14:paraId="1DE0E966">
      <w:pPr>
        <w:widowControl/>
        <w:suppressAutoHyphens w:val="0"/>
        <w:autoSpaceDE/>
        <w:ind w:left="4956" w:firstLine="708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ЗАТВЕРДЖЕНО</w:t>
      </w:r>
    </w:p>
    <w:p w14:paraId="5866AA4C">
      <w:pPr>
        <w:widowControl/>
        <w:suppressAutoHyphens w:val="0"/>
        <w:autoSpaceDE/>
        <w:ind w:left="5664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рішенням виконавчого комітету Сторожинецької міської ради від </w:t>
      </w:r>
    </w:p>
    <w:p w14:paraId="75A000F2">
      <w:pPr>
        <w:widowControl/>
        <w:suppressAutoHyphens w:val="0"/>
        <w:autoSpaceDE/>
        <w:ind w:left="5664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uk-UA" w:eastAsia="ru-RU"/>
        </w:rPr>
        <w:t>17.06.20</w:t>
      </w:r>
      <w:r>
        <w:rPr>
          <w:b/>
          <w:bCs/>
          <w:sz w:val="28"/>
          <w:szCs w:val="28"/>
          <w:lang w:eastAsia="ru-RU"/>
        </w:rPr>
        <w:t xml:space="preserve">25 року </w:t>
      </w:r>
    </w:p>
    <w:p w14:paraId="16512DDE">
      <w:pPr>
        <w:widowControl/>
        <w:suppressAutoHyphens w:val="0"/>
        <w:autoSpaceDE/>
        <w:ind w:left="5664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№ ______</w:t>
      </w:r>
    </w:p>
    <w:p w14:paraId="43594B21">
      <w:pPr>
        <w:widowControl/>
        <w:suppressAutoHyphens w:val="0"/>
        <w:autoSpaceDE/>
        <w:rPr>
          <w:b/>
          <w:bCs/>
          <w:sz w:val="28"/>
          <w:szCs w:val="28"/>
          <w:lang w:val="uk-UA" w:eastAsia="uk-UA"/>
        </w:rPr>
      </w:pPr>
    </w:p>
    <w:p w14:paraId="53A414A4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ВИСНОВОК</w:t>
      </w:r>
    </w:p>
    <w:p w14:paraId="58B8C7BF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органу опіки та піклування  </w:t>
      </w:r>
      <w:bookmarkStart w:id="0" w:name="_Hlk197327002"/>
      <w:r>
        <w:rPr>
          <w:b/>
          <w:bCs/>
          <w:sz w:val="28"/>
          <w:szCs w:val="28"/>
          <w:lang w:val="uk-UA" w:eastAsia="ru-RU"/>
        </w:rPr>
        <w:t>про розвʼязання спору</w:t>
      </w:r>
    </w:p>
    <w:p w14:paraId="43D3C101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щодо усунення перешкод </w:t>
      </w:r>
      <w:r>
        <w:rPr>
          <w:rFonts w:hint="default"/>
          <w:szCs w:val="28"/>
          <w:lang w:val="uk-UA" w:eastAsia="ar-SA"/>
        </w:rPr>
        <w:t>***********</w:t>
      </w:r>
      <w:r>
        <w:rPr>
          <w:b/>
          <w:bCs/>
          <w:sz w:val="28"/>
          <w:szCs w:val="28"/>
          <w:lang w:val="uk-UA" w:eastAsia="ru-RU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b/>
          <w:bCs/>
          <w:sz w:val="28"/>
          <w:szCs w:val="28"/>
          <w:lang w:val="uk-UA" w:eastAsia="ru-RU"/>
        </w:rPr>
        <w:t xml:space="preserve">  у вихованні онуків, </w:t>
      </w:r>
      <w:r>
        <w:rPr>
          <w:rFonts w:hint="default"/>
          <w:szCs w:val="28"/>
          <w:lang w:val="uk-UA" w:eastAsia="ar-SA"/>
        </w:rPr>
        <w:t>***********</w:t>
      </w:r>
      <w:r>
        <w:rPr>
          <w:b/>
          <w:bCs/>
          <w:sz w:val="28"/>
          <w:szCs w:val="28"/>
          <w:lang w:val="uk-UA" w:eastAsia="ru-RU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</w:p>
    <w:p w14:paraId="2DA01C4E">
      <w:pPr>
        <w:widowControl/>
        <w:suppressAutoHyphens w:val="0"/>
        <w:autoSpaceDE/>
        <w:rPr>
          <w:b/>
          <w:bCs/>
          <w:sz w:val="28"/>
          <w:szCs w:val="28"/>
          <w:lang w:val="uk-UA" w:eastAsia="ru-RU"/>
        </w:rPr>
      </w:pPr>
    </w:p>
    <w:bookmarkEnd w:id="0"/>
    <w:p w14:paraId="726AA71D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Розглянувши ухвалу Сторожинецького районного суду (справа №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>) про усунення перешкод  у вихованні онуків та спілкуванні з ними, встановлено таке.</w:t>
      </w:r>
    </w:p>
    <w:p w14:paraId="0099E805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є дідусем та бабусею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р.н. та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р.н., оскільки є батьками батька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>.</w:t>
      </w:r>
    </w:p>
    <w:p w14:paraId="2B66AB42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Шлюб між батьками дітей було розірвано за рішенням Сторожинецького районного суду від 20.06.24 р. (справа №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>).</w:t>
      </w:r>
    </w:p>
    <w:p w14:paraId="1CC4D999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 своїй позовній заяві представник позавачів вказує на те, що матірʼю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вчиняються перешкоди у їх спілкуванні з онуками. Незважаючи на неодноразові спроби домовитись  про можливість бачитись з онуками, їх матір відмовляє без будь-яких обгрунтованих причин.</w:t>
      </w:r>
    </w:p>
    <w:p w14:paraId="46DC80A9">
      <w:pPr>
        <w:widowControl/>
        <w:suppressAutoHyphens w:val="0"/>
        <w:autoSpaceDE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У своїй позовній заяві позивачі просять визначити їм наступний спосіб та час їх участі у вихованні та спілкуванні з онуками, а саме:</w:t>
      </w:r>
    </w:p>
    <w:p w14:paraId="1440ACD3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систематичні побачення один раз на тиждень у будь-який вихідний день за домовленістю з матірʼю дітей по місцю проживання позивачів без присутності матері;</w:t>
      </w:r>
    </w:p>
    <w:p w14:paraId="1032D925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побачення щороку у дні народження діда та баби з онуками у позашкільний час до 20.00 год. без присутності матері;</w:t>
      </w:r>
    </w:p>
    <w:p w14:paraId="09C126A7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побачення онуків з позивачами в дні народження дітей, кожного року разом з їх матірʼю, або іншою особою, у місцях дозвілля та відпочинку або іншому місці перебування;</w:t>
      </w:r>
    </w:p>
    <w:p w14:paraId="51F48FB6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Щороку в період канікул надати діду та бабі додатковий день побачень з онуками із ночівлею за бажанням дітей без присутності матері.</w:t>
      </w:r>
    </w:p>
    <w:p w14:paraId="2E3A180E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На засіданні комісії з питань захисту прав дитини Сторожинецької міської ради матір дітей повідомила, що вона не заперечує щодо спілкування дітей з позивачами, просто на її думку, це не може бути щотижня, в Микити тренування, окрім середи, а також матір заперечила, щоб зустрічі проходили без її участі.</w:t>
      </w:r>
    </w:p>
    <w:p w14:paraId="05B989E3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При проведенні бесіди з дитиною, з метою заслухання його думки з приводу побачень з дідом та бабою, хлопчик не захотів її висловлювати, ймовірно перебуваючи під психологічним впливом матері, однак, і не висловив заперечень щодо побачень з дідусем та бабусею.</w:t>
      </w:r>
    </w:p>
    <w:p w14:paraId="39EB70CE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Дідусь дитини,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на засіданні комісії зазначив, що після розлучення батьків, їм з бабусею доводиться буквально виловлювати дітей в школі та садочку, тому що вільного доступу до спілкування та виховання їх вони не мають, хоча щиро бажають бути присутніми в житті дітей, і завжди ставились відповідально до участі в їх вихованні.</w:t>
      </w:r>
    </w:p>
    <w:p w14:paraId="1853502D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При обговоренні  встановлення способу участі діда та баби у вихованні онуків та побаченнях з ними, їх матір запропонувала  встановити його наступним чином:</w:t>
      </w:r>
    </w:p>
    <w:p w14:paraId="4F3790CF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Зустрічі з онуками один раз на місяць на цілий день, із ночівлею у діда та баби, за попереднім повідомленням матері дітей, без її присутності;</w:t>
      </w:r>
    </w:p>
    <w:p w14:paraId="21BB3376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у дні народження діда та баби у позашкільний час до 20.00 год. без присутності матері;</w:t>
      </w:r>
    </w:p>
    <w:p w14:paraId="25B1FCAD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в їхні дні народження разом з їх матірʼю, або іншою особою, у місцях дозвілля та відпочинку або іншому місці перебування.</w:t>
      </w:r>
    </w:p>
    <w:p w14:paraId="38374546">
      <w:pPr>
        <w:widowControl/>
        <w:suppressAutoHyphens w:val="0"/>
        <w:autoSpaceDE/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Положенням статті 257 Сімейного кодексу України визначено, що баба та дід мають право на спілкування з онуками, брати участь в їх вихованні. Батьки та інші особи, з якими проживає дитина не мають права перешкоджати у здійснення бабою, дідом своїх прав  щодо виховання онуків.</w:t>
      </w:r>
    </w:p>
    <w:p w14:paraId="3B6972C2">
      <w:pPr>
        <w:widowControl/>
        <w:suppressAutoHyphens w:val="0"/>
        <w:autoSpaceDE/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Одним з найважливіших прав дитини є право на сімейне виховання, що включає в себе також право на спілкування  з іншими членами сімʼї: дідом, бабою, братами, сестрами, іншими родичами.</w:t>
      </w:r>
    </w:p>
    <w:p w14:paraId="57645EA2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 підставі вищенаведеного, виконавчий комітет Сторожинецької міської ради, як орган опіки та піклування дійшов до висновку про розвʼязання спору щодо порядку участі діда,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та баби,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у вихованні онуків,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bookmarkStart w:id="1" w:name="_GoBack"/>
      <w:bookmarkEnd w:id="1"/>
      <w:r>
        <w:rPr>
          <w:sz w:val="28"/>
          <w:szCs w:val="28"/>
          <w:lang w:val="uk-UA" w:eastAsia="ru-RU"/>
        </w:rPr>
        <w:t xml:space="preserve"> наступним чином:</w:t>
      </w:r>
    </w:p>
    <w:p w14:paraId="408F44BE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Зустрічі з онуками один раз на місяць на цілий день, із ночівлею у діда та баби, за попереднім повідомленням матері дітей, без її присутності;</w:t>
      </w:r>
    </w:p>
    <w:p w14:paraId="534D0956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у дні народження діда та баби у позашкільний час до 20.00 год. без присутності матері;</w:t>
      </w:r>
    </w:p>
    <w:p w14:paraId="4D6BF9B0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в їхні дні народження разом з їх матірʼю, або іншою особою, у місцях дозвілля та відпочинку або іншому місці перебування.</w:t>
      </w:r>
    </w:p>
    <w:p w14:paraId="4256BFC9">
      <w:pPr>
        <w:widowControl/>
        <w:suppressAutoHyphens w:val="0"/>
        <w:autoSpaceDE/>
        <w:ind w:left="1068"/>
        <w:jc w:val="both"/>
        <w:rPr>
          <w:rFonts w:eastAsia="Calibri"/>
          <w:sz w:val="28"/>
          <w:szCs w:val="28"/>
          <w:lang w:val="uk-UA" w:eastAsia="en-US"/>
        </w:rPr>
      </w:pPr>
    </w:p>
    <w:p w14:paraId="15085C9C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</w:p>
    <w:p w14:paraId="7CD5974C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</w:pP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>Сторожинецький міський голова</w:t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>Ігор МАТЕЙЧУК</w:t>
      </w:r>
    </w:p>
    <w:p w14:paraId="291A3B84">
      <w:pPr>
        <w:widowControl/>
        <w:suppressAutoHyphens w:val="0"/>
        <w:autoSpaceDE/>
        <w:spacing w:after="200" w:line="276" w:lineRule="auto"/>
        <w:jc w:val="both"/>
        <w:rPr>
          <w:rFonts w:ascii="Calibri" w:hAnsi="Calibri" w:eastAsia="Calibri"/>
          <w:sz w:val="22"/>
          <w:szCs w:val="22"/>
          <w:lang w:val="uk-UA" w:eastAsia="en-US"/>
          <w14:ligatures w14:val="standardContextual"/>
        </w:rPr>
      </w:pPr>
      <w:r>
        <w:rPr>
          <w:rFonts w:eastAsia="Calibri"/>
          <w:lang w:val="uk-UA" w:eastAsia="en-US"/>
          <w14:ligatures w14:val="standardContextual"/>
        </w:rPr>
        <w:t>Маріян Никифорюк</w:t>
      </w:r>
    </w:p>
    <w:p w14:paraId="1931C54C">
      <w:pPr>
        <w:rPr>
          <w:lang w:val="uk-UA"/>
        </w:rPr>
      </w:pPr>
    </w:p>
    <w:p w14:paraId="07352BE0"/>
    <w:sectPr>
      <w:pgSz w:w="11900" w:h="16840"/>
      <w:pgMar w:top="851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77D2F"/>
    <w:multiLevelType w:val="multilevel"/>
    <w:tmpl w:val="14F77D2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eastAsia="Calibri"/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97EFB"/>
    <w:multiLevelType w:val="multilevel"/>
    <w:tmpl w:val="37197EFB"/>
    <w:lvl w:ilvl="0" w:tentative="0">
      <w:start w:val="6"/>
      <w:numFmt w:val="bullet"/>
      <w:lvlText w:val="-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nsid w:val="3F9618E9"/>
    <w:multiLevelType w:val="multilevel"/>
    <w:tmpl w:val="3F9618E9"/>
    <w:lvl w:ilvl="0" w:tentative="0">
      <w:start w:val="1"/>
      <w:numFmt w:val="bullet"/>
      <w:lvlText w:val="-"/>
      <w:lvlJc w:val="left"/>
      <w:pPr>
        <w:ind w:left="107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7E"/>
    <w:rsid w:val="000033CB"/>
    <w:rsid w:val="0002537E"/>
    <w:rsid w:val="00027F65"/>
    <w:rsid w:val="00086533"/>
    <w:rsid w:val="000B06E0"/>
    <w:rsid w:val="00102CB8"/>
    <w:rsid w:val="0012455B"/>
    <w:rsid w:val="00133B49"/>
    <w:rsid w:val="0014249C"/>
    <w:rsid w:val="001B1F3C"/>
    <w:rsid w:val="001E4A4F"/>
    <w:rsid w:val="00234825"/>
    <w:rsid w:val="0025229C"/>
    <w:rsid w:val="002608E2"/>
    <w:rsid w:val="002C3E65"/>
    <w:rsid w:val="002D6A33"/>
    <w:rsid w:val="00300F20"/>
    <w:rsid w:val="00312177"/>
    <w:rsid w:val="003163E5"/>
    <w:rsid w:val="00333AE2"/>
    <w:rsid w:val="00335087"/>
    <w:rsid w:val="00352619"/>
    <w:rsid w:val="003B7CE7"/>
    <w:rsid w:val="00414845"/>
    <w:rsid w:val="004507F2"/>
    <w:rsid w:val="00460001"/>
    <w:rsid w:val="00466CC4"/>
    <w:rsid w:val="004F1517"/>
    <w:rsid w:val="00521326"/>
    <w:rsid w:val="00532BA6"/>
    <w:rsid w:val="005706AC"/>
    <w:rsid w:val="005B1CE0"/>
    <w:rsid w:val="005D0DC7"/>
    <w:rsid w:val="005D404A"/>
    <w:rsid w:val="00614D55"/>
    <w:rsid w:val="0065370E"/>
    <w:rsid w:val="00666CDB"/>
    <w:rsid w:val="00687FEA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C01C0"/>
    <w:rsid w:val="008C5E7E"/>
    <w:rsid w:val="008F4183"/>
    <w:rsid w:val="00922C48"/>
    <w:rsid w:val="009231D2"/>
    <w:rsid w:val="00923CAA"/>
    <w:rsid w:val="00982218"/>
    <w:rsid w:val="00991A93"/>
    <w:rsid w:val="009B2F16"/>
    <w:rsid w:val="00A10539"/>
    <w:rsid w:val="00B34B72"/>
    <w:rsid w:val="00B915B7"/>
    <w:rsid w:val="00BA2284"/>
    <w:rsid w:val="00C07452"/>
    <w:rsid w:val="00C44EAF"/>
    <w:rsid w:val="00C7145F"/>
    <w:rsid w:val="00CA2743"/>
    <w:rsid w:val="00CB2109"/>
    <w:rsid w:val="00CD28CC"/>
    <w:rsid w:val="00CD4951"/>
    <w:rsid w:val="00CD7266"/>
    <w:rsid w:val="00D33C0E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B5C0B"/>
    <w:rsid w:val="00EE4070"/>
    <w:rsid w:val="00EE5040"/>
    <w:rsid w:val="00EF41B9"/>
    <w:rsid w:val="00F12C76"/>
    <w:rsid w:val="00F74BAB"/>
    <w:rsid w:val="00F87A96"/>
    <w:rsid w:val="00FA184A"/>
    <w:rsid w:val="00FC020C"/>
    <w:rsid w:val="00FC05DF"/>
    <w:rsid w:val="00FD2BA4"/>
    <w:rsid w:val="00FE48AD"/>
    <w:rsid w:val="6A10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8"/>
    <w:unhideWhenUsed/>
    <w:uiPriority w:val="0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paragraph" w:customStyle="1" w:styleId="5">
    <w:name w:val="Абзац списка1"/>
    <w:basedOn w:val="1"/>
    <w:uiPriority w:val="0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7">
    <w:name w:val="rvps2"/>
    <w:basedOn w:val="1"/>
    <w:uiPriority w:val="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8">
    <w:name w:val="Основний текст з відступом 2 Знак"/>
    <w:basedOn w:val="2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9">
    <w:name w:val="rvts23"/>
    <w:basedOn w:val="2"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4654</Words>
  <Characters>2653</Characters>
  <Lines>22</Lines>
  <Paragraphs>14</Paragraphs>
  <TotalTime>4</TotalTime>
  <ScaleCrop>false</ScaleCrop>
  <LinksUpToDate>false</LinksUpToDate>
  <CharactersWithSpaces>7293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2022-12-19T08:45:00Z</dcterms:created>
  <dc:creator>Пользователь</dc:creator>
  <cp:lastModifiedBy>38050</cp:lastModifiedBy>
  <cp:lastPrinted>2025-06-12T14:11:00Z</cp:lastPrinted>
  <dcterms:modified xsi:type="dcterms:W3CDTF">2025-06-17T05:40:32Z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9FCB2FADB8A748C58D6702ECA0101813_12</vt:lpwstr>
  </property>
</Properties>
</file>