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01D0">
      <w:pPr>
        <w:autoSpaceDN w:val="0"/>
        <w:adjustRightInd w:val="0"/>
        <w:jc w:val="center"/>
        <w:rPr>
          <w:b/>
          <w:sz w:val="32"/>
          <w:szCs w:val="32"/>
        </w:rPr>
      </w:pPr>
      <w:r>
        <w:rPr>
          <w:sz w:val="32"/>
          <w:szCs w:val="32"/>
        </w:rPr>
        <w:drawing>
          <wp:inline distT="0" distB="0" distL="0" distR="0">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04850" cy="806450"/>
                    </a:xfrm>
                    <a:prstGeom prst="rect">
                      <a:avLst/>
                    </a:prstGeom>
                    <a:noFill/>
                    <a:ln>
                      <a:noFill/>
                    </a:ln>
                  </pic:spPr>
                </pic:pic>
              </a:graphicData>
            </a:graphic>
          </wp:inline>
        </w:drawing>
      </w:r>
    </w:p>
    <w:p w14:paraId="73CF4973">
      <w:pPr>
        <w:pStyle w:val="8"/>
        <w:jc w:val="center"/>
        <w:rPr>
          <w:rFonts w:ascii="Times New Roman" w:hAnsi="Times New Roman"/>
          <w:b/>
          <w:bCs/>
          <w:sz w:val="32"/>
          <w:szCs w:val="32"/>
        </w:rPr>
      </w:pPr>
      <w:r>
        <w:rPr>
          <w:rFonts w:ascii="Times New Roman" w:hAnsi="Times New Roman"/>
          <w:b/>
          <w:bCs/>
          <w:sz w:val="32"/>
          <w:szCs w:val="32"/>
        </w:rPr>
        <w:t>У К Р А Ї Н А</w:t>
      </w:r>
    </w:p>
    <w:p w14:paraId="7241A627">
      <w:pPr>
        <w:pStyle w:val="8"/>
        <w:jc w:val="center"/>
        <w:rPr>
          <w:rFonts w:ascii="Times New Roman" w:hAnsi="Times New Roman"/>
          <w:b/>
          <w:bCs/>
          <w:sz w:val="32"/>
          <w:szCs w:val="32"/>
        </w:rPr>
      </w:pPr>
      <w:r>
        <w:rPr>
          <w:rFonts w:ascii="Times New Roman" w:hAnsi="Times New Roman"/>
          <w:b/>
          <w:bCs/>
          <w:sz w:val="32"/>
          <w:szCs w:val="32"/>
        </w:rPr>
        <w:t>СТОРОЖИНЕЦЬКА МІСЬКА РАДА</w:t>
      </w:r>
    </w:p>
    <w:p w14:paraId="5B901D3A">
      <w:pPr>
        <w:pStyle w:val="8"/>
        <w:jc w:val="center"/>
        <w:rPr>
          <w:rFonts w:ascii="Times New Roman" w:hAnsi="Times New Roman"/>
          <w:b/>
          <w:bCs/>
          <w:sz w:val="32"/>
          <w:szCs w:val="32"/>
        </w:rPr>
      </w:pPr>
      <w:r>
        <w:rPr>
          <w:rFonts w:ascii="Times New Roman" w:hAnsi="Times New Roman"/>
          <w:b/>
          <w:bCs/>
          <w:sz w:val="32"/>
          <w:szCs w:val="32"/>
        </w:rPr>
        <w:t>ЧЕРНІВЕЦЬКОГО РАЙОНУ</w:t>
      </w:r>
    </w:p>
    <w:p w14:paraId="42BE2C09">
      <w:pPr>
        <w:pStyle w:val="8"/>
        <w:jc w:val="center"/>
        <w:rPr>
          <w:rFonts w:ascii="Times New Roman" w:hAnsi="Times New Roman"/>
          <w:b/>
          <w:bCs/>
          <w:sz w:val="32"/>
          <w:szCs w:val="32"/>
        </w:rPr>
      </w:pPr>
      <w:r>
        <w:rPr>
          <w:rFonts w:ascii="Times New Roman" w:hAnsi="Times New Roman"/>
          <w:b/>
          <w:bCs/>
          <w:sz w:val="32"/>
          <w:szCs w:val="32"/>
        </w:rPr>
        <w:t>ЧЕРНІВЕЦЬКОЇ ОБЛАСТІ</w:t>
      </w:r>
    </w:p>
    <w:p w14:paraId="14AC39AD">
      <w:pPr>
        <w:pStyle w:val="8"/>
        <w:jc w:val="center"/>
        <w:rPr>
          <w:rFonts w:ascii="Times New Roman" w:hAnsi="Times New Roman"/>
          <w:b/>
          <w:bCs/>
          <w:sz w:val="32"/>
          <w:szCs w:val="32"/>
        </w:rPr>
      </w:pPr>
      <w:r>
        <w:rPr>
          <w:rFonts w:ascii="Times New Roman" w:hAnsi="Times New Roman"/>
          <w:b/>
          <w:bCs/>
          <w:sz w:val="32"/>
          <w:szCs w:val="32"/>
        </w:rPr>
        <w:t>ВИКОНАВЧИЙ КОМІТЕТ</w:t>
      </w:r>
    </w:p>
    <w:p w14:paraId="2E2D649C">
      <w:pPr>
        <w:autoSpaceDN w:val="0"/>
        <w:adjustRightInd w:val="0"/>
        <w:jc w:val="center"/>
        <w:rPr>
          <w:b/>
          <w:sz w:val="14"/>
          <w:szCs w:val="14"/>
        </w:rPr>
      </w:pPr>
    </w:p>
    <w:p w14:paraId="1E798872">
      <w:pPr>
        <w:autoSpaceDN w:val="0"/>
        <w:adjustRightInd w:val="0"/>
        <w:jc w:val="center"/>
        <w:rPr>
          <w:b/>
          <w:sz w:val="32"/>
          <w:szCs w:val="32"/>
          <w:lang w:val="uk-UA"/>
        </w:rPr>
      </w:pPr>
      <w:r>
        <w:rPr>
          <w:b/>
          <w:sz w:val="32"/>
          <w:szCs w:val="32"/>
        </w:rPr>
        <w:t xml:space="preserve">Р І Ш Е Н Н Я  </w:t>
      </w:r>
    </w:p>
    <w:p w14:paraId="57986C8E">
      <w:pPr>
        <w:autoSpaceDN w:val="0"/>
        <w:adjustRightInd w:val="0"/>
        <w:jc w:val="center"/>
        <w:rPr>
          <w:b/>
          <w:sz w:val="32"/>
          <w:szCs w:val="32"/>
          <w:lang w:val="uk-UA"/>
        </w:rPr>
      </w:pPr>
    </w:p>
    <w:p w14:paraId="377433BD">
      <w:pPr>
        <w:autoSpaceDN w:val="0"/>
        <w:adjustRightInd w:val="0"/>
        <w:rPr>
          <w:sz w:val="28"/>
          <w:szCs w:val="28"/>
        </w:rPr>
      </w:pPr>
      <w:r>
        <w:rPr>
          <w:sz w:val="28"/>
          <w:szCs w:val="28"/>
          <w:lang w:val="uk-UA"/>
        </w:rPr>
        <w:t>17 червня</w:t>
      </w:r>
      <w:r>
        <w:rPr>
          <w:sz w:val="28"/>
          <w:szCs w:val="28"/>
        </w:rPr>
        <w:t xml:space="preserve">  2025 року                                             </w:t>
      </w:r>
      <w:r>
        <w:rPr>
          <w:sz w:val="28"/>
          <w:szCs w:val="28"/>
        </w:rPr>
        <w:tab/>
      </w:r>
      <w:r>
        <w:rPr>
          <w:sz w:val="28"/>
          <w:szCs w:val="28"/>
          <w:lang w:val="uk-UA"/>
        </w:rPr>
        <w:t xml:space="preserve">                             </w:t>
      </w:r>
      <w:r>
        <w:rPr>
          <w:sz w:val="28"/>
          <w:szCs w:val="28"/>
          <w:lang w:val="uk-UA"/>
        </w:rPr>
        <w:tab/>
      </w:r>
      <w:r>
        <w:rPr>
          <w:sz w:val="28"/>
          <w:szCs w:val="28"/>
        </w:rPr>
        <w:t>№</w:t>
      </w:r>
      <w:r>
        <w:rPr>
          <w:b/>
          <w:sz w:val="28"/>
          <w:szCs w:val="28"/>
        </w:rPr>
        <w:t xml:space="preserve"> </w:t>
      </w:r>
      <w:r>
        <w:rPr>
          <w:sz w:val="28"/>
          <w:szCs w:val="28"/>
        </w:rPr>
        <w:t xml:space="preserve">  </w:t>
      </w:r>
      <w:r>
        <w:rPr>
          <w:sz w:val="28"/>
          <w:szCs w:val="28"/>
          <w:lang w:val="uk-UA"/>
        </w:rPr>
        <w:t>170</w:t>
      </w:r>
      <w:r>
        <w:rPr>
          <w:sz w:val="28"/>
          <w:szCs w:val="28"/>
        </w:rPr>
        <w:t xml:space="preserve">                                                                                                   </w:t>
      </w:r>
    </w:p>
    <w:p w14:paraId="7FF1A795">
      <w:pPr>
        <w:rPr>
          <w:rFonts w:eastAsia="Calibri"/>
          <w:b/>
          <w:bCs/>
          <w:sz w:val="28"/>
          <w:szCs w:val="28"/>
        </w:rPr>
      </w:pPr>
    </w:p>
    <w:p w14:paraId="74B6FBBB">
      <w:pPr>
        <w:rPr>
          <w:rFonts w:eastAsia="Calibri"/>
          <w:b/>
          <w:bCs/>
          <w:sz w:val="28"/>
          <w:szCs w:val="28"/>
        </w:rPr>
      </w:pPr>
      <w:r>
        <w:rPr>
          <w:rFonts w:eastAsia="Calibri"/>
          <w:b/>
          <w:bCs/>
          <w:sz w:val="28"/>
          <w:szCs w:val="28"/>
        </w:rPr>
        <w:t xml:space="preserve">Про затвердження висновку органу </w:t>
      </w:r>
    </w:p>
    <w:p w14:paraId="6006C7EE">
      <w:pPr>
        <w:pStyle w:val="8"/>
        <w:rPr>
          <w:rFonts w:ascii="Times New Roman" w:hAnsi="Times New Roman"/>
          <w:b/>
          <w:bCs/>
          <w:sz w:val="28"/>
          <w:szCs w:val="28"/>
          <w:lang w:val="uk-UA"/>
        </w:rPr>
      </w:pPr>
      <w:r>
        <w:rPr>
          <w:rFonts w:ascii="Times New Roman" w:hAnsi="Times New Roman"/>
          <w:b/>
          <w:bCs/>
          <w:sz w:val="28"/>
          <w:szCs w:val="28"/>
        </w:rPr>
        <w:t xml:space="preserve">опіки та піклування </w:t>
      </w:r>
      <w:r>
        <w:rPr>
          <w:rFonts w:ascii="Times New Roman" w:hAnsi="Times New Roman"/>
          <w:b/>
          <w:bCs/>
          <w:sz w:val="28"/>
          <w:szCs w:val="28"/>
          <w:lang w:val="uk-UA"/>
        </w:rPr>
        <w:t xml:space="preserve">щодо доцільності </w:t>
      </w:r>
    </w:p>
    <w:p w14:paraId="40BB73FA">
      <w:pPr>
        <w:pStyle w:val="8"/>
        <w:rPr>
          <w:rFonts w:ascii="Times New Roman" w:hAnsi="Times New Roman" w:eastAsia="Times New Roman"/>
          <w:b/>
          <w:bCs/>
          <w:sz w:val="28"/>
          <w:szCs w:val="28"/>
          <w:lang w:val="uk-UA" w:eastAsia="ru-RU"/>
        </w:rPr>
      </w:pPr>
      <w:r>
        <w:rPr>
          <w:rFonts w:ascii="Times New Roman" w:hAnsi="Times New Roman" w:eastAsia="Times New Roman"/>
          <w:b/>
          <w:bCs/>
          <w:sz w:val="28"/>
          <w:szCs w:val="28"/>
          <w:lang w:eastAsia="ru-RU"/>
        </w:rPr>
        <w:t>позбавлення</w:t>
      </w:r>
      <w:r>
        <w:rPr>
          <w:rFonts w:ascii="Times New Roman" w:hAnsi="Times New Roman" w:eastAsia="Times New Roman"/>
          <w:b/>
          <w:bCs/>
          <w:sz w:val="28"/>
          <w:szCs w:val="28"/>
          <w:lang w:val="uk-UA" w:eastAsia="ru-RU"/>
        </w:rPr>
        <w:t xml:space="preserve"> </w:t>
      </w:r>
      <w:r>
        <w:rPr>
          <w:rFonts w:ascii="Times New Roman" w:hAnsi="Times New Roman" w:eastAsia="Times New Roman"/>
          <w:b/>
          <w:bCs/>
          <w:sz w:val="28"/>
          <w:szCs w:val="28"/>
          <w:lang w:eastAsia="ru-RU"/>
        </w:rPr>
        <w:t xml:space="preserve">батьківських прав </w:t>
      </w:r>
    </w:p>
    <w:p w14:paraId="4DA98ABE">
      <w:pPr>
        <w:pStyle w:val="8"/>
        <w:rPr>
          <w:rFonts w:ascii="Times New Roman" w:hAnsi="Times New Roman" w:eastAsia="Times New Roman"/>
          <w:b/>
          <w:bCs/>
          <w:sz w:val="28"/>
          <w:szCs w:val="28"/>
          <w:lang w:val="uk-UA" w:eastAsia="ru-RU"/>
        </w:rPr>
      </w:pPr>
      <w:r>
        <w:rPr>
          <w:rFonts w:ascii="Times New Roman" w:hAnsi="Times New Roman" w:eastAsia="Times New Roman"/>
          <w:b/>
          <w:bCs/>
          <w:sz w:val="28"/>
          <w:szCs w:val="28"/>
          <w:lang w:val="uk-UA" w:eastAsia="ru-RU"/>
        </w:rPr>
        <w:t xml:space="preserve">гр. </w:t>
      </w:r>
      <w:r>
        <w:rPr>
          <w:rFonts w:hint="default"/>
          <w:szCs w:val="28"/>
          <w:lang w:val="uk-UA" w:eastAsia="ar-SA"/>
        </w:rPr>
        <w:t>************</w:t>
      </w:r>
      <w:r>
        <w:rPr>
          <w:rFonts w:ascii="Times New Roman" w:hAnsi="Times New Roman" w:eastAsia="Times New Roman"/>
          <w:b/>
          <w:bCs/>
          <w:sz w:val="28"/>
          <w:szCs w:val="28"/>
          <w:lang w:val="uk-UA" w:eastAsia="ru-RU"/>
        </w:rPr>
        <w:t xml:space="preserve">., жительки </w:t>
      </w:r>
    </w:p>
    <w:p w14:paraId="00702088">
      <w:pPr>
        <w:pStyle w:val="8"/>
        <w:rPr>
          <w:rFonts w:ascii="Times New Roman" w:hAnsi="Times New Roman"/>
          <w:b/>
          <w:bCs/>
          <w:sz w:val="28"/>
          <w:szCs w:val="28"/>
          <w:lang w:val="uk-UA" w:eastAsia="ru-RU"/>
        </w:rPr>
      </w:pPr>
      <w:r>
        <w:rPr>
          <w:rFonts w:ascii="Times New Roman" w:hAnsi="Times New Roman" w:eastAsia="Times New Roman"/>
          <w:b/>
          <w:bCs/>
          <w:sz w:val="28"/>
          <w:szCs w:val="28"/>
          <w:lang w:val="uk-UA" w:eastAsia="ru-RU"/>
        </w:rPr>
        <w:t xml:space="preserve">с. Ропча щодо її малолітнього сина, </w:t>
      </w:r>
    </w:p>
    <w:p w14:paraId="50DF4537">
      <w:pPr>
        <w:rPr>
          <w:b/>
          <w:bCs/>
          <w:sz w:val="28"/>
          <w:szCs w:val="28"/>
          <w:lang w:val="uk-UA" w:eastAsia="ru-RU"/>
        </w:rPr>
      </w:pPr>
      <w:r>
        <w:rPr>
          <w:rFonts w:hint="default"/>
          <w:szCs w:val="28"/>
          <w:lang w:val="uk-UA" w:eastAsia="ar-SA"/>
        </w:rPr>
        <w:t>************</w:t>
      </w:r>
      <w:r>
        <w:rPr>
          <w:b/>
          <w:bCs/>
          <w:sz w:val="28"/>
          <w:szCs w:val="28"/>
          <w:lang w:val="uk-UA" w:eastAsia="ru-RU"/>
        </w:rPr>
        <w:t>., жителя с. Ропча</w:t>
      </w:r>
    </w:p>
    <w:p w14:paraId="65CF5EC2">
      <w:pPr>
        <w:rPr>
          <w:rFonts w:eastAsia="Calibri"/>
          <w:sz w:val="28"/>
          <w:szCs w:val="28"/>
          <w:lang w:val="uk-UA"/>
        </w:rPr>
      </w:pPr>
    </w:p>
    <w:p w14:paraId="5F731A68">
      <w:pPr>
        <w:ind w:firstLine="708"/>
        <w:jc w:val="both"/>
        <w:rPr>
          <w:sz w:val="28"/>
          <w:szCs w:val="28"/>
          <w:lang w:val="uk-UA" w:eastAsia="uk-UA"/>
        </w:rPr>
      </w:pPr>
      <w:r>
        <w:rPr>
          <w:sz w:val="28"/>
          <w:szCs w:val="28"/>
          <w:lang w:val="uk-UA" w:eastAsia="uk-UA"/>
        </w:rPr>
        <w:t>Розглянувши ухвалу Сторожинецького районного суду (</w:t>
      </w:r>
      <w:r>
        <w:rPr>
          <w:sz w:val="28"/>
          <w:szCs w:val="28"/>
          <w:lang w:val="uk-UA" w:eastAsia="ru-RU"/>
        </w:rPr>
        <w:t xml:space="preserve">справа № </w:t>
      </w:r>
      <w:r>
        <w:rPr>
          <w:rFonts w:hint="default"/>
          <w:szCs w:val="28"/>
          <w:lang w:val="uk-UA" w:eastAsia="ar-SA"/>
        </w:rPr>
        <w:t>************</w:t>
      </w:r>
      <w:r>
        <w:rPr>
          <w:sz w:val="28"/>
          <w:szCs w:val="28"/>
          <w:lang w:val="uk-UA" w:eastAsia="ru-RU"/>
        </w:rPr>
        <w:t>)</w:t>
      </w:r>
      <w:r>
        <w:rPr>
          <w:sz w:val="28"/>
          <w:szCs w:val="28"/>
          <w:lang w:val="uk-UA" w:eastAsia="uk-UA"/>
        </w:rPr>
        <w:t xml:space="preserve"> про відкриття провадження у справі про позбавлення батьківських прав </w:t>
      </w:r>
      <w:r>
        <w:rPr>
          <w:rFonts w:hint="default"/>
          <w:szCs w:val="28"/>
          <w:lang w:val="uk-UA" w:eastAsia="ar-SA"/>
        </w:rPr>
        <w:t>************</w:t>
      </w:r>
      <w:r>
        <w:rPr>
          <w:sz w:val="28"/>
          <w:szCs w:val="28"/>
          <w:lang w:val="uk-UA" w:eastAsia="uk-UA"/>
        </w:rPr>
        <w:t xml:space="preserve"> щодо її сина, </w:t>
      </w:r>
      <w:r>
        <w:rPr>
          <w:rFonts w:hint="default"/>
          <w:szCs w:val="28"/>
          <w:lang w:val="uk-UA" w:eastAsia="ar-SA"/>
        </w:rPr>
        <w:t>************</w:t>
      </w:r>
      <w:r>
        <w:rPr>
          <w:sz w:val="28"/>
          <w:szCs w:val="28"/>
          <w:lang w:val="uk-UA" w:eastAsia="uk-UA"/>
        </w:rPr>
        <w:t>, жителів с. Ропча,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12.06.2025 року № 12-50/2025 «</w:t>
      </w:r>
      <w:r>
        <w:rPr>
          <w:sz w:val="28"/>
          <w:szCs w:val="28"/>
          <w:lang w:val="uk-UA" w:eastAsia="ru-RU"/>
        </w:rPr>
        <w:t xml:space="preserve">Щодо підготовки висновку органу опіки та піклування про позбавлення батьківських прав гр. </w:t>
      </w:r>
      <w:r>
        <w:rPr>
          <w:rFonts w:hint="default"/>
          <w:szCs w:val="28"/>
          <w:lang w:val="uk-UA" w:eastAsia="ar-SA"/>
        </w:rPr>
        <w:t>************</w:t>
      </w:r>
      <w:r>
        <w:rPr>
          <w:sz w:val="28"/>
          <w:szCs w:val="28"/>
          <w:lang w:val="uk-UA" w:eastAsia="ru-RU"/>
        </w:rPr>
        <w:t xml:space="preserve"> жительки с. Ропча щодо її  малолітнього сина, </w:t>
      </w:r>
      <w:r>
        <w:rPr>
          <w:rFonts w:hint="default"/>
          <w:szCs w:val="28"/>
          <w:lang w:val="uk-UA" w:eastAsia="ar-SA"/>
        </w:rPr>
        <w:t>************</w:t>
      </w:r>
      <w:r>
        <w:rPr>
          <w:sz w:val="28"/>
          <w:szCs w:val="28"/>
          <w:lang w:val="uk-UA" w:eastAsia="ru-RU"/>
        </w:rPr>
        <w:t xml:space="preserve"> жителя с. Ропча»</w:t>
      </w:r>
      <w:r>
        <w:rPr>
          <w:sz w:val="28"/>
          <w:szCs w:val="28"/>
          <w:lang w:val="uk-UA" w:eastAsia="uk-UA"/>
        </w:rPr>
        <w:t xml:space="preserve">, як орган опіки та піклування, </w:t>
      </w:r>
    </w:p>
    <w:p w14:paraId="5DC8F121">
      <w:pPr>
        <w:ind w:firstLine="708"/>
        <w:jc w:val="both"/>
        <w:rPr>
          <w:sz w:val="28"/>
          <w:szCs w:val="28"/>
          <w:lang w:val="uk-UA" w:eastAsia="uk-UA"/>
        </w:rPr>
      </w:pPr>
    </w:p>
    <w:p w14:paraId="00D767AB">
      <w:pPr>
        <w:spacing w:after="241"/>
        <w:ind w:right="20" w:firstLine="426"/>
        <w:jc w:val="center"/>
        <w:rPr>
          <w:b/>
          <w:bCs/>
          <w:sz w:val="28"/>
          <w:szCs w:val="28"/>
          <w:lang w:eastAsia="uk-UA"/>
        </w:rPr>
      </w:pPr>
      <w:r>
        <w:rPr>
          <w:b/>
          <w:bCs/>
          <w:sz w:val="28"/>
          <w:szCs w:val="28"/>
          <w:lang w:eastAsia="uk-UA"/>
        </w:rPr>
        <w:t>виконавчий комітет міської ради вирішив:</w:t>
      </w:r>
    </w:p>
    <w:p w14:paraId="62B0B514">
      <w:pPr>
        <w:pStyle w:val="12"/>
        <w:numPr>
          <w:ilvl w:val="0"/>
          <w:numId w:val="1"/>
        </w:numPr>
        <w:suppressAutoHyphens w:val="0"/>
        <w:autoSpaceDE/>
        <w:ind w:left="0" w:firstLine="426"/>
        <w:jc w:val="both"/>
        <w:rPr>
          <w:rFonts w:eastAsia="Calibri"/>
          <w:sz w:val="28"/>
          <w:szCs w:val="28"/>
        </w:rPr>
      </w:pPr>
      <w:r>
        <w:rPr>
          <w:rFonts w:eastAsia="Calibri"/>
          <w:sz w:val="28"/>
          <w:szCs w:val="28"/>
        </w:rPr>
        <w:t>Затвердити висновок органу опіки та піклування</w:t>
      </w:r>
      <w:r>
        <w:rPr>
          <w:rFonts w:eastAsia="Calibri"/>
          <w:sz w:val="28"/>
          <w:szCs w:val="28"/>
          <w:lang w:val="uk-UA"/>
        </w:rPr>
        <w:t xml:space="preserve"> </w:t>
      </w:r>
      <w:r>
        <w:rPr>
          <w:sz w:val="28"/>
          <w:szCs w:val="28"/>
          <w:lang w:val="uk-UA"/>
        </w:rPr>
        <w:t xml:space="preserve">щодо доцільності </w:t>
      </w:r>
      <w:r>
        <w:rPr>
          <w:sz w:val="28"/>
          <w:szCs w:val="28"/>
          <w:lang w:eastAsia="ru-RU"/>
        </w:rPr>
        <w:t>позбавлення</w:t>
      </w:r>
      <w:r>
        <w:rPr>
          <w:sz w:val="28"/>
          <w:szCs w:val="28"/>
          <w:lang w:val="uk-UA" w:eastAsia="ru-RU"/>
        </w:rPr>
        <w:t xml:space="preserve"> </w:t>
      </w:r>
      <w:r>
        <w:rPr>
          <w:sz w:val="28"/>
          <w:szCs w:val="28"/>
          <w:lang w:eastAsia="ru-RU"/>
        </w:rPr>
        <w:t xml:space="preserve">батьківських прав гр. </w:t>
      </w:r>
      <w:r>
        <w:rPr>
          <w:rFonts w:hint="default"/>
          <w:szCs w:val="28"/>
          <w:lang w:val="uk-UA" w:eastAsia="ar-SA"/>
        </w:rPr>
        <w:t>************</w:t>
      </w:r>
      <w:r>
        <w:rPr>
          <w:sz w:val="28"/>
          <w:szCs w:val="28"/>
          <w:lang w:val="uk-UA" w:eastAsia="ru-RU"/>
        </w:rPr>
        <w:t xml:space="preserve"> </w:t>
      </w:r>
      <w:r>
        <w:rPr>
          <w:sz w:val="28"/>
          <w:szCs w:val="28"/>
          <w:lang w:eastAsia="ru-RU"/>
        </w:rPr>
        <w:t xml:space="preserve">жительки </w:t>
      </w:r>
      <w:r>
        <w:rPr>
          <w:sz w:val="28"/>
          <w:szCs w:val="28"/>
          <w:lang w:val="uk-UA" w:eastAsia="ru-RU"/>
        </w:rPr>
        <w:t xml:space="preserve">с. Ропча </w:t>
      </w:r>
      <w:r>
        <w:rPr>
          <w:sz w:val="28"/>
          <w:szCs w:val="28"/>
          <w:lang w:eastAsia="ru-RU"/>
        </w:rPr>
        <w:t xml:space="preserve">щодо </w:t>
      </w:r>
      <w:r>
        <w:rPr>
          <w:sz w:val="28"/>
          <w:szCs w:val="28"/>
          <w:lang w:val="uk-UA" w:eastAsia="ru-RU"/>
        </w:rPr>
        <w:t xml:space="preserve">її </w:t>
      </w:r>
      <w:r>
        <w:rPr>
          <w:sz w:val="28"/>
          <w:szCs w:val="28"/>
          <w:lang w:eastAsia="ru-RU"/>
        </w:rPr>
        <w:t xml:space="preserve">малолітнього сина, </w:t>
      </w:r>
      <w:r>
        <w:rPr>
          <w:rFonts w:hint="default"/>
          <w:szCs w:val="28"/>
          <w:lang w:val="uk-UA" w:eastAsia="ar-SA"/>
        </w:rPr>
        <w:t>************</w:t>
      </w:r>
      <w:r>
        <w:rPr>
          <w:sz w:val="28"/>
          <w:szCs w:val="28"/>
          <w:lang w:val="uk-UA" w:eastAsia="ru-RU"/>
        </w:rPr>
        <w:t xml:space="preserve">, </w:t>
      </w:r>
      <w:r>
        <w:rPr>
          <w:sz w:val="28"/>
          <w:szCs w:val="28"/>
          <w:lang w:eastAsia="ru-RU"/>
        </w:rPr>
        <w:t xml:space="preserve">жителя </w:t>
      </w:r>
      <w:r>
        <w:rPr>
          <w:sz w:val="28"/>
          <w:szCs w:val="28"/>
          <w:lang w:val="uk-UA" w:eastAsia="ru-RU"/>
        </w:rPr>
        <w:t xml:space="preserve">с. Ропча </w:t>
      </w:r>
      <w:r>
        <w:rPr>
          <w:rFonts w:eastAsia="Calibri"/>
          <w:sz w:val="28"/>
          <w:szCs w:val="28"/>
        </w:rPr>
        <w:t>(додається).</w:t>
      </w:r>
    </w:p>
    <w:p w14:paraId="301FB5AE">
      <w:pPr>
        <w:pStyle w:val="12"/>
        <w:widowControl/>
        <w:numPr>
          <w:ilvl w:val="0"/>
          <w:numId w:val="1"/>
        </w:numPr>
        <w:suppressAutoHyphens w:val="0"/>
        <w:autoSpaceDE/>
        <w:ind w:left="0" w:firstLine="426"/>
        <w:jc w:val="both"/>
        <w:rPr>
          <w:rFonts w:eastAsia="Calibri"/>
          <w:sz w:val="28"/>
          <w:szCs w:val="28"/>
        </w:rPr>
      </w:pPr>
      <w:r>
        <w:rPr>
          <w:rFonts w:eastAsia="Calibri"/>
          <w:sz w:val="28"/>
          <w:szCs w:val="28"/>
          <w:lang w:val="uk-UA"/>
        </w:rPr>
        <w:t>Провідному спеціалісту</w:t>
      </w:r>
      <w:r>
        <w:rPr>
          <w:rFonts w:eastAsia="Calibri"/>
          <w:sz w:val="28"/>
          <w:szCs w:val="28"/>
        </w:rPr>
        <w:t xml:space="preserve"> відділу документообігу та контролю </w:t>
      </w:r>
      <w:r>
        <w:rPr>
          <w:rFonts w:eastAsia="Calibri"/>
          <w:sz w:val="28"/>
          <w:szCs w:val="28"/>
          <w:lang w:val="uk-UA"/>
        </w:rPr>
        <w:t>Віоріці НЯЙКО</w:t>
      </w:r>
      <w:r>
        <w:rPr>
          <w:rFonts w:eastAsia="Calibri"/>
          <w:sz w:val="28"/>
          <w:szCs w:val="28"/>
        </w:rPr>
        <w:t xml:space="preserve"> забезпечити оприлюднення  даного рішення.</w:t>
      </w:r>
    </w:p>
    <w:p w14:paraId="4B89AB5A">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Дане рішення набуває чинності з моменту його оприлюднення.</w:t>
      </w:r>
    </w:p>
    <w:p w14:paraId="7B7F7F0C">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 xml:space="preserve"> Контроль за виконанням цього рішення покласти на першого заступника Сторожинецького міського голови  Ігоря БЕЛЕНЧУКА.</w:t>
      </w:r>
    </w:p>
    <w:p w14:paraId="6539EA04">
      <w:pPr>
        <w:pStyle w:val="8"/>
        <w:jc w:val="both"/>
        <w:rPr>
          <w:rFonts w:ascii="Times New Roman" w:hAnsi="Times New Roman"/>
          <w:b/>
          <w:bCs/>
          <w:sz w:val="28"/>
          <w:szCs w:val="28"/>
          <w:lang w:val="uk-UA"/>
        </w:rPr>
      </w:pPr>
      <w:r>
        <w:rPr>
          <w:rFonts w:ascii="Times New Roman" w:hAnsi="Times New Roman"/>
          <w:b/>
          <w:bCs/>
          <w:sz w:val="28"/>
          <w:szCs w:val="28"/>
          <w:lang w:val="uk-UA"/>
        </w:rPr>
        <w:br w:type="textWrapping"/>
      </w:r>
      <w:r>
        <w:rPr>
          <w:rFonts w:ascii="Times New Roman" w:hAnsi="Times New Roman"/>
          <w:b/>
          <w:bCs/>
          <w:sz w:val="28"/>
          <w:szCs w:val="28"/>
          <w:lang w:val="uk-UA"/>
        </w:rPr>
        <w:t>Сторожинецький міський голова</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Ігор МАТЕЙЧУК</w:t>
      </w:r>
    </w:p>
    <w:p w14:paraId="79D382A0">
      <w:pPr>
        <w:pStyle w:val="8"/>
        <w:rPr>
          <w:rFonts w:ascii="Times New Roman" w:hAnsi="Times New Roman"/>
          <w:sz w:val="28"/>
          <w:szCs w:val="28"/>
          <w:lang w:val="uk-UA"/>
        </w:rPr>
      </w:pPr>
    </w:p>
    <w:p w14:paraId="052D3AA7">
      <w:pPr>
        <w:pStyle w:val="8"/>
        <w:rPr>
          <w:rFonts w:ascii="Times New Roman" w:hAnsi="Times New Roman"/>
          <w:sz w:val="28"/>
          <w:szCs w:val="28"/>
          <w:lang w:val="uk-UA"/>
        </w:rPr>
      </w:pPr>
    </w:p>
    <w:p w14:paraId="48EE9930">
      <w:pPr>
        <w:pStyle w:val="8"/>
        <w:rPr>
          <w:rFonts w:ascii="Times New Roman" w:hAnsi="Times New Roman"/>
          <w:sz w:val="28"/>
          <w:szCs w:val="28"/>
          <w:lang w:val="uk-UA"/>
        </w:rPr>
      </w:pPr>
    </w:p>
    <w:p w14:paraId="424738E6">
      <w:pPr>
        <w:pStyle w:val="8"/>
        <w:rPr>
          <w:rFonts w:ascii="Times New Roman" w:hAnsi="Times New Roman"/>
          <w:sz w:val="28"/>
          <w:szCs w:val="28"/>
        </w:rPr>
      </w:pPr>
      <w:r>
        <w:rPr>
          <w:rFonts w:ascii="Times New Roman" w:hAnsi="Times New Roman"/>
          <w:sz w:val="28"/>
          <w:szCs w:val="28"/>
          <w:lang w:val="uk-UA"/>
        </w:rPr>
        <w:t>В</w:t>
      </w:r>
      <w:r>
        <w:rPr>
          <w:rFonts w:ascii="Times New Roman" w:hAnsi="Times New Roman"/>
          <w:sz w:val="28"/>
          <w:szCs w:val="28"/>
        </w:rPr>
        <w:t>иконавець:</w:t>
      </w:r>
    </w:p>
    <w:p w14:paraId="415EA44D">
      <w:pPr>
        <w:pStyle w:val="8"/>
        <w:rPr>
          <w:rFonts w:ascii="Times New Roman" w:hAnsi="Times New Roman"/>
          <w:sz w:val="28"/>
          <w:szCs w:val="28"/>
          <w:lang w:val="uk-UA"/>
        </w:rPr>
      </w:pPr>
      <w:r>
        <w:rPr>
          <w:rFonts w:ascii="Times New Roman" w:hAnsi="Times New Roman"/>
          <w:sz w:val="28"/>
          <w:szCs w:val="28"/>
          <w:lang w:val="uk-UA"/>
        </w:rPr>
        <w:t>Начальник</w:t>
      </w:r>
    </w:p>
    <w:p w14:paraId="66D1E228">
      <w:pPr>
        <w:pStyle w:val="8"/>
        <w:rPr>
          <w:rFonts w:ascii="Times New Roman" w:hAnsi="Times New Roman"/>
          <w:sz w:val="28"/>
          <w:szCs w:val="28"/>
        </w:rPr>
      </w:pPr>
      <w:r>
        <w:rPr>
          <w:rFonts w:ascii="Times New Roman" w:hAnsi="Times New Roman"/>
          <w:sz w:val="28"/>
          <w:szCs w:val="28"/>
        </w:rPr>
        <w:t>Служби у справах дітей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Маріян НИКИФОРЮК</w:t>
      </w:r>
      <w:r>
        <w:rPr>
          <w:rFonts w:ascii="Times New Roman" w:hAnsi="Times New Roman"/>
          <w:sz w:val="28"/>
          <w:szCs w:val="28"/>
        </w:rPr>
        <w:t xml:space="preserve">              </w:t>
      </w:r>
    </w:p>
    <w:p w14:paraId="1CDDFD9D">
      <w:pPr>
        <w:pStyle w:val="8"/>
        <w:rPr>
          <w:rFonts w:ascii="Times New Roman" w:hAnsi="Times New Roman"/>
          <w:sz w:val="28"/>
          <w:szCs w:val="28"/>
        </w:rPr>
      </w:pPr>
    </w:p>
    <w:p w14:paraId="0B5724CA">
      <w:pPr>
        <w:pStyle w:val="8"/>
        <w:rPr>
          <w:rFonts w:ascii="Times New Roman" w:hAnsi="Times New Roman"/>
          <w:sz w:val="28"/>
          <w:szCs w:val="28"/>
          <w:lang w:val="uk-UA"/>
        </w:rPr>
      </w:pPr>
      <w:r>
        <w:rPr>
          <w:rFonts w:ascii="Times New Roman" w:hAnsi="Times New Roman"/>
          <w:sz w:val="28"/>
          <w:szCs w:val="28"/>
        </w:rPr>
        <w:t>Погоджено:</w:t>
      </w:r>
    </w:p>
    <w:p w14:paraId="292B0811">
      <w:pPr>
        <w:pStyle w:val="8"/>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                  Дмитро БОЙЧУК</w:t>
      </w:r>
      <w:r>
        <w:rPr>
          <w:rFonts w:ascii="Times New Roman" w:hAnsi="Times New Roman"/>
          <w:sz w:val="28"/>
          <w:szCs w:val="28"/>
        </w:rPr>
        <w:tab/>
      </w:r>
    </w:p>
    <w:p w14:paraId="72E12DDE">
      <w:pPr>
        <w:pStyle w:val="8"/>
        <w:rPr>
          <w:rFonts w:ascii="Times New Roman" w:hAnsi="Times New Roman"/>
          <w:sz w:val="28"/>
          <w:szCs w:val="28"/>
          <w:lang w:val="uk-UA"/>
        </w:rPr>
      </w:pPr>
    </w:p>
    <w:p w14:paraId="43A9989B">
      <w:pPr>
        <w:pStyle w:val="8"/>
        <w:rPr>
          <w:rFonts w:ascii="Times New Roman" w:hAnsi="Times New Roman"/>
          <w:sz w:val="28"/>
          <w:szCs w:val="28"/>
        </w:rPr>
      </w:pPr>
      <w:r>
        <w:rPr>
          <w:rFonts w:ascii="Times New Roman" w:hAnsi="Times New Roman"/>
          <w:sz w:val="28"/>
          <w:szCs w:val="28"/>
        </w:rPr>
        <w:t>Перший заступник</w:t>
      </w:r>
    </w:p>
    <w:p w14:paraId="5C504EFE">
      <w:pPr>
        <w:pStyle w:val="8"/>
        <w:rPr>
          <w:rFonts w:ascii="Times New Roman" w:hAnsi="Times New Roman"/>
          <w:sz w:val="28"/>
          <w:szCs w:val="28"/>
        </w:rPr>
      </w:pPr>
      <w:r>
        <w:rPr>
          <w:rFonts w:ascii="Times New Roman" w:hAnsi="Times New Roman"/>
          <w:sz w:val="28"/>
          <w:szCs w:val="28"/>
        </w:rPr>
        <w:t>Сторожинецького міського голови                             Ігор БЕЛЕНЧУК</w:t>
      </w:r>
    </w:p>
    <w:p w14:paraId="0FF35A91">
      <w:pPr>
        <w:pStyle w:val="8"/>
        <w:rPr>
          <w:rFonts w:ascii="Times New Roman" w:hAnsi="Times New Roman"/>
          <w:sz w:val="28"/>
          <w:szCs w:val="28"/>
          <w:lang w:eastAsia="uk-UA"/>
        </w:rPr>
      </w:pPr>
    </w:p>
    <w:p w14:paraId="05E61C8F">
      <w:pPr>
        <w:pStyle w:val="8"/>
        <w:rPr>
          <w:rFonts w:ascii="Times New Roman" w:hAnsi="Times New Roman"/>
          <w:sz w:val="28"/>
          <w:szCs w:val="28"/>
          <w:lang w:eastAsia="uk-UA"/>
        </w:rPr>
      </w:pPr>
      <w:r>
        <w:rPr>
          <w:rFonts w:ascii="Times New Roman" w:hAnsi="Times New Roman"/>
          <w:sz w:val="28"/>
          <w:szCs w:val="28"/>
          <w:lang w:eastAsia="uk-UA"/>
        </w:rPr>
        <w:t xml:space="preserve">Заступник Сторожинецького міського </w:t>
      </w:r>
    </w:p>
    <w:p w14:paraId="67E2500C">
      <w:pPr>
        <w:pStyle w:val="8"/>
        <w:rPr>
          <w:rFonts w:ascii="Times New Roman" w:hAnsi="Times New Roman"/>
          <w:sz w:val="28"/>
          <w:szCs w:val="28"/>
          <w:lang w:eastAsia="uk-UA"/>
        </w:rPr>
      </w:pPr>
      <w:r>
        <w:rPr>
          <w:rFonts w:ascii="Times New Roman" w:hAnsi="Times New Roman"/>
          <w:sz w:val="28"/>
          <w:szCs w:val="28"/>
          <w:lang w:eastAsia="uk-UA"/>
        </w:rPr>
        <w:t xml:space="preserve">голови з питань цифрового розвитку, </w:t>
      </w:r>
    </w:p>
    <w:p w14:paraId="7025BBBE">
      <w:pPr>
        <w:pStyle w:val="8"/>
        <w:rPr>
          <w:rFonts w:ascii="Times New Roman" w:hAnsi="Times New Roman"/>
          <w:sz w:val="28"/>
          <w:szCs w:val="28"/>
          <w:lang w:eastAsia="uk-UA"/>
        </w:rPr>
      </w:pPr>
      <w:r>
        <w:rPr>
          <w:rFonts w:ascii="Times New Roman" w:hAnsi="Times New Roman"/>
          <w:sz w:val="28"/>
          <w:szCs w:val="28"/>
          <w:lang w:eastAsia="uk-UA"/>
        </w:rPr>
        <w:t xml:space="preserve">цифрових трансформацій, цифровізації </w:t>
      </w:r>
    </w:p>
    <w:p w14:paraId="72A04AA0">
      <w:pPr>
        <w:pStyle w:val="8"/>
        <w:rPr>
          <w:rFonts w:ascii="Times New Roman" w:hAnsi="Times New Roman"/>
          <w:sz w:val="28"/>
          <w:szCs w:val="28"/>
          <w:lang w:eastAsia="uk-UA"/>
        </w:rPr>
      </w:pPr>
      <w:r>
        <w:rPr>
          <w:rFonts w:ascii="Times New Roman" w:hAnsi="Times New Roman"/>
          <w:sz w:val="28"/>
          <w:szCs w:val="28"/>
          <w:lang w:eastAsia="uk-UA"/>
        </w:rPr>
        <w:t>та з оборонних питань                                                  Віталій ГРИНЧУК</w:t>
      </w:r>
    </w:p>
    <w:tbl>
      <w:tblPr>
        <w:tblStyle w:val="3"/>
        <w:tblW w:w="0" w:type="auto"/>
        <w:tblInd w:w="0" w:type="dxa"/>
        <w:tblLayout w:type="autofit"/>
        <w:tblCellMar>
          <w:top w:w="0" w:type="dxa"/>
          <w:left w:w="108" w:type="dxa"/>
          <w:bottom w:w="0" w:type="dxa"/>
          <w:right w:w="108" w:type="dxa"/>
        </w:tblCellMar>
      </w:tblPr>
      <w:tblGrid>
        <w:gridCol w:w="4678"/>
      </w:tblGrid>
      <w:tr w14:paraId="0159D1AE">
        <w:tc>
          <w:tcPr>
            <w:tcW w:w="4678" w:type="dxa"/>
            <w:shd w:val="clear" w:color="auto" w:fill="auto"/>
          </w:tcPr>
          <w:p w14:paraId="0A5BDDD4">
            <w:pPr>
              <w:pStyle w:val="8"/>
              <w:rPr>
                <w:rFonts w:ascii="Times New Roman" w:hAnsi="Times New Roman"/>
                <w:sz w:val="28"/>
                <w:szCs w:val="28"/>
              </w:rPr>
            </w:pPr>
            <w:r>
              <w:rPr>
                <w:rFonts w:ascii="Times New Roman" w:hAnsi="Times New Roman"/>
                <w:sz w:val="28"/>
                <w:szCs w:val="28"/>
              </w:rPr>
              <w:t xml:space="preserve">                                                                             </w:t>
            </w:r>
          </w:p>
        </w:tc>
      </w:tr>
    </w:tbl>
    <w:p w14:paraId="6DCDB482">
      <w:pPr>
        <w:pStyle w:val="8"/>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w:t>
      </w:r>
    </w:p>
    <w:p w14:paraId="0792D731">
      <w:pPr>
        <w:pStyle w:val="8"/>
        <w:rPr>
          <w:rFonts w:ascii="Times New Roman" w:hAnsi="Times New Roman"/>
          <w:sz w:val="28"/>
          <w:szCs w:val="28"/>
          <w:lang w:val="uk-UA"/>
        </w:rPr>
      </w:pPr>
      <w:r>
        <w:rPr>
          <w:rFonts w:ascii="Times New Roman" w:hAnsi="Times New Roman"/>
          <w:sz w:val="28"/>
          <w:szCs w:val="28"/>
        </w:rPr>
        <w:t xml:space="preserve">юридичного відділу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Аурел СИРБУ</w:t>
      </w:r>
    </w:p>
    <w:p w14:paraId="27562A79">
      <w:pPr>
        <w:pStyle w:val="8"/>
        <w:rPr>
          <w:rFonts w:ascii="Times New Roman" w:hAnsi="Times New Roman"/>
          <w:sz w:val="28"/>
          <w:szCs w:val="28"/>
        </w:rPr>
      </w:pPr>
    </w:p>
    <w:p w14:paraId="2FA83C39">
      <w:pPr>
        <w:pStyle w:val="8"/>
        <w:rPr>
          <w:rFonts w:ascii="Times New Roman" w:hAnsi="Times New Roman"/>
          <w:sz w:val="28"/>
          <w:szCs w:val="28"/>
        </w:rPr>
      </w:pPr>
      <w:r>
        <w:rPr>
          <w:rFonts w:ascii="Times New Roman" w:hAnsi="Times New Roman"/>
          <w:sz w:val="28"/>
          <w:szCs w:val="28"/>
        </w:rPr>
        <w:t xml:space="preserve">Начальник відділу </w:t>
      </w:r>
    </w:p>
    <w:p w14:paraId="641B2F7F">
      <w:pPr>
        <w:pStyle w:val="8"/>
        <w:rPr>
          <w:rFonts w:ascii="Times New Roman" w:hAnsi="Times New Roman"/>
          <w:sz w:val="28"/>
          <w:szCs w:val="28"/>
        </w:rPr>
      </w:pPr>
      <w:r>
        <w:rPr>
          <w:rFonts w:ascii="Times New Roman" w:hAnsi="Times New Roman"/>
          <w:sz w:val="28"/>
          <w:szCs w:val="28"/>
        </w:rPr>
        <w:t>організаційної та кадрової роботи                               Ольга ПАЛАДІЙ</w:t>
      </w:r>
    </w:p>
    <w:p w14:paraId="01F9FE59">
      <w:pPr>
        <w:pStyle w:val="8"/>
        <w:rPr>
          <w:rFonts w:ascii="Times New Roman" w:hAnsi="Times New Roman"/>
          <w:sz w:val="28"/>
          <w:szCs w:val="28"/>
          <w:lang w:eastAsia="uk-UA"/>
        </w:rPr>
      </w:pPr>
    </w:p>
    <w:p w14:paraId="6E9F3C53">
      <w:pPr>
        <w:pStyle w:val="8"/>
        <w:rPr>
          <w:rFonts w:ascii="Times New Roman" w:hAnsi="Times New Roman"/>
          <w:sz w:val="28"/>
          <w:szCs w:val="28"/>
          <w:lang w:eastAsia="uk-UA"/>
        </w:rPr>
      </w:pPr>
      <w:r>
        <w:rPr>
          <w:rFonts w:ascii="Times New Roman" w:hAnsi="Times New Roman"/>
          <w:sz w:val="28"/>
          <w:szCs w:val="28"/>
          <w:lang w:eastAsia="uk-UA"/>
        </w:rPr>
        <w:t xml:space="preserve">Уповноважена особа з питань </w:t>
      </w:r>
    </w:p>
    <w:p w14:paraId="6DDA2B7F">
      <w:pPr>
        <w:pStyle w:val="8"/>
        <w:rPr>
          <w:rFonts w:ascii="Times New Roman" w:hAnsi="Times New Roman"/>
          <w:sz w:val="28"/>
          <w:szCs w:val="28"/>
          <w:lang w:eastAsia="uk-UA"/>
        </w:rPr>
      </w:pPr>
      <w:r>
        <w:rPr>
          <w:rFonts w:ascii="Times New Roman" w:hAnsi="Times New Roman"/>
          <w:sz w:val="28"/>
          <w:szCs w:val="28"/>
          <w:lang w:eastAsia="uk-UA"/>
        </w:rPr>
        <w:t xml:space="preserve">Запобігання та виявлення </w:t>
      </w:r>
    </w:p>
    <w:p w14:paraId="65C394E8">
      <w:pPr>
        <w:pStyle w:val="8"/>
        <w:rPr>
          <w:rFonts w:ascii="Times New Roman" w:hAnsi="Times New Roman"/>
          <w:sz w:val="28"/>
          <w:szCs w:val="28"/>
          <w:lang w:eastAsia="uk-UA"/>
        </w:rPr>
      </w:pPr>
      <w:r>
        <w:rPr>
          <w:rFonts w:ascii="Times New Roman" w:hAnsi="Times New Roman"/>
          <w:sz w:val="28"/>
          <w:szCs w:val="28"/>
          <w:lang w:eastAsia="uk-UA"/>
        </w:rPr>
        <w:t>корупції у Сторожинецькій</w:t>
      </w:r>
    </w:p>
    <w:p w14:paraId="1B34662B">
      <w:pPr>
        <w:pStyle w:val="8"/>
        <w:rPr>
          <w:rFonts w:ascii="Times New Roman" w:hAnsi="Times New Roman"/>
          <w:sz w:val="28"/>
          <w:szCs w:val="28"/>
          <w:lang w:eastAsia="uk-UA"/>
        </w:rPr>
      </w:pPr>
      <w:r>
        <w:rPr>
          <w:rFonts w:ascii="Times New Roman" w:hAnsi="Times New Roman"/>
          <w:sz w:val="28"/>
          <w:szCs w:val="28"/>
          <w:lang w:eastAsia="uk-UA"/>
        </w:rPr>
        <w:t>міській раді                                                                     Максим МЯЗІН</w:t>
      </w:r>
    </w:p>
    <w:p w14:paraId="444049F3">
      <w:pPr>
        <w:pStyle w:val="8"/>
        <w:rPr>
          <w:rFonts w:ascii="Times New Roman" w:hAnsi="Times New Roman"/>
          <w:sz w:val="28"/>
          <w:szCs w:val="28"/>
        </w:rPr>
      </w:pPr>
    </w:p>
    <w:p w14:paraId="7161D04F">
      <w:pPr>
        <w:pStyle w:val="8"/>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відділу</w:t>
      </w:r>
    </w:p>
    <w:p w14:paraId="50814928">
      <w:pPr>
        <w:pStyle w:val="8"/>
        <w:rPr>
          <w:rFonts w:ascii="Times New Roman" w:hAnsi="Times New Roman"/>
          <w:b/>
          <w:bCs/>
          <w:sz w:val="28"/>
          <w:szCs w:val="28"/>
          <w:lang w:val="uk-UA"/>
        </w:rPr>
      </w:pPr>
      <w:r>
        <w:rPr>
          <w:rFonts w:ascii="Times New Roman" w:hAnsi="Times New Roman"/>
          <w:sz w:val="28"/>
          <w:szCs w:val="28"/>
        </w:rPr>
        <w:t xml:space="preserve">документообігу та контролю                                        </w:t>
      </w:r>
      <w:r>
        <w:rPr>
          <w:rFonts w:ascii="Times New Roman" w:hAnsi="Times New Roman"/>
          <w:sz w:val="28"/>
          <w:szCs w:val="28"/>
          <w:lang w:val="uk-UA"/>
        </w:rPr>
        <w:t>Віоріка НЯЙКО</w:t>
      </w:r>
    </w:p>
    <w:p w14:paraId="54550739"/>
    <w:p w14:paraId="64C899A8"/>
    <w:p w14:paraId="03AA0E63"/>
    <w:p w14:paraId="69B6FF11"/>
    <w:p w14:paraId="156CE81C"/>
    <w:p w14:paraId="45F3F540"/>
    <w:p w14:paraId="1A1371E9"/>
    <w:p w14:paraId="30B907F8"/>
    <w:p w14:paraId="79BE60D8"/>
    <w:p w14:paraId="7714FF14"/>
    <w:p w14:paraId="0D65AB5A"/>
    <w:p w14:paraId="7F8F9F3D"/>
    <w:p w14:paraId="0D6DE37C"/>
    <w:p w14:paraId="2109C081"/>
    <w:p w14:paraId="1B9394ED"/>
    <w:p w14:paraId="2B52E3CF"/>
    <w:p w14:paraId="0C90542A"/>
    <w:p w14:paraId="5D917001"/>
    <w:p w14:paraId="484077ED"/>
    <w:p w14:paraId="4692CF24"/>
    <w:p w14:paraId="64AE83EF"/>
    <w:p w14:paraId="5B40E993"/>
    <w:p w14:paraId="11A19678"/>
    <w:p w14:paraId="10E89BEC"/>
    <w:p w14:paraId="43A34EFB"/>
    <w:p w14:paraId="563783BB"/>
    <w:p w14:paraId="78472F1C"/>
    <w:p w14:paraId="0C91034C"/>
    <w:p w14:paraId="16243CBE">
      <w:pPr>
        <w:pStyle w:val="14"/>
        <w:spacing w:before="0" w:beforeAutospacing="0" w:after="0" w:afterAutospacing="0"/>
        <w:ind w:left="4956" w:firstLine="708"/>
      </w:pPr>
      <w:r>
        <w:rPr>
          <w:b/>
          <w:bCs/>
          <w:color w:val="000000"/>
          <w:sz w:val="28"/>
          <w:szCs w:val="28"/>
        </w:rPr>
        <w:t>ЗАТВЕРДЖЕНО</w:t>
      </w:r>
    </w:p>
    <w:p w14:paraId="073AF0A3">
      <w:pPr>
        <w:pStyle w:val="5"/>
        <w:spacing w:before="0" w:beforeAutospacing="0" w:after="0" w:afterAutospacing="0"/>
        <w:ind w:left="5664"/>
      </w:pPr>
      <w:r>
        <w:rPr>
          <w:b/>
          <w:bCs/>
          <w:color w:val="000000"/>
          <w:sz w:val="28"/>
          <w:szCs w:val="28"/>
        </w:rPr>
        <w:t xml:space="preserve">рішенням виконавчого комітету Сторожинецької міської ради від </w:t>
      </w:r>
    </w:p>
    <w:p w14:paraId="2FC0A84E">
      <w:pPr>
        <w:pStyle w:val="5"/>
        <w:spacing w:before="0" w:beforeAutospacing="0" w:after="0" w:afterAutospacing="0"/>
        <w:ind w:left="5664"/>
        <w:rPr>
          <w:b/>
          <w:bCs/>
          <w:color w:val="000000"/>
          <w:sz w:val="28"/>
          <w:szCs w:val="28"/>
        </w:rPr>
      </w:pPr>
      <w:r>
        <w:rPr>
          <w:b/>
          <w:bCs/>
          <w:color w:val="000000"/>
          <w:sz w:val="28"/>
          <w:szCs w:val="28"/>
        </w:rPr>
        <w:t>17.06.2025 року № 170</w:t>
      </w:r>
    </w:p>
    <w:p w14:paraId="03AB30D0">
      <w:pPr>
        <w:pStyle w:val="5"/>
        <w:spacing w:before="0" w:beforeAutospacing="0" w:after="0" w:afterAutospacing="0"/>
        <w:ind w:left="5664"/>
      </w:pPr>
      <w:r>
        <w:t> </w:t>
      </w:r>
    </w:p>
    <w:p w14:paraId="597C5974">
      <w:pPr>
        <w:pStyle w:val="5"/>
        <w:spacing w:before="0" w:beforeAutospacing="0" w:after="0" w:afterAutospacing="0"/>
        <w:jc w:val="center"/>
      </w:pPr>
      <w:r>
        <w:rPr>
          <w:b/>
          <w:bCs/>
          <w:color w:val="000000"/>
          <w:sz w:val="28"/>
          <w:szCs w:val="28"/>
        </w:rPr>
        <w:t>ВИСНОВОК</w:t>
      </w:r>
    </w:p>
    <w:p w14:paraId="12809255">
      <w:pPr>
        <w:pStyle w:val="5"/>
        <w:widowControl w:val="0"/>
        <w:spacing w:before="0" w:beforeAutospacing="0" w:after="0" w:afterAutospacing="0" w:line="273" w:lineRule="auto"/>
        <w:jc w:val="center"/>
      </w:pPr>
      <w:r>
        <w:rPr>
          <w:b/>
          <w:bCs/>
          <w:color w:val="000000"/>
          <w:sz w:val="28"/>
          <w:szCs w:val="28"/>
        </w:rPr>
        <w:t>органу опіки та піклування щодо доцільності позбавлення</w:t>
      </w:r>
    </w:p>
    <w:p w14:paraId="697A7C86">
      <w:pPr>
        <w:pStyle w:val="5"/>
        <w:widowControl w:val="0"/>
        <w:spacing w:before="0" w:beforeAutospacing="0" w:after="0" w:afterAutospacing="0" w:line="273" w:lineRule="auto"/>
        <w:jc w:val="center"/>
      </w:pPr>
      <w:r>
        <w:rPr>
          <w:b/>
          <w:bCs/>
          <w:color w:val="000000"/>
          <w:sz w:val="28"/>
          <w:szCs w:val="28"/>
        </w:rPr>
        <w:t xml:space="preserve">батьківських прав гр. </w:t>
      </w:r>
      <w:r>
        <w:rPr>
          <w:rFonts w:hint="default"/>
          <w:szCs w:val="28"/>
          <w:lang w:val="uk-UA" w:eastAsia="ar-SA"/>
        </w:rPr>
        <w:t>************</w:t>
      </w:r>
      <w:r>
        <w:rPr>
          <w:b/>
          <w:bCs/>
          <w:color w:val="000000"/>
          <w:sz w:val="28"/>
          <w:szCs w:val="28"/>
        </w:rPr>
        <w:t xml:space="preserve"> жительки с. Ропча щодо її</w:t>
      </w:r>
    </w:p>
    <w:p w14:paraId="1B0822FC">
      <w:pPr>
        <w:pStyle w:val="5"/>
        <w:widowControl w:val="0"/>
        <w:spacing w:before="0" w:beforeAutospacing="0" w:after="0" w:afterAutospacing="0" w:line="273" w:lineRule="auto"/>
        <w:jc w:val="center"/>
      </w:pPr>
      <w:r>
        <w:rPr>
          <w:b/>
          <w:bCs/>
          <w:color w:val="000000"/>
          <w:sz w:val="28"/>
          <w:szCs w:val="28"/>
        </w:rPr>
        <w:t xml:space="preserve">малолітнього сина, </w:t>
      </w:r>
      <w:r>
        <w:rPr>
          <w:rFonts w:hint="default"/>
          <w:szCs w:val="28"/>
          <w:lang w:val="uk-UA" w:eastAsia="ar-SA"/>
        </w:rPr>
        <w:t>************</w:t>
      </w:r>
      <w:r>
        <w:rPr>
          <w:b/>
          <w:bCs/>
          <w:color w:val="000000"/>
          <w:sz w:val="28"/>
          <w:szCs w:val="28"/>
        </w:rPr>
        <w:t>, жителя с. Ропча</w:t>
      </w:r>
    </w:p>
    <w:p w14:paraId="2232CC28">
      <w:pPr>
        <w:pStyle w:val="5"/>
        <w:spacing w:before="0" w:beforeAutospacing="0" w:after="0" w:afterAutospacing="0"/>
        <w:jc w:val="center"/>
      </w:pPr>
      <w:r>
        <w:t> </w:t>
      </w:r>
    </w:p>
    <w:p w14:paraId="11CECD43">
      <w:pPr>
        <w:pStyle w:val="5"/>
        <w:spacing w:before="0" w:beforeAutospacing="0" w:after="0" w:afterAutospacing="0" w:line="273" w:lineRule="auto"/>
        <w:ind w:firstLine="708"/>
        <w:jc w:val="both"/>
      </w:pPr>
      <w:r>
        <w:rPr>
          <w:color w:val="000000"/>
          <w:sz w:val="28"/>
          <w:szCs w:val="28"/>
        </w:rPr>
        <w:t xml:space="preserve">Розглянувши ухвалу Сторожинецького районного суду (справа № </w:t>
      </w:r>
      <w:r>
        <w:rPr>
          <w:rFonts w:hint="default"/>
          <w:szCs w:val="28"/>
          <w:lang w:val="uk-UA" w:eastAsia="ar-SA"/>
        </w:rPr>
        <w:t>************</w:t>
      </w:r>
      <w:r>
        <w:rPr>
          <w:color w:val="000000"/>
          <w:sz w:val="28"/>
          <w:szCs w:val="28"/>
        </w:rPr>
        <w:t>) про відкриття провадження, у справі про позбавлення батьківських прав гр.</w:t>
      </w:r>
      <w:r>
        <w:rPr>
          <w:rFonts w:hint="default"/>
          <w:szCs w:val="28"/>
          <w:lang w:val="uk-UA" w:eastAsia="ar-SA"/>
        </w:rPr>
        <w:t>************</w:t>
      </w:r>
      <w:r>
        <w:rPr>
          <w:color w:val="000000"/>
          <w:sz w:val="28"/>
          <w:szCs w:val="28"/>
        </w:rPr>
        <w:t xml:space="preserve"> щодо її сина, </w:t>
      </w:r>
      <w:r>
        <w:rPr>
          <w:rFonts w:hint="default"/>
          <w:szCs w:val="28"/>
          <w:lang w:val="uk-UA" w:eastAsia="ar-SA"/>
        </w:rPr>
        <w:t>************</w:t>
      </w:r>
      <w:r>
        <w:rPr>
          <w:color w:val="000000"/>
          <w:sz w:val="28"/>
          <w:szCs w:val="28"/>
        </w:rPr>
        <w:t xml:space="preserve">, </w:t>
      </w:r>
      <w:r>
        <w:rPr>
          <w:rFonts w:hint="default"/>
          <w:szCs w:val="28"/>
          <w:lang w:val="uk-UA" w:eastAsia="ar-SA"/>
        </w:rPr>
        <w:t>************</w:t>
      </w:r>
      <w:r>
        <w:rPr>
          <w:color w:val="000000"/>
          <w:sz w:val="28"/>
          <w:szCs w:val="28"/>
        </w:rPr>
        <w:t xml:space="preserve"> р.н., жителів с. Ропча та додані до неї документи,  встановлено таке.</w:t>
      </w:r>
    </w:p>
    <w:p w14:paraId="45A535B1">
      <w:pPr>
        <w:pStyle w:val="5"/>
        <w:spacing w:before="0" w:beforeAutospacing="0" w:after="0" w:afterAutospacing="0" w:line="273" w:lineRule="auto"/>
        <w:ind w:firstLine="708"/>
        <w:jc w:val="both"/>
      </w:pPr>
      <w:r>
        <w:rPr>
          <w:color w:val="000000"/>
          <w:sz w:val="28"/>
          <w:szCs w:val="28"/>
        </w:rPr>
        <w:t xml:space="preserve">Відповідно до свідоцтва про народження дитини, батьками є </w:t>
      </w:r>
      <w:r>
        <w:rPr>
          <w:rFonts w:hint="default"/>
          <w:szCs w:val="28"/>
          <w:lang w:val="uk-UA" w:eastAsia="ar-SA"/>
        </w:rPr>
        <w:t>************</w:t>
      </w:r>
      <w:r>
        <w:rPr>
          <w:color w:val="000000"/>
          <w:sz w:val="28"/>
          <w:szCs w:val="28"/>
        </w:rPr>
        <w:t xml:space="preserve"> та </w:t>
      </w:r>
      <w:r>
        <w:rPr>
          <w:rFonts w:hint="default"/>
          <w:szCs w:val="28"/>
          <w:lang w:val="uk-UA" w:eastAsia="ar-SA"/>
        </w:rPr>
        <w:t>************</w:t>
      </w:r>
      <w:r>
        <w:rPr>
          <w:color w:val="000000"/>
          <w:sz w:val="28"/>
          <w:szCs w:val="28"/>
        </w:rPr>
        <w:t>.</w:t>
      </w:r>
    </w:p>
    <w:p w14:paraId="6E09A389">
      <w:pPr>
        <w:pStyle w:val="5"/>
        <w:spacing w:before="0" w:beforeAutospacing="0" w:after="0" w:afterAutospacing="0" w:line="273" w:lineRule="auto"/>
        <w:ind w:firstLine="708"/>
        <w:jc w:val="both"/>
      </w:pPr>
      <w:r>
        <w:rPr>
          <w:color w:val="000000"/>
          <w:sz w:val="28"/>
          <w:szCs w:val="28"/>
        </w:rPr>
        <w:t xml:space="preserve">У своїй позовній заяві представник позивача, адвокат Венерська Г.І. вказує, що батьки дитини, </w:t>
      </w:r>
      <w:r>
        <w:rPr>
          <w:rFonts w:hint="default"/>
          <w:szCs w:val="28"/>
          <w:lang w:val="uk-UA" w:eastAsia="ar-SA"/>
        </w:rPr>
        <w:t>************</w:t>
      </w:r>
      <w:r>
        <w:rPr>
          <w:color w:val="000000"/>
          <w:sz w:val="28"/>
          <w:szCs w:val="28"/>
        </w:rPr>
        <w:t xml:space="preserve"> та </w:t>
      </w:r>
      <w:r>
        <w:rPr>
          <w:rFonts w:hint="default"/>
          <w:szCs w:val="28"/>
          <w:lang w:val="uk-UA" w:eastAsia="ar-SA"/>
        </w:rPr>
        <w:t>************</w:t>
      </w:r>
      <w:r>
        <w:rPr>
          <w:color w:val="000000"/>
          <w:sz w:val="28"/>
          <w:szCs w:val="28"/>
        </w:rPr>
        <w:t xml:space="preserve"> після народження дитини батьки перестали підтримувати шлюбні відносини та почали проживати окремо. З 2020 р. матір почала регулярно виїжджати за кордон, а з 2023 р. постійно проживає за межами України. Під час поїздок матері за кордон, а також після її остаточного переїзду на постійне місце проживання за межі України саме батько здійснював  догляд за сином, займався його вихованням та забезпечував матеріальні потреби дитини. </w:t>
      </w:r>
      <w:r>
        <w:rPr>
          <w:rFonts w:hint="default"/>
          <w:szCs w:val="28"/>
          <w:lang w:val="uk-UA" w:eastAsia="ar-SA"/>
        </w:rPr>
        <w:t>************</w:t>
      </w:r>
      <w:r>
        <w:rPr>
          <w:color w:val="000000"/>
          <w:sz w:val="28"/>
          <w:szCs w:val="28"/>
        </w:rPr>
        <w:t xml:space="preserve"> в свою чергу, як стверджує представник  батька, не надавала жодної матеріальної допомоги сину.</w:t>
      </w:r>
    </w:p>
    <w:p w14:paraId="02D3AF9E">
      <w:pPr>
        <w:pStyle w:val="5"/>
        <w:spacing w:before="0" w:beforeAutospacing="0" w:after="0" w:afterAutospacing="0" w:line="273" w:lineRule="auto"/>
        <w:ind w:firstLine="708"/>
        <w:jc w:val="both"/>
      </w:pPr>
      <w:r>
        <w:rPr>
          <w:color w:val="000000"/>
          <w:sz w:val="28"/>
          <w:szCs w:val="28"/>
        </w:rPr>
        <w:t>Дослідивши позовну заяву, встановлено, що представником позивача наведено суперечливі аргументи.</w:t>
      </w:r>
    </w:p>
    <w:p w14:paraId="0E04E2CB">
      <w:pPr>
        <w:pStyle w:val="5"/>
        <w:spacing w:before="0" w:beforeAutospacing="0" w:after="0" w:afterAutospacing="0" w:line="273" w:lineRule="auto"/>
        <w:ind w:firstLine="708"/>
        <w:jc w:val="both"/>
      </w:pPr>
      <w:r>
        <w:rPr>
          <w:color w:val="000000"/>
          <w:sz w:val="28"/>
          <w:szCs w:val="28"/>
        </w:rPr>
        <w:t xml:space="preserve">Зокрема, представник позивача стверджує, що проживаючи спільно з сином, батько </w:t>
      </w:r>
      <w:r>
        <w:rPr>
          <w:color w:val="000000"/>
          <w:sz w:val="28"/>
          <w:szCs w:val="28"/>
          <w:u w:val="single"/>
        </w:rPr>
        <w:t>створив всі належні умови для нормального проживання та гармонійного розвитку дитини, розвитку її особистості в атмосфері любові, моральної та матеріальної забезпеченості.</w:t>
      </w:r>
    </w:p>
    <w:p w14:paraId="6C7D4788">
      <w:pPr>
        <w:pStyle w:val="5"/>
        <w:spacing w:before="0" w:beforeAutospacing="0" w:after="0" w:afterAutospacing="0" w:line="273" w:lineRule="auto"/>
        <w:ind w:firstLine="708"/>
        <w:jc w:val="both"/>
      </w:pPr>
      <w:r>
        <w:rPr>
          <w:color w:val="000000"/>
          <w:sz w:val="28"/>
          <w:szCs w:val="28"/>
        </w:rPr>
        <w:t xml:space="preserve">Водночас, представник позивача стверджує, і те, що відсутність матеріального забезпечення дитини зі сторони матері, </w:t>
      </w:r>
      <w:r>
        <w:rPr>
          <w:color w:val="000000"/>
          <w:sz w:val="28"/>
          <w:szCs w:val="28"/>
          <w:u w:val="single"/>
        </w:rPr>
        <w:t>суттєво обмежує права дитини на достатній рівень життя, необхідний для її фізичного, інтелектуального морального, культурного та духовного та соціального розвитку.</w:t>
      </w:r>
    </w:p>
    <w:p w14:paraId="1D2E2FAF">
      <w:pPr>
        <w:pStyle w:val="5"/>
        <w:spacing w:before="0" w:beforeAutospacing="0" w:after="0" w:afterAutospacing="0" w:line="273" w:lineRule="auto"/>
        <w:ind w:firstLine="708"/>
        <w:jc w:val="both"/>
      </w:pPr>
      <w:r>
        <w:rPr>
          <w:color w:val="000000"/>
          <w:sz w:val="28"/>
          <w:szCs w:val="28"/>
        </w:rPr>
        <w:t>Разом з тим, батько не скористався правом звернутись до суду про стягнення з матері аліментів на утримання їхнього сина, що на думку Служби у справах дітей, повністю відповідало б інтересам малолітньої дитини, та забезпечило б достатній рівень його життя.</w:t>
      </w:r>
    </w:p>
    <w:p w14:paraId="0FE8090B">
      <w:pPr>
        <w:pStyle w:val="5"/>
        <w:spacing w:before="0" w:beforeAutospacing="0" w:after="0" w:afterAutospacing="0" w:line="273" w:lineRule="auto"/>
        <w:ind w:firstLine="708"/>
        <w:jc w:val="both"/>
      </w:pPr>
      <w:r>
        <w:rPr>
          <w:color w:val="000000"/>
          <w:sz w:val="28"/>
          <w:szCs w:val="28"/>
        </w:rPr>
        <w:t xml:space="preserve">Також, представник позивача стверджує, що матір майже ніколи не займалась вихованням свого сина, не цікавилась його інтересами. </w:t>
      </w:r>
      <w:r>
        <w:rPr>
          <w:rFonts w:hint="default"/>
          <w:szCs w:val="28"/>
          <w:lang w:val="uk-UA" w:eastAsia="ar-SA"/>
        </w:rPr>
        <w:t>************</w:t>
      </w:r>
      <w:r>
        <w:rPr>
          <w:color w:val="000000"/>
          <w:sz w:val="28"/>
          <w:szCs w:val="28"/>
        </w:rPr>
        <w:t xml:space="preserve"> не проявляє жодного бажання зустрітись з дитиною, не цікавиться його успіхами, не спілкується з дитиною, тощо, що призвело до </w:t>
      </w:r>
      <w:r>
        <w:rPr>
          <w:color w:val="000000"/>
          <w:sz w:val="28"/>
          <w:szCs w:val="28"/>
          <w:u w:val="single"/>
        </w:rPr>
        <w:t>створення умов, які шкодять інтересам дитини.</w:t>
      </w:r>
    </w:p>
    <w:p w14:paraId="53AFB4E0">
      <w:pPr>
        <w:pStyle w:val="5"/>
        <w:spacing w:before="0" w:beforeAutospacing="0" w:after="0" w:afterAutospacing="0" w:line="273" w:lineRule="auto"/>
        <w:ind w:firstLine="708"/>
        <w:jc w:val="both"/>
      </w:pPr>
      <w:r>
        <w:rPr>
          <w:color w:val="000000"/>
          <w:sz w:val="28"/>
          <w:szCs w:val="28"/>
        </w:rPr>
        <w:t>Водночас, представником позивача не вказано, які саме інтереси дитини зазнали утисків, та не надано жодних доказів, що підтверджують нанесену цим інтересам шкоду.</w:t>
      </w:r>
    </w:p>
    <w:p w14:paraId="16BAD2F7">
      <w:pPr>
        <w:pStyle w:val="5"/>
        <w:spacing w:before="0" w:beforeAutospacing="0" w:after="0" w:afterAutospacing="0" w:line="273" w:lineRule="auto"/>
        <w:ind w:firstLine="708"/>
        <w:jc w:val="both"/>
      </w:pPr>
      <w:r>
        <w:rPr>
          <w:rFonts w:hint="default"/>
          <w:szCs w:val="28"/>
          <w:lang w:val="uk-UA" w:eastAsia="ar-SA"/>
        </w:rPr>
        <w:t>************</w:t>
      </w:r>
      <w:r>
        <w:rPr>
          <w:color w:val="000000"/>
          <w:sz w:val="28"/>
          <w:szCs w:val="28"/>
        </w:rPr>
        <w:t xml:space="preserve"> прибула на засідання комісії з питань захисту прав дитини Сторожинецької міської ради на запрошення разом із малолітнім сином, </w:t>
      </w:r>
      <w:r>
        <w:rPr>
          <w:rFonts w:hint="default"/>
          <w:szCs w:val="28"/>
          <w:lang w:val="uk-UA" w:eastAsia="ar-SA"/>
        </w:rPr>
        <w:t>************</w:t>
      </w:r>
      <w:r>
        <w:rPr>
          <w:color w:val="000000"/>
          <w:sz w:val="28"/>
          <w:szCs w:val="28"/>
        </w:rPr>
        <w:t>, та на поставлені їй запитання щодо ухилення від виконання батьківських обовʼязків пояснила, що проживає окремо від дитини, оскільки так вони вирішили з його батьком. У звʼязку з мобілізацією чоловіка, матір зараз проживає з дитиною в с. Ропча, та займається його вихованням. Зі слів матері, вона працює в Німеччині, і має намір найближчим часом виїхати знову на роботу. Син залишається зі старшою повнолітньою сестрою. При спостереженні за взаємодією матері та сина було помітно, що маленький Владислав дуже прихильний до неї, між ними  хороші стосунки.</w:t>
      </w:r>
    </w:p>
    <w:p w14:paraId="183BFC30">
      <w:pPr>
        <w:pStyle w:val="5"/>
        <w:widowControl w:val="0"/>
        <w:spacing w:before="0" w:beforeAutospacing="0" w:after="0" w:afterAutospacing="0" w:line="273" w:lineRule="auto"/>
        <w:ind w:firstLine="567"/>
        <w:jc w:val="both"/>
      </w:pPr>
      <w:r>
        <w:rPr>
          <w:color w:val="000000"/>
          <w:sz w:val="28"/>
          <w:szCs w:val="28"/>
        </w:rPr>
        <w:t>Отже, очевидним є те, що батько намагається створити хибне уявлення представників органу опіки та піклування про нібито існування реальних підстав для позбавлення матері батьківських прав, що абсолютно не відповідає інтересам дитини.</w:t>
      </w:r>
    </w:p>
    <w:p w14:paraId="50468897">
      <w:pPr>
        <w:pStyle w:val="5"/>
        <w:widowControl w:val="0"/>
        <w:spacing w:before="0" w:beforeAutospacing="0" w:after="0" w:afterAutospacing="0" w:line="273" w:lineRule="auto"/>
        <w:ind w:firstLine="708"/>
        <w:jc w:val="both"/>
      </w:pPr>
      <w:r>
        <w:rPr>
          <w:color w:val="000000"/>
          <w:sz w:val="28"/>
          <w:szCs w:val="28"/>
        </w:rPr>
        <w:t>Згідно статтею 12 Закону України „ Про охорону дитинства”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Pr>
          <w:color w:val="000000"/>
          <w:sz w:val="28"/>
          <w:szCs w:val="28"/>
          <w:shd w:val="clear" w:color="auto" w:fill="FFFFFF"/>
        </w:rPr>
        <w:t>озбавлення батьківських прав або відібрання дитини у батьків без позбавлення їх цих прав не звільняє батьків від обов’язку утримувати дітей.</w:t>
      </w:r>
    </w:p>
    <w:p w14:paraId="3CF2E9D0">
      <w:pPr>
        <w:pStyle w:val="5"/>
        <w:widowControl w:val="0"/>
        <w:spacing w:before="0" w:beforeAutospacing="0" w:after="0" w:afterAutospacing="0" w:line="273" w:lineRule="auto"/>
        <w:ind w:firstLine="708"/>
        <w:jc w:val="both"/>
      </w:pPr>
      <w:r>
        <w:rPr>
          <w:color w:val="000000"/>
          <w:sz w:val="28"/>
          <w:szCs w:val="28"/>
        </w:rPr>
        <w:t xml:space="preserve">Позбавлення батьківських прав - крайній захід, застосування якого не завжди доцільно, хоча іноді очевидно, що знаходитись дитині поряд з батьками небезпечно для її життя, здоров’я і морального виховання. </w:t>
      </w:r>
    </w:p>
    <w:p w14:paraId="4E00AC0D">
      <w:pPr>
        <w:pStyle w:val="5"/>
        <w:spacing w:before="0" w:beforeAutospacing="0" w:after="0" w:afterAutospacing="0" w:line="273" w:lineRule="auto"/>
        <w:ind w:firstLine="567"/>
        <w:jc w:val="both"/>
      </w:pPr>
      <w:r>
        <w:rPr>
          <w:color w:val="000000"/>
          <w:sz w:val="28"/>
          <w:szCs w:val="28"/>
        </w:rPr>
        <w:t xml:space="preserve">Відповідно до ч.4. ст.155 СКУ </w:t>
      </w:r>
      <w:r>
        <w:rPr>
          <w:color w:val="000000"/>
          <w:sz w:val="28"/>
          <w:szCs w:val="28"/>
          <w:shd w:val="clear" w:color="auto" w:fill="FFFFFF"/>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0AD54040">
      <w:pPr>
        <w:pStyle w:val="5"/>
        <w:spacing w:before="0" w:beforeAutospacing="0" w:after="0" w:afterAutospacing="0" w:line="273" w:lineRule="auto"/>
        <w:ind w:firstLine="567"/>
        <w:jc w:val="both"/>
      </w:pPr>
      <w:r>
        <w:rPr>
          <w:color w:val="000000"/>
          <w:sz w:val="28"/>
          <w:szCs w:val="28"/>
          <w:shd w:val="clear" w:color="auto" w:fill="FFFFFF"/>
        </w:rPr>
        <w:t>Відповідно до ч.2 ст.157 СКУ той з батьків, хто проживає окремо, зобов’язаний брати участь у її вихованні.</w:t>
      </w:r>
    </w:p>
    <w:p w14:paraId="320E7C57">
      <w:pPr>
        <w:pStyle w:val="5"/>
        <w:shd w:val="clear" w:color="auto" w:fill="FFFFFF"/>
        <w:spacing w:before="0" w:beforeAutospacing="0" w:after="150" w:afterAutospacing="0" w:line="273" w:lineRule="auto"/>
        <w:ind w:firstLine="450"/>
        <w:jc w:val="both"/>
      </w:pPr>
      <w:r>
        <w:rPr>
          <w:color w:val="000000"/>
          <w:sz w:val="28"/>
          <w:szCs w:val="28"/>
          <w:shd w:val="clear" w:color="auto" w:fill="FFFFFF"/>
        </w:rPr>
        <w:t xml:space="preserve">Відповідно до </w:t>
      </w:r>
      <w:r>
        <w:rPr>
          <w:color w:val="000000"/>
          <w:sz w:val="28"/>
          <w:szCs w:val="28"/>
        </w:rPr>
        <w:t xml:space="preserve">статті 164 Сімейного кодексу України, батьки можуть бути позбавлені судом батьківських прав, якщо вона, він: </w:t>
      </w:r>
      <w:r>
        <w:rPr>
          <w:b/>
          <w:bCs/>
          <w:color w:val="000000"/>
          <w:sz w:val="28"/>
          <w:szCs w:val="28"/>
        </w:rPr>
        <w:t>2) ухиляються від виконання своїх обов’язків щодо виховання дитини.</w:t>
      </w:r>
    </w:p>
    <w:p w14:paraId="70C4EC12">
      <w:pPr>
        <w:pStyle w:val="5"/>
        <w:widowControl w:val="0"/>
        <w:spacing w:before="0" w:beforeAutospacing="0" w:after="0" w:afterAutospacing="0" w:line="273" w:lineRule="auto"/>
        <w:ind w:firstLine="567"/>
        <w:jc w:val="both"/>
      </w:pPr>
      <w:r>
        <w:rPr>
          <w:color w:val="000000"/>
          <w:sz w:val="28"/>
          <w:szCs w:val="28"/>
        </w:rPr>
        <w:t xml:space="preserve">Відповідно до п.16 Постанови Пленуму Верховного </w:t>
      </w:r>
      <w:r>
        <w:rPr>
          <w:color w:val="000000"/>
          <w:sz w:val="28"/>
          <w:szCs w:val="28"/>
          <w:shd w:val="clear" w:color="auto" w:fill="FFFFFF"/>
        </w:rPr>
        <w:t>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w:t>
      </w:r>
      <w:r>
        <w:rPr>
          <w:b/>
          <w:bCs/>
          <w:color w:val="000000"/>
          <w:sz w:val="28"/>
          <w:szCs w:val="28"/>
          <w:shd w:val="clear" w:color="auto" w:fill="FFFFFF"/>
        </w:rPr>
        <w:t>лише за умови винної поведінки матері, свідомого нехтування нею своїми обов’язками.</w:t>
      </w:r>
    </w:p>
    <w:p w14:paraId="4DA15FE8">
      <w:pPr>
        <w:pStyle w:val="5"/>
        <w:spacing w:before="0" w:beforeAutospacing="0" w:after="0" w:afterAutospacing="0"/>
        <w:ind w:firstLine="426"/>
        <w:jc w:val="both"/>
      </w:pPr>
      <w:r>
        <w:rPr>
          <w:color w:val="000000"/>
          <w:sz w:val="28"/>
          <w:szCs w:val="28"/>
        </w:rPr>
        <w:t>Відповідно до пункту 18 постанови Пленуму Верховного суду України, позбавлення батьківських прав є крайнім заходом впливу на батьків, який тягне за собою серйозні правові наслідки  як для них так і для дитини, тому він підлягає застосуванню </w:t>
      </w:r>
      <w:r>
        <w:rPr>
          <w:b/>
          <w:bCs/>
          <w:color w:val="000000"/>
          <w:sz w:val="28"/>
          <w:szCs w:val="28"/>
        </w:rPr>
        <w:t>лише тоді, коли змінити поведінку батьків або одного з них у кращий бік неможливо і лише при наявності вини в діях батьків або одного з них, та з врахуванням того, що такий захід буде застосований в інтересах дітей.</w:t>
      </w:r>
    </w:p>
    <w:p w14:paraId="42E91A60">
      <w:pPr>
        <w:pStyle w:val="5"/>
        <w:spacing w:before="0" w:beforeAutospacing="0" w:after="0" w:afterAutospacing="0"/>
        <w:ind w:firstLine="426"/>
        <w:jc w:val="both"/>
      </w:pPr>
      <w:r>
        <w:rPr>
          <w:color w:val="000000"/>
          <w:sz w:val="28"/>
          <w:szCs w:val="28"/>
        </w:rPr>
        <w:t>Пунктами 1, 2 статті 3 Конвенції про права дитини від 20 листопада 1989 року, ратифікованої Верховною Радою України 27 лютого 1991 року, передбачено, що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14:paraId="03A5BF94">
      <w:pPr>
        <w:pStyle w:val="5"/>
        <w:spacing w:before="0" w:beforeAutospacing="0" w:after="0" w:afterAutospacing="0"/>
        <w:ind w:firstLine="426"/>
        <w:jc w:val="both"/>
      </w:pPr>
      <w:r>
        <w:rPr>
          <w:color w:val="000000"/>
          <w:sz w:val="28"/>
          <w:szCs w:val="28"/>
        </w:rPr>
        <w:t xml:space="preserve">Враховуючи вищенаведене, орган опіки та піклування Сторожинецької міської ради дійшов до висновку про відсутність передбачених законом встановлених та доведених підстав для позбавлення батьківських прав </w:t>
      </w:r>
      <w:r>
        <w:rPr>
          <w:rFonts w:hint="default"/>
          <w:szCs w:val="28"/>
          <w:lang w:val="uk-UA" w:eastAsia="ar-SA"/>
        </w:rPr>
        <w:t>************</w:t>
      </w:r>
      <w:r>
        <w:rPr>
          <w:color w:val="000000"/>
          <w:sz w:val="28"/>
          <w:szCs w:val="28"/>
        </w:rPr>
        <w:t xml:space="preserve"> щодо її малолітнього сина, </w:t>
      </w:r>
      <w:r>
        <w:rPr>
          <w:rFonts w:hint="default"/>
          <w:szCs w:val="28"/>
          <w:lang w:val="uk-UA" w:eastAsia="ar-SA"/>
        </w:rPr>
        <w:t>************</w:t>
      </w:r>
      <w:bookmarkStart w:id="0" w:name="_GoBack"/>
      <w:bookmarkEnd w:id="0"/>
      <w:r>
        <w:rPr>
          <w:color w:val="000000"/>
          <w:sz w:val="28"/>
          <w:szCs w:val="28"/>
        </w:rPr>
        <w:t xml:space="preserve">. </w:t>
      </w:r>
    </w:p>
    <w:p w14:paraId="08B3370F">
      <w:pPr>
        <w:pStyle w:val="5"/>
        <w:widowControl w:val="0"/>
        <w:spacing w:before="0" w:beforeAutospacing="0" w:after="0" w:afterAutospacing="0" w:line="273" w:lineRule="auto"/>
        <w:ind w:firstLine="567"/>
        <w:jc w:val="both"/>
      </w:pPr>
      <w:r>
        <w:t> </w:t>
      </w:r>
    </w:p>
    <w:p w14:paraId="5E53E6F5">
      <w:pPr>
        <w:pStyle w:val="5"/>
        <w:widowControl w:val="0"/>
        <w:spacing w:before="0" w:beforeAutospacing="0" w:after="0" w:afterAutospacing="0" w:line="273" w:lineRule="auto"/>
        <w:ind w:firstLine="567"/>
        <w:jc w:val="both"/>
      </w:pPr>
      <w:r>
        <w:t> </w:t>
      </w:r>
    </w:p>
    <w:p w14:paraId="53D01ACC">
      <w:pPr>
        <w:pStyle w:val="5"/>
        <w:spacing w:before="0" w:beforeAutospacing="0" w:after="0" w:afterAutospacing="0"/>
        <w:jc w:val="both"/>
      </w:pPr>
      <w:r>
        <w:rPr>
          <w:b/>
          <w:bCs/>
          <w:color w:val="000000"/>
          <w:sz w:val="28"/>
          <w:szCs w:val="28"/>
        </w:rPr>
        <w:t xml:space="preserve">Сторожинецький міський голова </w:t>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Ігор  МАТЕЙЧУК </w:t>
      </w:r>
    </w:p>
    <w:p w14:paraId="71A0DD1F">
      <w:pPr>
        <w:pStyle w:val="5"/>
        <w:spacing w:before="0" w:beforeAutospacing="0" w:after="0" w:afterAutospacing="0"/>
        <w:jc w:val="both"/>
      </w:pPr>
      <w:r>
        <w:t> </w:t>
      </w:r>
    </w:p>
    <w:p w14:paraId="434FE65F">
      <w:pPr>
        <w:pStyle w:val="5"/>
        <w:spacing w:before="0" w:beforeAutospacing="0" w:after="0" w:afterAutospacing="0"/>
        <w:jc w:val="both"/>
      </w:pPr>
      <w:r>
        <w:rPr>
          <w:color w:val="000000"/>
          <w:sz w:val="20"/>
          <w:szCs w:val="20"/>
        </w:rPr>
        <w:t>Маріян НИКИФОРЮК</w:t>
      </w:r>
    </w:p>
    <w:p w14:paraId="487B3A90">
      <w:pPr>
        <w:rPr>
          <w:lang w:val="uk-UA"/>
        </w:rPr>
      </w:pPr>
    </w:p>
    <w:sectPr>
      <w:pgSz w:w="11900" w:h="16840"/>
      <w:pgMar w:top="851" w:right="851"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77D2F"/>
    <w:multiLevelType w:val="multilevel"/>
    <w:tmpl w:val="14F77D2F"/>
    <w:lvl w:ilvl="0" w:tentative="0">
      <w:start w:val="1"/>
      <w:numFmt w:val="decimal"/>
      <w:lvlText w:val="%1."/>
      <w:lvlJc w:val="left"/>
      <w:pPr>
        <w:ind w:left="1068" w:hanging="360"/>
      </w:pPr>
      <w:rPr>
        <w:rFonts w:hint="default" w:eastAsia="Calibri"/>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7E"/>
    <w:rsid w:val="000033CB"/>
    <w:rsid w:val="0002537E"/>
    <w:rsid w:val="00027F65"/>
    <w:rsid w:val="000B06E0"/>
    <w:rsid w:val="000D396F"/>
    <w:rsid w:val="00102CB8"/>
    <w:rsid w:val="0012455B"/>
    <w:rsid w:val="00125CC6"/>
    <w:rsid w:val="00133B49"/>
    <w:rsid w:val="0014249C"/>
    <w:rsid w:val="001B1F3C"/>
    <w:rsid w:val="001E4A4F"/>
    <w:rsid w:val="0025229C"/>
    <w:rsid w:val="002608E2"/>
    <w:rsid w:val="002C3E65"/>
    <w:rsid w:val="00300F20"/>
    <w:rsid w:val="00312177"/>
    <w:rsid w:val="003163E5"/>
    <w:rsid w:val="00333AE2"/>
    <w:rsid w:val="00335087"/>
    <w:rsid w:val="00352619"/>
    <w:rsid w:val="003B7CE7"/>
    <w:rsid w:val="004507F2"/>
    <w:rsid w:val="00460001"/>
    <w:rsid w:val="00466CC4"/>
    <w:rsid w:val="004E4552"/>
    <w:rsid w:val="004F1517"/>
    <w:rsid w:val="004F21A4"/>
    <w:rsid w:val="00521326"/>
    <w:rsid w:val="00532BA6"/>
    <w:rsid w:val="005706AC"/>
    <w:rsid w:val="005B1CE0"/>
    <w:rsid w:val="005D0DC7"/>
    <w:rsid w:val="005D3541"/>
    <w:rsid w:val="005D404A"/>
    <w:rsid w:val="00614D55"/>
    <w:rsid w:val="0065370E"/>
    <w:rsid w:val="00666CDB"/>
    <w:rsid w:val="00687FEA"/>
    <w:rsid w:val="006C0B77"/>
    <w:rsid w:val="00724476"/>
    <w:rsid w:val="0075537D"/>
    <w:rsid w:val="007728D7"/>
    <w:rsid w:val="007C1E36"/>
    <w:rsid w:val="007D7204"/>
    <w:rsid w:val="007F15E9"/>
    <w:rsid w:val="008242FF"/>
    <w:rsid w:val="00834524"/>
    <w:rsid w:val="0086143D"/>
    <w:rsid w:val="00861785"/>
    <w:rsid w:val="008630E0"/>
    <w:rsid w:val="00870751"/>
    <w:rsid w:val="00891AEC"/>
    <w:rsid w:val="008C01C0"/>
    <w:rsid w:val="008C5E7E"/>
    <w:rsid w:val="00922C48"/>
    <w:rsid w:val="009231D2"/>
    <w:rsid w:val="00923CAA"/>
    <w:rsid w:val="00982218"/>
    <w:rsid w:val="00991A93"/>
    <w:rsid w:val="009B2F16"/>
    <w:rsid w:val="00A10539"/>
    <w:rsid w:val="00B34B72"/>
    <w:rsid w:val="00B915B7"/>
    <w:rsid w:val="00BA2284"/>
    <w:rsid w:val="00C07452"/>
    <w:rsid w:val="00C44EAF"/>
    <w:rsid w:val="00C7145F"/>
    <w:rsid w:val="00CA2743"/>
    <w:rsid w:val="00CB2109"/>
    <w:rsid w:val="00CB7AFB"/>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 w:val="69822A0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ar-SA"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3"/>
    <w:semiHidden/>
    <w:unhideWhenUsed/>
    <w:uiPriority w:val="99"/>
    <w:rPr>
      <w:rFonts w:ascii="Segoe UI" w:hAnsi="Segoe UI" w:cs="Segoe UI"/>
      <w:sz w:val="18"/>
      <w:szCs w:val="18"/>
    </w:rPr>
  </w:style>
  <w:style w:type="paragraph" w:styleId="5">
    <w:name w:val="Normal (Web)"/>
    <w:basedOn w:val="1"/>
    <w:semiHidden/>
    <w:unhideWhenUsed/>
    <w:uiPriority w:val="99"/>
    <w:pPr>
      <w:widowControl/>
      <w:suppressAutoHyphens w:val="0"/>
      <w:autoSpaceDE/>
      <w:spacing w:before="100" w:beforeAutospacing="1" w:after="100" w:afterAutospacing="1"/>
    </w:pPr>
    <w:rPr>
      <w:sz w:val="24"/>
      <w:szCs w:val="24"/>
      <w:lang w:val="uk-UA" w:eastAsia="uk-UA"/>
    </w:rPr>
  </w:style>
  <w:style w:type="paragraph" w:styleId="6">
    <w:name w:val="Body Text Indent 2"/>
    <w:basedOn w:val="1"/>
    <w:link w:val="10"/>
    <w:unhideWhenUsed/>
    <w:uiPriority w:val="0"/>
    <w:pPr>
      <w:widowControl/>
      <w:suppressAutoHyphens w:val="0"/>
      <w:autoSpaceDE/>
      <w:ind w:firstLine="708"/>
      <w:jc w:val="both"/>
    </w:pPr>
    <w:rPr>
      <w:sz w:val="28"/>
      <w:lang w:eastAsia="ru-RU"/>
    </w:rPr>
  </w:style>
  <w:style w:type="paragraph" w:customStyle="1" w:styleId="7">
    <w:name w:val="Абзац списка1"/>
    <w:basedOn w:val="1"/>
    <w:uiPriority w:val="0"/>
    <w:pPr>
      <w:widowControl/>
      <w:autoSpaceDE/>
      <w:spacing w:after="200" w:line="276" w:lineRule="auto"/>
      <w:ind w:left="720"/>
    </w:pPr>
    <w:rPr>
      <w:rFonts w:ascii="Calibri" w:hAnsi="Calibri" w:cs="Calibri"/>
      <w:sz w:val="22"/>
      <w:szCs w:val="22"/>
    </w:rPr>
  </w:style>
  <w:style w:type="paragraph" w:styleId="8">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9">
    <w:name w:val="rvps2"/>
    <w:basedOn w:val="1"/>
    <w:uiPriority w:val="0"/>
    <w:pPr>
      <w:widowControl/>
      <w:suppressAutoHyphens w:val="0"/>
      <w:autoSpaceDE/>
      <w:spacing w:before="100" w:beforeAutospacing="1" w:after="100" w:afterAutospacing="1"/>
    </w:pPr>
    <w:rPr>
      <w:sz w:val="24"/>
      <w:szCs w:val="24"/>
      <w:lang w:val="uk-UA" w:eastAsia="uk-UA"/>
    </w:rPr>
  </w:style>
  <w:style w:type="character" w:customStyle="1" w:styleId="10">
    <w:name w:val="Основний текст з відступом 2 Знак"/>
    <w:basedOn w:val="2"/>
    <w:link w:val="6"/>
    <w:uiPriority w:val="0"/>
    <w:rPr>
      <w:rFonts w:ascii="Times New Roman" w:hAnsi="Times New Roman" w:eastAsia="Times New Roman" w:cs="Times New Roman"/>
      <w:sz w:val="28"/>
      <w:szCs w:val="20"/>
      <w:lang w:eastAsia="ru-RU"/>
    </w:rPr>
  </w:style>
  <w:style w:type="character" w:customStyle="1" w:styleId="11">
    <w:name w:val="rvts23"/>
    <w:basedOn w:val="2"/>
    <w:uiPriority w:val="0"/>
  </w:style>
  <w:style w:type="paragraph" w:styleId="12">
    <w:name w:val="List Paragraph"/>
    <w:basedOn w:val="1"/>
    <w:qFormat/>
    <w:uiPriority w:val="34"/>
    <w:pPr>
      <w:ind w:left="720"/>
      <w:contextualSpacing/>
    </w:pPr>
  </w:style>
  <w:style w:type="character" w:customStyle="1" w:styleId="13">
    <w:name w:val="Текст у виносці Знак"/>
    <w:basedOn w:val="2"/>
    <w:link w:val="4"/>
    <w:semiHidden/>
    <w:uiPriority w:val="99"/>
    <w:rPr>
      <w:rFonts w:ascii="Segoe UI" w:hAnsi="Segoe UI" w:eastAsia="Times New Roman" w:cs="Segoe UI"/>
      <w:sz w:val="18"/>
      <w:szCs w:val="18"/>
      <w:lang w:eastAsia="ar-SA"/>
    </w:rPr>
  </w:style>
  <w:style w:type="paragraph" w:customStyle="1" w:styleId="14">
    <w:name w:val="docdata"/>
    <w:basedOn w:val="1"/>
    <w:uiPriority w:val="0"/>
    <w:pPr>
      <w:widowControl/>
      <w:suppressAutoHyphens w:val="0"/>
      <w:autoSpaceDE/>
      <w:spacing w:before="100" w:beforeAutospacing="1" w:after="100" w:afterAutospacing="1"/>
    </w:pPr>
    <w:rPr>
      <w:sz w:val="24"/>
      <w:szCs w:val="24"/>
      <w:lang w:val="uk-UA" w:eastAsia="uk-U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6411</Words>
  <Characters>3655</Characters>
  <Lines>30</Lines>
  <Paragraphs>20</Paragraphs>
  <TotalTime>4</TotalTime>
  <ScaleCrop>false</ScaleCrop>
  <LinksUpToDate>false</LinksUpToDate>
  <CharactersWithSpaces>10046</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2022-12-19T08:45:00Z</dcterms:created>
  <dc:creator>Пользователь</dc:creator>
  <cp:lastModifiedBy>38050</cp:lastModifiedBy>
  <cp:lastPrinted>2025-06-17T08:40:00Z</cp:lastPrinted>
  <dcterms:modified xsi:type="dcterms:W3CDTF">2025-06-22T06:27:40Z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70685147BF53412B830F811897665DAF_12</vt:lpwstr>
  </property>
</Properties>
</file>