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E4E" w:rsidRPr="007D4E4E" w:rsidRDefault="007D4E4E" w:rsidP="007D4E4E">
      <w:pPr>
        <w:spacing w:after="0" w:line="360" w:lineRule="auto"/>
        <w:ind w:hanging="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030948"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en-US"/>
        </w:rPr>
        <w:t>ПРОЄКТ</w:t>
      </w:r>
    </w:p>
    <w:p w:rsidR="007D4E4E" w:rsidRPr="007D4E4E" w:rsidRDefault="007D4E4E" w:rsidP="007D4E4E">
      <w:pPr>
        <w:spacing w:after="0" w:line="360" w:lineRule="auto"/>
        <w:ind w:hanging="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4E4E">
        <w:rPr>
          <w:rFonts w:ascii="Times New Roman" w:eastAsia="Times New Roman" w:hAnsi="Times New Roman" w:cs="Times New Roman"/>
          <w:sz w:val="28"/>
          <w:szCs w:val="28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.75pt" o:ole="" filled="t">
            <v:fill color2="black"/>
            <v:imagedata r:id="rId6" o:title=""/>
          </v:shape>
          <o:OLEObject Type="Embed" ProgID="Word.Document.8" ShapeID="_x0000_i1025" DrawAspect="Content" ObjectID="_1814687411" r:id="rId7"/>
        </w:object>
      </w:r>
    </w:p>
    <w:p w:rsidR="007D4E4E" w:rsidRPr="007D4E4E" w:rsidRDefault="007D4E4E" w:rsidP="007D4E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D4E4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УКРАЇНА</w:t>
      </w:r>
    </w:p>
    <w:p w:rsidR="007D4E4E" w:rsidRPr="007D4E4E" w:rsidRDefault="007D4E4E" w:rsidP="007D4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D4E4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СТОРОЖИНЕЦЬКА МІСЬКА  РАДА</w:t>
      </w:r>
    </w:p>
    <w:p w:rsidR="007D4E4E" w:rsidRPr="007D4E4E" w:rsidRDefault="007D4E4E" w:rsidP="007D4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D4E4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ЧЕРНІВЕЦЬКОГО РАЙОНУ </w:t>
      </w:r>
    </w:p>
    <w:p w:rsidR="007D4E4E" w:rsidRPr="007D4E4E" w:rsidRDefault="007D4E4E" w:rsidP="007D4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D4E4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ЧЕРНІВЕЦЬКОЇ ОБЛАСТІ</w:t>
      </w:r>
    </w:p>
    <w:p w:rsidR="007D4E4E" w:rsidRPr="007D4E4E" w:rsidRDefault="00FA2CA9" w:rsidP="007D4E4E">
      <w:pPr>
        <w:ind w:right="-117"/>
        <w:jc w:val="center"/>
        <w:rPr>
          <w:rFonts w:ascii="Times New Roman" w:hAnsi="Times New Roman" w:cs="Times New Roman"/>
          <w:b/>
          <w:sz w:val="32"/>
          <w:lang w:eastAsia="en-US"/>
        </w:rPr>
      </w:pPr>
      <w:r>
        <w:rPr>
          <w:rFonts w:ascii="Times New Roman" w:hAnsi="Times New Roman" w:cs="Times New Roman"/>
          <w:b/>
          <w:sz w:val="32"/>
          <w:lang w:val="en-US" w:eastAsia="en-US"/>
        </w:rPr>
        <w:t>L</w:t>
      </w:r>
      <w:r w:rsidRPr="00030948">
        <w:rPr>
          <w:rFonts w:ascii="Times New Roman" w:hAnsi="Times New Roman" w:cs="Times New Roman"/>
          <w:b/>
          <w:sz w:val="32"/>
          <w:lang w:eastAsia="en-US"/>
        </w:rPr>
        <w:t xml:space="preserve"> </w:t>
      </w:r>
      <w:r w:rsidR="007D4E4E" w:rsidRPr="007D4E4E">
        <w:rPr>
          <w:rFonts w:ascii="Times New Roman" w:hAnsi="Times New Roman" w:cs="Times New Roman"/>
          <w:b/>
          <w:sz w:val="32"/>
          <w:lang w:eastAsia="en-US"/>
        </w:rPr>
        <w:t xml:space="preserve">позачергова </w:t>
      </w:r>
      <w:proofErr w:type="gramStart"/>
      <w:r w:rsidR="007D4E4E" w:rsidRPr="007D4E4E">
        <w:rPr>
          <w:rFonts w:ascii="Times New Roman" w:hAnsi="Times New Roman" w:cs="Times New Roman"/>
          <w:b/>
          <w:sz w:val="32"/>
          <w:lang w:eastAsia="en-US"/>
        </w:rPr>
        <w:t xml:space="preserve">сесія  </w:t>
      </w:r>
      <w:r w:rsidR="007D4E4E" w:rsidRPr="007D4E4E">
        <w:rPr>
          <w:rFonts w:ascii="Times New Roman" w:hAnsi="Times New Roman" w:cs="Times New Roman"/>
          <w:b/>
          <w:sz w:val="32"/>
          <w:szCs w:val="32"/>
          <w:lang w:eastAsia="en-US"/>
        </w:rPr>
        <w:t>VII</w:t>
      </w:r>
      <w:r w:rsidR="007D4E4E" w:rsidRPr="007D4E4E">
        <w:rPr>
          <w:rFonts w:ascii="Times New Roman" w:hAnsi="Times New Roman" w:cs="Times New Roman"/>
          <w:b/>
          <w:sz w:val="32"/>
          <w:lang w:eastAsia="en-US"/>
        </w:rPr>
        <w:t>І</w:t>
      </w:r>
      <w:proofErr w:type="gramEnd"/>
      <w:r w:rsidR="007D4E4E" w:rsidRPr="007D4E4E">
        <w:rPr>
          <w:rFonts w:ascii="Times New Roman" w:hAnsi="Times New Roman" w:cs="Times New Roman"/>
          <w:b/>
          <w:sz w:val="32"/>
          <w:lang w:eastAsia="en-US"/>
        </w:rPr>
        <w:t xml:space="preserve"> скликання</w:t>
      </w:r>
    </w:p>
    <w:p w:rsidR="007D4E4E" w:rsidRPr="007D4E4E" w:rsidRDefault="007D4E4E" w:rsidP="007D4E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en-US"/>
        </w:rPr>
      </w:pPr>
      <w:r w:rsidRPr="007D4E4E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 xml:space="preserve"> РІШЕННЯ № </w:t>
      </w:r>
      <w:r w:rsidR="00030948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158</w:t>
      </w:r>
      <w:r w:rsidRPr="007D4E4E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 xml:space="preserve"> -</w:t>
      </w:r>
      <w:r w:rsidR="00FA2CA9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50</w:t>
      </w:r>
      <w:r w:rsidRPr="007D4E4E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 xml:space="preserve"> /202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5</w:t>
      </w:r>
    </w:p>
    <w:tbl>
      <w:tblPr>
        <w:tblW w:w="9880" w:type="dxa"/>
        <w:jc w:val="center"/>
        <w:tblLook w:val="01E0" w:firstRow="1" w:lastRow="1" w:firstColumn="1" w:lastColumn="1" w:noHBand="0" w:noVBand="0"/>
      </w:tblPr>
      <w:tblGrid>
        <w:gridCol w:w="3526"/>
        <w:gridCol w:w="6354"/>
      </w:tblGrid>
      <w:tr w:rsidR="007D4E4E" w:rsidRPr="007D4E4E" w:rsidTr="00547F95">
        <w:trPr>
          <w:trHeight w:val="233"/>
          <w:jc w:val="center"/>
        </w:trPr>
        <w:tc>
          <w:tcPr>
            <w:tcW w:w="3526" w:type="dxa"/>
          </w:tcPr>
          <w:p w:rsidR="007D4E4E" w:rsidRPr="007D4E4E" w:rsidRDefault="007D4E4E" w:rsidP="007D4E4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4E4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464D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</w:t>
            </w:r>
            <w:r w:rsidRPr="007D4E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липня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2025</w:t>
            </w:r>
            <w:r w:rsidRPr="007D4E4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року </w:t>
            </w:r>
          </w:p>
        </w:tc>
        <w:tc>
          <w:tcPr>
            <w:tcW w:w="6354" w:type="dxa"/>
          </w:tcPr>
          <w:p w:rsidR="007D4E4E" w:rsidRPr="007D4E4E" w:rsidRDefault="007D4E4E" w:rsidP="00D464D1">
            <w:pPr>
              <w:spacing w:after="0" w:line="360" w:lineRule="auto"/>
              <w:ind w:left="-1591" w:firstLine="15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4E4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</w:t>
            </w:r>
            <w:proofErr w:type="spellStart"/>
            <w:r w:rsidRPr="007D4E4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м.Сторожинець</w:t>
            </w:r>
            <w:proofErr w:type="spellEnd"/>
          </w:p>
        </w:tc>
      </w:tr>
    </w:tbl>
    <w:p w:rsidR="00D05336" w:rsidRDefault="00D053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05336" w:rsidRPr="007D4E4E" w:rsidRDefault="00F21769" w:rsidP="00FA2CA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D4E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намір отримати позику</w:t>
      </w:r>
    </w:p>
    <w:p w:rsidR="00D05336" w:rsidRPr="007D4E4E" w:rsidRDefault="00D05336" w:rsidP="00FA2CA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5336" w:rsidRPr="007D4E4E" w:rsidRDefault="00F21769" w:rsidP="004858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статті 143 Конституції України, статті 26 Закону України "Про місцеве самоврядування в Україні", статей 16, 71, 74, 75</w:t>
      </w:r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Бюджетного кодексу України, постанови Кабінету Міністрів України від 16 лютого 2011 року № 110 "Про затвердження Порядку здійснення місцевих запозичень"</w:t>
      </w:r>
      <w:r w:rsidR="00B35406">
        <w:rPr>
          <w:rFonts w:ascii="Times New Roman" w:eastAsia="Times New Roman" w:hAnsi="Times New Roman" w:cs="Times New Roman"/>
          <w:color w:val="000000"/>
          <w:sz w:val="28"/>
          <w:szCs w:val="28"/>
        </w:rPr>
        <w:t>, враховуючи лист директора КНП «</w:t>
      </w:r>
      <w:proofErr w:type="spellStart"/>
      <w:r w:rsidR="00B35406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Сторожинецька</w:t>
      </w:r>
      <w:proofErr w:type="spellEnd"/>
      <w:r w:rsidR="00B354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БЛІЛ» Олександра </w:t>
      </w:r>
      <w:proofErr w:type="spellStart"/>
      <w:r w:rsidR="00B35406">
        <w:rPr>
          <w:rFonts w:ascii="Times New Roman" w:eastAsia="Times New Roman" w:hAnsi="Times New Roman" w:cs="Times New Roman"/>
          <w:color w:val="000000"/>
          <w:sz w:val="28"/>
          <w:szCs w:val="28"/>
        </w:rPr>
        <w:t>Войцеховського</w:t>
      </w:r>
      <w:proofErr w:type="spellEnd"/>
      <w:r w:rsidR="00B354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09.06.2025 р. №2517 </w:t>
      </w:r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 w:rsidR="00485833"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зв’язку із </w:t>
      </w:r>
      <w:r w:rsidR="003E16C5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підготовкою</w:t>
      </w:r>
      <w:r w:rsidR="00485833"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пакету документів на відбір Кінцевих </w:t>
      </w:r>
      <w:proofErr w:type="spellStart"/>
      <w:r w:rsidR="00485833"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>Бенефіціарів</w:t>
      </w:r>
      <w:proofErr w:type="spellEnd"/>
      <w:r w:rsidR="00485833" w:rsidRPr="007D4E4E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="00485833" w:rsidRPr="007D4E4E">
        <w:rPr>
          <w:rFonts w:ascii="Times New Roman" w:eastAsia="Times New Roman" w:hAnsi="Times New Roman" w:cs="Times New Roman"/>
          <w:sz w:val="28"/>
          <w:szCs w:val="28"/>
        </w:rPr>
        <w:t>Проекту «Енергоефективність громадських будівель в Україні»</w:t>
      </w:r>
      <w:r w:rsidR="007D4E4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D4E4E" w:rsidRPr="007D4E4E" w:rsidRDefault="007D4E4E" w:rsidP="007D4E4E">
      <w:pPr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D4E4E">
        <w:rPr>
          <w:rFonts w:ascii="Times New Roman" w:hAnsi="Times New Roman" w:cs="Times New Roman"/>
          <w:b/>
          <w:sz w:val="28"/>
          <w:szCs w:val="28"/>
          <w:lang w:eastAsia="en-US"/>
        </w:rPr>
        <w:t>міська рада вирішила:</w:t>
      </w:r>
    </w:p>
    <w:p w:rsidR="00D05336" w:rsidRPr="007D4E4E" w:rsidRDefault="00F217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Підтримати впровадження </w:t>
      </w:r>
      <w:proofErr w:type="spellStart"/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>субпроєкт</w:t>
      </w:r>
      <w:r w:rsidR="00816C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термомодернізації</w:t>
      </w:r>
      <w:proofErr w:type="spellEnd"/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</w:t>
      </w:r>
      <w:proofErr w:type="spellStart"/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«Енергоефективність </w:t>
      </w:r>
      <w:r w:rsidR="00816CCB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громадських будівель в Україні» - «Капітальний ремонт з термомодернізації будівлі літера «Е-ІІІ» КНП «</w:t>
      </w:r>
      <w:proofErr w:type="spellStart"/>
      <w:r w:rsidR="00816CCB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Сторожинецької</w:t>
      </w:r>
      <w:proofErr w:type="spellEnd"/>
      <w:r w:rsidR="00816C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БЛІЛ» по </w:t>
      </w:r>
      <w:proofErr w:type="spellStart"/>
      <w:r w:rsidR="00816CCB">
        <w:rPr>
          <w:rFonts w:ascii="Times New Roman" w:eastAsia="Times New Roman" w:hAnsi="Times New Roman" w:cs="Times New Roman"/>
          <w:color w:val="000000"/>
          <w:sz w:val="28"/>
          <w:szCs w:val="28"/>
        </w:rPr>
        <w:t>вул.Видинівського</w:t>
      </w:r>
      <w:proofErr w:type="spellEnd"/>
      <w:r w:rsidR="00816C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22 в </w:t>
      </w:r>
      <w:proofErr w:type="spellStart"/>
      <w:r w:rsidR="00816CCB">
        <w:rPr>
          <w:rFonts w:ascii="Times New Roman" w:eastAsia="Times New Roman" w:hAnsi="Times New Roman" w:cs="Times New Roman"/>
          <w:color w:val="000000"/>
          <w:sz w:val="28"/>
          <w:szCs w:val="28"/>
        </w:rPr>
        <w:t>м.Сторожинець</w:t>
      </w:r>
      <w:proofErr w:type="spellEnd"/>
      <w:r w:rsidR="00816CC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D05336" w:rsidRPr="007D4E4E" w:rsidRDefault="004C5794" w:rsidP="00816CC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21769"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Доручити </w:t>
      </w:r>
      <w:r w:rsidR="00816CC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816CCB">
        <w:rPr>
          <w:rFonts w:ascii="Times New Roman" w:hAnsi="Times New Roman" w:cs="Times New Roman"/>
          <w:sz w:val="28"/>
          <w:szCs w:val="28"/>
          <w:lang w:eastAsia="en-US"/>
        </w:rPr>
        <w:t>оловному</w:t>
      </w:r>
      <w:r w:rsidR="00816CCB" w:rsidRPr="00816CCB">
        <w:rPr>
          <w:rFonts w:ascii="Times New Roman" w:hAnsi="Times New Roman" w:cs="Times New Roman"/>
          <w:sz w:val="28"/>
          <w:szCs w:val="28"/>
          <w:lang w:eastAsia="en-US"/>
        </w:rPr>
        <w:t xml:space="preserve"> спеціаліст</w:t>
      </w:r>
      <w:r w:rsidR="00816CCB">
        <w:rPr>
          <w:rFonts w:ascii="Times New Roman" w:hAnsi="Times New Roman" w:cs="Times New Roman"/>
          <w:sz w:val="28"/>
          <w:szCs w:val="28"/>
          <w:lang w:eastAsia="en-US"/>
        </w:rPr>
        <w:t xml:space="preserve">у </w:t>
      </w:r>
      <w:r w:rsidR="00816CCB" w:rsidRPr="00816CCB">
        <w:rPr>
          <w:rFonts w:ascii="Times New Roman" w:hAnsi="Times New Roman" w:cs="Times New Roman"/>
          <w:sz w:val="28"/>
          <w:szCs w:val="28"/>
          <w:lang w:eastAsia="en-US"/>
        </w:rPr>
        <w:t>(в.о. начальника) Фінансового відділу</w:t>
      </w:r>
      <w:r w:rsidR="00816CCB">
        <w:rPr>
          <w:rFonts w:ascii="Times New Roman" w:hAnsi="Times New Roman" w:cs="Times New Roman"/>
          <w:sz w:val="28"/>
          <w:szCs w:val="28"/>
          <w:lang w:eastAsia="en-US"/>
        </w:rPr>
        <w:t xml:space="preserve"> Альоні ШУТАК </w:t>
      </w:r>
      <w:r w:rsidR="00816CCB"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6C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здійснювати всі </w:t>
      </w:r>
      <w:r w:rsidR="00F21769"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передбачені чинним законодавством дії, пов'язані із залученням позики до бюджету </w:t>
      </w:r>
      <w:r w:rsidR="00816C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Сторожинецької міської </w:t>
      </w:r>
      <w:r w:rsidR="005579FE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територіальної гром</w:t>
      </w:r>
      <w:r w:rsidR="00F21769"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>ади шляхом залучення позики від Міністерства фінансів України з метою  фінансування впровадження</w:t>
      </w:r>
      <w:r w:rsidR="00F21769" w:rsidRPr="007D4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1769"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>субпроєктів</w:t>
      </w:r>
      <w:proofErr w:type="spellEnd"/>
      <w:r w:rsidR="00F21769"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таких умовах:</w:t>
      </w:r>
    </w:p>
    <w:p w:rsidR="00D05336" w:rsidRDefault="00F217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розмір (основна сума боргу) та валюта запозичення – </w:t>
      </w:r>
      <w:r w:rsidR="000E5DA1" w:rsidRPr="0092268E">
        <w:rPr>
          <w:rFonts w:ascii="Times New Roman" w:eastAsia="Times New Roman" w:hAnsi="Times New Roman" w:cs="Times New Roman"/>
          <w:color w:val="000000"/>
          <w:sz w:val="28"/>
          <w:szCs w:val="28"/>
        </w:rPr>
        <w:t>306145,</w:t>
      </w:r>
      <w:r w:rsidR="0092268E" w:rsidRPr="0092268E">
        <w:rPr>
          <w:rFonts w:ascii="Times New Roman" w:eastAsia="Times New Roman" w:hAnsi="Times New Roman" w:cs="Times New Roman"/>
          <w:color w:val="000000"/>
          <w:sz w:val="28"/>
          <w:szCs w:val="28"/>
        </w:rPr>
        <w:t>93</w:t>
      </w:r>
      <w:r w:rsidR="000E5DA1" w:rsidRPr="009226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євро</w:t>
      </w:r>
      <w:r w:rsidRPr="009226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0E5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триста шість тисяч сто сорок п’ять </w:t>
      </w:r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>євро</w:t>
      </w:r>
      <w:r w:rsidR="000E5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дев’я</w:t>
      </w:r>
      <w:r w:rsidR="0092268E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носто</w:t>
      </w:r>
      <w:r w:rsidR="000E5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три центи</w:t>
      </w:r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>), в еквіваленті</w:t>
      </w:r>
      <w:r w:rsidRPr="009226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1702" w:rsidRPr="0092268E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="0092268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71702" w:rsidRPr="0092268E">
        <w:rPr>
          <w:rFonts w:ascii="Times New Roman" w:eastAsia="Times New Roman" w:hAnsi="Times New Roman" w:cs="Times New Roman"/>
          <w:color w:val="000000"/>
          <w:sz w:val="28"/>
          <w:szCs w:val="28"/>
        </w:rPr>
        <w:t>993</w:t>
      </w:r>
      <w:r w:rsidR="0092268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71702" w:rsidRPr="0092268E">
        <w:rPr>
          <w:rFonts w:ascii="Times New Roman" w:eastAsia="Times New Roman" w:hAnsi="Times New Roman" w:cs="Times New Roman"/>
          <w:color w:val="000000"/>
          <w:sz w:val="28"/>
          <w:szCs w:val="28"/>
        </w:rPr>
        <w:t>497</w:t>
      </w:r>
      <w:r w:rsidR="009226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,00 </w:t>
      </w:r>
      <w:r w:rsidR="00571702" w:rsidRPr="0092268E">
        <w:rPr>
          <w:rFonts w:ascii="Times New Roman" w:eastAsia="Times New Roman" w:hAnsi="Times New Roman" w:cs="Times New Roman"/>
          <w:color w:val="000000"/>
          <w:sz w:val="28"/>
          <w:szCs w:val="28"/>
        </w:rPr>
        <w:t>грн.</w:t>
      </w:r>
      <w:r w:rsidRPr="009226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571702" w:rsidRPr="0092268E">
        <w:rPr>
          <w:rFonts w:ascii="Times New Roman" w:eastAsia="Times New Roman" w:hAnsi="Times New Roman" w:cs="Times New Roman"/>
          <w:color w:val="000000"/>
          <w:sz w:val="28"/>
          <w:szCs w:val="28"/>
        </w:rPr>
        <w:t>чотирнадцять мільйонів дев’ятсот дев’яносто три тисячі чотириста дев’яносто сім гривень 00 копійок</w:t>
      </w:r>
      <w:r w:rsidRPr="009226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грн. за курсом Національного банку України станом на </w:t>
      </w:r>
      <w:r w:rsidR="0092268E">
        <w:rPr>
          <w:rFonts w:ascii="Times New Roman" w:eastAsia="Times New Roman" w:hAnsi="Times New Roman" w:cs="Times New Roman"/>
          <w:color w:val="000000"/>
          <w:sz w:val="28"/>
          <w:szCs w:val="28"/>
        </w:rPr>
        <w:t>11.07</w:t>
      </w:r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92268E">
        <w:rPr>
          <w:rFonts w:ascii="Times New Roman" w:eastAsia="Times New Roman" w:hAnsi="Times New Roman" w:cs="Times New Roman"/>
          <w:color w:val="000000"/>
          <w:sz w:val="28"/>
          <w:szCs w:val="28"/>
        </w:rPr>
        <w:t>5р. 48,975</w:t>
      </w:r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гривень за 1 євро;</w:t>
      </w:r>
    </w:p>
    <w:p w:rsidR="005579FE" w:rsidRPr="001E6D57" w:rsidRDefault="005579FE" w:rsidP="00030948">
      <w:pPr>
        <w:tabs>
          <w:tab w:val="left" w:pos="0"/>
        </w:tabs>
        <w:spacing w:after="0" w:line="240" w:lineRule="auto"/>
        <w:ind w:left="1985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E6D57">
        <w:rPr>
          <w:rFonts w:ascii="Times New Roman" w:hAnsi="Times New Roman" w:cs="Times New Roman"/>
          <w:i/>
          <w:sz w:val="24"/>
          <w:szCs w:val="24"/>
          <w:lang w:eastAsia="ru-RU"/>
        </w:rPr>
        <w:lastRenderedPageBreak/>
        <w:t xml:space="preserve">Продовження рішення </w:t>
      </w:r>
      <w:r w:rsidR="00FA2CA9" w:rsidRPr="001E6D57">
        <w:rPr>
          <w:rFonts w:ascii="Times New Roman" w:hAnsi="Times New Roman" w:cs="Times New Roman"/>
          <w:i/>
          <w:sz w:val="24"/>
          <w:szCs w:val="24"/>
          <w:lang w:val="en-US" w:eastAsia="ru-RU"/>
        </w:rPr>
        <w:t>L</w:t>
      </w:r>
      <w:r w:rsidRPr="001E6D5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позачергової сесії  </w:t>
      </w:r>
      <w:proofErr w:type="spellStart"/>
      <w:r w:rsidRPr="001E6D57">
        <w:rPr>
          <w:rFonts w:ascii="Times New Roman" w:hAnsi="Times New Roman" w:cs="Times New Roman"/>
          <w:i/>
          <w:sz w:val="24"/>
          <w:szCs w:val="24"/>
          <w:lang w:eastAsia="ru-RU"/>
        </w:rPr>
        <w:t>Сторожинецької</w:t>
      </w:r>
      <w:proofErr w:type="spellEnd"/>
      <w:r w:rsidRPr="001E6D5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міської ради </w:t>
      </w:r>
      <w:r w:rsidRPr="001E6D57">
        <w:rPr>
          <w:rFonts w:ascii="Times New Roman" w:hAnsi="Times New Roman" w:cs="Times New Roman"/>
          <w:i/>
          <w:sz w:val="24"/>
          <w:szCs w:val="24"/>
          <w:lang w:val="en-US" w:eastAsia="ru-RU"/>
        </w:rPr>
        <w:t>VIII</w:t>
      </w:r>
      <w:r w:rsidR="00B35406" w:rsidRPr="001E6D5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E6D57">
        <w:rPr>
          <w:rFonts w:ascii="Times New Roman" w:hAnsi="Times New Roman" w:cs="Times New Roman"/>
          <w:i/>
          <w:sz w:val="24"/>
          <w:szCs w:val="24"/>
          <w:lang w:eastAsia="ru-RU"/>
        </w:rPr>
        <w:t>скликання</w:t>
      </w:r>
      <w:r w:rsidR="001E6D57" w:rsidRPr="001E6D5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E6D57">
        <w:rPr>
          <w:rFonts w:ascii="Times New Roman" w:hAnsi="Times New Roman" w:cs="Times New Roman"/>
          <w:i/>
          <w:sz w:val="24"/>
          <w:szCs w:val="24"/>
          <w:lang w:eastAsia="ru-RU"/>
        </w:rPr>
        <w:t>від</w:t>
      </w:r>
      <w:r w:rsidR="00B35406" w:rsidRPr="001E6D57">
        <w:rPr>
          <w:rFonts w:ascii="Times New Roman" w:hAnsi="Times New Roman" w:cs="Times New Roman"/>
          <w:i/>
          <w:sz w:val="24"/>
          <w:szCs w:val="24"/>
          <w:lang w:eastAsia="ru-RU"/>
        </w:rPr>
        <w:t>18.07</w:t>
      </w:r>
      <w:r w:rsidRPr="001E6D57">
        <w:rPr>
          <w:rFonts w:ascii="Times New Roman" w:hAnsi="Times New Roman" w:cs="Times New Roman"/>
          <w:i/>
          <w:sz w:val="24"/>
          <w:szCs w:val="24"/>
          <w:lang w:eastAsia="ru-RU"/>
        </w:rPr>
        <w:t>.202</w:t>
      </w:r>
      <w:r w:rsidR="00B35406" w:rsidRPr="001E6D57">
        <w:rPr>
          <w:rFonts w:ascii="Times New Roman" w:hAnsi="Times New Roman" w:cs="Times New Roman"/>
          <w:i/>
          <w:sz w:val="24"/>
          <w:szCs w:val="24"/>
          <w:lang w:eastAsia="ru-RU"/>
        </w:rPr>
        <w:t>5</w:t>
      </w:r>
      <w:r w:rsidR="00030948" w:rsidRPr="001E6D5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E6D57">
        <w:rPr>
          <w:rFonts w:ascii="Times New Roman" w:hAnsi="Times New Roman" w:cs="Times New Roman"/>
          <w:i/>
          <w:sz w:val="24"/>
          <w:szCs w:val="24"/>
          <w:lang w:eastAsia="ru-RU"/>
        </w:rPr>
        <w:t>року</w:t>
      </w:r>
      <w:r w:rsidR="00030948" w:rsidRPr="001E6D5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E6D57">
        <w:rPr>
          <w:rFonts w:ascii="Times New Roman" w:hAnsi="Times New Roman" w:cs="Times New Roman"/>
          <w:i/>
          <w:sz w:val="24"/>
          <w:szCs w:val="24"/>
          <w:lang w:eastAsia="ru-RU"/>
        </w:rPr>
        <w:t>№</w:t>
      </w:r>
      <w:r w:rsidR="00030948" w:rsidRPr="001E6D57">
        <w:rPr>
          <w:rFonts w:ascii="Times New Roman" w:hAnsi="Times New Roman" w:cs="Times New Roman"/>
          <w:i/>
          <w:sz w:val="24"/>
          <w:szCs w:val="24"/>
          <w:lang w:eastAsia="ru-RU"/>
        </w:rPr>
        <w:t>158</w:t>
      </w:r>
      <w:r w:rsidR="00FA2CA9" w:rsidRPr="001E6D57">
        <w:rPr>
          <w:rFonts w:ascii="Times New Roman" w:hAnsi="Times New Roman" w:cs="Times New Roman"/>
          <w:i/>
          <w:sz w:val="24"/>
          <w:szCs w:val="24"/>
          <w:lang w:eastAsia="ru-RU"/>
        </w:rPr>
        <w:t>-50/2025</w:t>
      </w:r>
    </w:p>
    <w:p w:rsidR="005579FE" w:rsidRPr="007D4E4E" w:rsidRDefault="005579F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5336" w:rsidRPr="007D4E4E" w:rsidRDefault="00F2176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=id.26in1rg" w:colFirst="0" w:colLast="0"/>
      <w:bookmarkEnd w:id="0"/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>2) строк запозичення - 20 років (з урахуванням пільгового періоду, що становить 5 років після підписання угоди про передачу коштів позики);</w:t>
      </w:r>
    </w:p>
    <w:p w:rsidR="00D05336" w:rsidRPr="007D4E4E" w:rsidRDefault="00F217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bookmark=id.lnxbz9" w:colFirst="0" w:colLast="0"/>
      <w:bookmarkEnd w:id="1"/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>3) відсотки за користування запозиченням відповідно до умов Фінансової угоди визначаються на дату вибірки траншів та дорівнюють фіксованій ставці або шестимісячній Європейській міжбанківській ставці пропозиції (EURIBOR) + 0,25% (розмір плати за надання коштів Мінфіном);</w:t>
      </w:r>
    </w:p>
    <w:p w:rsidR="00D05336" w:rsidRPr="007D4E4E" w:rsidRDefault="00F2176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bookmark=id.35nkun2" w:colFirst="0" w:colLast="0"/>
      <w:bookmarkEnd w:id="2"/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погашення запозичення здійснюється </w:t>
      </w:r>
      <w:proofErr w:type="spellStart"/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>щопіврічними</w:t>
      </w:r>
      <w:proofErr w:type="spellEnd"/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платежами відповідно до умов угоди про передачу коштів позики;</w:t>
      </w:r>
    </w:p>
    <w:p w:rsidR="00D05336" w:rsidRPr="007D4E4E" w:rsidRDefault="00F2176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bookmark=id.1ksv4uv" w:colFirst="0" w:colLast="0"/>
      <w:bookmarkEnd w:id="3"/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сплата відсотків здійснюється </w:t>
      </w:r>
      <w:proofErr w:type="spellStart"/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>щопіврічними</w:t>
      </w:r>
      <w:proofErr w:type="spellEnd"/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платежами відповідно до умов угоди про передачу коштів позики;</w:t>
      </w:r>
    </w:p>
    <w:p w:rsidR="00D05336" w:rsidRPr="007D4E4E" w:rsidRDefault="00F217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bookmark=id.44sinio" w:colFirst="0" w:colLast="0"/>
      <w:bookmarkEnd w:id="4"/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>6) майнове або інше забезпечення виконання зобов'язань за запозиченням не надається;</w:t>
      </w:r>
    </w:p>
    <w:p w:rsidR="00D05336" w:rsidRPr="007D4E4E" w:rsidRDefault="00F217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bookmark=id.2jxsxqh" w:colFirst="0" w:colLast="0"/>
      <w:bookmarkEnd w:id="5"/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>7) форма здійснення запозичення - укладення угоди про передачу коштів з Міністерством фінансів України та Міністерством розвитку громад, територій та інфраструктури України;</w:t>
      </w:r>
    </w:p>
    <w:p w:rsidR="00D05336" w:rsidRPr="007D4E4E" w:rsidRDefault="00F217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bookmark=id.z337ya" w:colFirst="0" w:colLast="0"/>
      <w:bookmarkEnd w:id="6"/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розмір основної суми боргу становить </w:t>
      </w:r>
      <w:r w:rsidR="0092268E" w:rsidRPr="0092268E">
        <w:rPr>
          <w:rFonts w:ascii="Times New Roman" w:eastAsia="Times New Roman" w:hAnsi="Times New Roman" w:cs="Times New Roman"/>
          <w:color w:val="000000"/>
          <w:sz w:val="28"/>
          <w:szCs w:val="28"/>
        </w:rPr>
        <w:t>14 993</w:t>
      </w:r>
      <w:r w:rsidR="0092268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2268E" w:rsidRPr="0092268E">
        <w:rPr>
          <w:rFonts w:ascii="Times New Roman" w:eastAsia="Times New Roman" w:hAnsi="Times New Roman" w:cs="Times New Roman"/>
          <w:color w:val="000000"/>
          <w:sz w:val="28"/>
          <w:szCs w:val="28"/>
        </w:rPr>
        <w:t>497</w:t>
      </w:r>
      <w:r w:rsidR="009226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,00 </w:t>
      </w:r>
      <w:r w:rsidR="0092268E" w:rsidRPr="0092268E">
        <w:rPr>
          <w:rFonts w:ascii="Times New Roman" w:eastAsia="Times New Roman" w:hAnsi="Times New Roman" w:cs="Times New Roman"/>
          <w:color w:val="000000"/>
          <w:sz w:val="28"/>
          <w:szCs w:val="28"/>
        </w:rPr>
        <w:t>грн. (чотирнадцять мільйонів дев’ятсот дев’яносто три тисячі чотириста дев’яносто сім гривень 00 копійок)</w:t>
      </w:r>
      <w:bookmarkStart w:id="7" w:name="bookmark=id.3j2qqm3" w:colFirst="0" w:colLast="0"/>
      <w:bookmarkEnd w:id="7"/>
      <w:r w:rsidR="0092268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5336" w:rsidRPr="007D4E4E" w:rsidRDefault="00F217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bookmarkStart w:id="8" w:name="bookmark=id.1y810tw" w:colFirst="0" w:colLast="0"/>
      <w:bookmarkEnd w:id="8"/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>За результатами підготовчого етапу розглянути рішення про здійснення запозичення.</w:t>
      </w:r>
    </w:p>
    <w:p w:rsidR="00D05336" w:rsidRPr="007D4E4E" w:rsidRDefault="00F217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Погодити реалізацію </w:t>
      </w:r>
      <w:proofErr w:type="spellStart"/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>субпроєктів</w:t>
      </w:r>
      <w:proofErr w:type="spellEnd"/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умовах </w:t>
      </w:r>
      <w:proofErr w:type="spellStart"/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співфінансування</w:t>
      </w:r>
      <w:proofErr w:type="spellEnd"/>
      <w:r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витрат з податку на додану вартість та інших витрат, що не покриваються коштами позики.</w:t>
      </w:r>
    </w:p>
    <w:p w:rsidR="009E33E0" w:rsidRPr="009E33E0" w:rsidRDefault="009E33E0" w:rsidP="009E33E0">
      <w:p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bookmark=id.4i7ojhp" w:colFirst="0" w:colLast="0"/>
      <w:bookmarkEnd w:id="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21769" w:rsidRPr="007D4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9E33E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9E33E0" w:rsidRPr="009E33E0" w:rsidRDefault="009E33E0" w:rsidP="009E33E0">
      <w:p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3E0" w:rsidRPr="009E33E0" w:rsidRDefault="009E33E0" w:rsidP="009E33E0">
      <w:p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</w:t>
      </w:r>
      <w:r w:rsidRPr="009E33E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Дане рішення набуває чинності з моменту його оприлюднення.</w:t>
      </w:r>
    </w:p>
    <w:p w:rsidR="009E33E0" w:rsidRPr="009E33E0" w:rsidRDefault="009E33E0" w:rsidP="009E33E0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9E33E0" w:rsidRDefault="009E33E0" w:rsidP="005579FE">
      <w:pPr>
        <w:tabs>
          <w:tab w:val="left" w:pos="0"/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7</w:t>
      </w:r>
      <w:r w:rsidRPr="009E33E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9E33E0">
        <w:rPr>
          <w:rFonts w:ascii="Times New Roman" w:hAnsi="Times New Roman" w:cs="Times New Roman"/>
          <w:bCs/>
          <w:sz w:val="28"/>
          <w:szCs w:val="28"/>
          <w:lang w:eastAsia="en-US"/>
        </w:rPr>
        <w:t>Контроль за виконання цього рішення покласти на першого заступника Сторожинецького міського голови  Ігоря БЕЛЕНЧУКА та постійну комісію з питань фінансів, соціально-економічного розвитку, планування, бюджету (Л.РАВЛЮК).</w:t>
      </w:r>
    </w:p>
    <w:p w:rsidR="009E33E0" w:rsidRPr="009E33E0" w:rsidRDefault="009E33E0" w:rsidP="009E33E0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D05336" w:rsidRPr="009E33E0" w:rsidRDefault="009E33E0" w:rsidP="009E33E0">
      <w:pPr>
        <w:tabs>
          <w:tab w:val="left" w:pos="709"/>
          <w:tab w:val="left" w:pos="851"/>
          <w:tab w:val="left" w:pos="993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E33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Сторожинецький міський голова                                     Ігор МАТЕЙЧУК</w:t>
      </w:r>
      <w:bookmarkStart w:id="10" w:name="_GoBack"/>
      <w:bookmarkEnd w:id="10"/>
    </w:p>
    <w:sectPr w:rsidR="00D05336" w:rsidRPr="009E33E0" w:rsidSect="00B35406">
      <w:pgSz w:w="11906" w:h="16838"/>
      <w:pgMar w:top="567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36"/>
    <w:rsid w:val="00030948"/>
    <w:rsid w:val="00082347"/>
    <w:rsid w:val="000C0469"/>
    <w:rsid w:val="000E5DA1"/>
    <w:rsid w:val="001E6D57"/>
    <w:rsid w:val="003E16C5"/>
    <w:rsid w:val="00485833"/>
    <w:rsid w:val="0049169C"/>
    <w:rsid w:val="004C5794"/>
    <w:rsid w:val="005579FE"/>
    <w:rsid w:val="00571702"/>
    <w:rsid w:val="007D4E4E"/>
    <w:rsid w:val="00816CCB"/>
    <w:rsid w:val="0092268E"/>
    <w:rsid w:val="009E33E0"/>
    <w:rsid w:val="00B35406"/>
    <w:rsid w:val="00BC3201"/>
    <w:rsid w:val="00D05336"/>
    <w:rsid w:val="00D464D1"/>
    <w:rsid w:val="00F21769"/>
    <w:rsid w:val="00FA2CA9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A2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2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A2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2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/+W7/6X3dVs0cGW0+fUgk6bSUw==">CgMxLjAyCmlkLjI2aW4xcmcyCWlkLmxueGJ6OTIKaWQuMzVua3VuMjIKaWQuMWtzdjR1djIKaWQuNDRzaW5pbzIKaWQuMmp4c3hxaDIJaWQuejMzN3lhMgppZC4zajJxcW0zMgppZC4xeTgxMHR3MgppZC40aTdvamhwOAByITFpcXRkZXZXWVViQ0JIdzNwYUNwdWpVaE9HdmVnaWZrSw==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2409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cp:lastPrinted>2025-07-21T07:57:00Z</cp:lastPrinted>
  <dcterms:created xsi:type="dcterms:W3CDTF">2025-07-11T10:55:00Z</dcterms:created>
  <dcterms:modified xsi:type="dcterms:W3CDTF">2025-07-22T08:04:00Z</dcterms:modified>
</cp:coreProperties>
</file>