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0627" w14:textId="33656627" w:rsidR="00C31F4C" w:rsidRPr="00C31F4C" w:rsidRDefault="00C31F4C" w:rsidP="00C31F4C">
      <w:pPr>
        <w:autoSpaceDE w:val="0"/>
        <w:autoSpaceDN w:val="0"/>
        <w:adjustRightInd w:val="0"/>
        <w:spacing w:line="259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Calibri" w:hAnsi="Times New Roman" w:cs="Times New Roman"/>
          <w:sz w:val="28"/>
          <w:szCs w:val="22"/>
        </w:rPr>
        <w:t xml:space="preserve">                                                  </w:t>
      </w:r>
      <w:r w:rsidRPr="00C31F4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                                           </w:t>
      </w:r>
    </w:p>
    <w:p w14:paraId="5225E3AD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r w:rsidRPr="00C31F4C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uk-UA"/>
          <w14:ligatures w14:val="none"/>
        </w:rPr>
        <w:drawing>
          <wp:inline distT="0" distB="0" distL="0" distR="0" wp14:anchorId="2C9FF628" wp14:editId="0FB32717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C5811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 К Р А Ї Н А </w:t>
      </w:r>
    </w:p>
    <w:p w14:paraId="12EB2D17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СТОРОЖИНЕЦЬКА МІСЬКА РАДА </w:t>
      </w:r>
    </w:p>
    <w:p w14:paraId="632D8593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ЧЕРНІВЕЦЬКОГО РАЙОНУ</w:t>
      </w:r>
    </w:p>
    <w:p w14:paraId="646A3769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ЧЕРНІВЕЦЬКОЇ ОБЛАСТІ</w:t>
      </w:r>
    </w:p>
    <w:p w14:paraId="59DC9D45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7F8A5001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782C44CD" w14:textId="31C8279F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І Ш Е Н </w:t>
      </w:r>
      <w:proofErr w:type="spellStart"/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</w:t>
      </w:r>
      <w:proofErr w:type="spellEnd"/>
      <w:r w:rsidRPr="00C31F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Я  </w:t>
      </w:r>
    </w:p>
    <w:p w14:paraId="555851DA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48E8E5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B64B8" w14:textId="663FE1FE" w:rsidR="00C31F4C" w:rsidRPr="00C31F4C" w:rsidRDefault="00FB22DF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</w:t>
      </w:r>
      <w:r w:rsidR="00C31F4C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липня 2025 року           </w:t>
      </w:r>
      <w:r w:rsidR="008133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</w:t>
      </w:r>
      <w:r w:rsidR="00813316" w:rsidRPr="008B205A">
        <w:rPr>
          <w:rFonts w:ascii="Times New Roman" w:eastAsia="Times New Roman" w:hAnsi="Times New Roman" w:cs="Times New Roman"/>
          <w:bCs/>
          <w:kern w:val="0"/>
          <w:sz w:val="32"/>
          <w:szCs w:val="32"/>
          <w:lang w:eastAsia="ru-RU"/>
          <w14:ligatures w14:val="none"/>
        </w:rPr>
        <w:t xml:space="preserve">№ </w:t>
      </w:r>
      <w:r w:rsidR="008B205A" w:rsidRPr="008B205A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189</w:t>
      </w:r>
      <w:r w:rsidR="00C31F4C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</w:p>
    <w:p w14:paraId="15F3C448" w14:textId="77777777" w:rsidR="00C31F4C" w:rsidRPr="00C31F4C" w:rsidRDefault="00C31F4C" w:rsidP="00C31F4C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 w:rsidRPr="00C31F4C">
        <w:rPr>
          <w:rFonts w:ascii="Times New Roman" w:eastAsia="Calibri" w:hAnsi="Times New Roman" w:cs="Times New Roman"/>
          <w:sz w:val="28"/>
          <w:szCs w:val="22"/>
        </w:rPr>
        <w:t xml:space="preserve"> </w:t>
      </w:r>
    </w:p>
    <w:p w14:paraId="43BDC50A" w14:textId="77777777" w:rsidR="00C31F4C" w:rsidRPr="00C31F4C" w:rsidRDefault="00C31F4C" w:rsidP="00C31F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F4C">
        <w:rPr>
          <w:rFonts w:ascii="Times New Roman" w:eastAsia="Calibri" w:hAnsi="Times New Roman" w:cs="Times New Roman"/>
          <w:b/>
          <w:sz w:val="28"/>
          <w:szCs w:val="22"/>
        </w:rPr>
        <w:t xml:space="preserve">Щодо </w:t>
      </w:r>
      <w:r w:rsidRPr="00C31F4C">
        <w:rPr>
          <w:rFonts w:ascii="Times New Roman" w:eastAsia="Calibri" w:hAnsi="Times New Roman" w:cs="Times New Roman"/>
          <w:b/>
          <w:sz w:val="28"/>
          <w:szCs w:val="28"/>
        </w:rPr>
        <w:t xml:space="preserve">прийняття на баланс КНП </w:t>
      </w:r>
    </w:p>
    <w:p w14:paraId="623CE407" w14:textId="77777777" w:rsidR="00C31F4C" w:rsidRPr="00C31F4C" w:rsidRDefault="00C31F4C" w:rsidP="00C31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«Сторожинецький центр </w:t>
      </w:r>
    </w:p>
    <w:p w14:paraId="5504C0C0" w14:textId="77777777" w:rsidR="00C31F4C" w:rsidRPr="00C31F4C" w:rsidRDefault="00C31F4C" w:rsidP="00C31F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первинної медичної допомоги»</w:t>
      </w:r>
    </w:p>
    <w:p w14:paraId="32636848" w14:textId="77777777" w:rsidR="00C31F4C" w:rsidRPr="00C31F4C" w:rsidRDefault="00C31F4C" w:rsidP="00C31F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F4C">
        <w:rPr>
          <w:rFonts w:ascii="Times New Roman" w:eastAsia="Calibri" w:hAnsi="Times New Roman" w:cs="Times New Roman"/>
          <w:b/>
          <w:sz w:val="28"/>
          <w:szCs w:val="28"/>
        </w:rPr>
        <w:t>благодійної допомоги від БО</w:t>
      </w:r>
    </w:p>
    <w:p w14:paraId="2AA46687" w14:textId="77777777" w:rsidR="00C31F4C" w:rsidRPr="00C31F4C" w:rsidRDefault="00C31F4C" w:rsidP="00C31F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F4C">
        <w:rPr>
          <w:rFonts w:ascii="Times New Roman" w:eastAsia="Calibri" w:hAnsi="Times New Roman" w:cs="Times New Roman"/>
          <w:b/>
          <w:sz w:val="28"/>
          <w:szCs w:val="28"/>
        </w:rPr>
        <w:t xml:space="preserve">«БФ « </w:t>
      </w:r>
      <w:proofErr w:type="spellStart"/>
      <w:r w:rsidRPr="00C31F4C">
        <w:rPr>
          <w:rFonts w:ascii="Times New Roman" w:eastAsia="Calibri" w:hAnsi="Times New Roman" w:cs="Times New Roman"/>
          <w:b/>
          <w:sz w:val="28"/>
          <w:szCs w:val="28"/>
        </w:rPr>
        <w:t>ПосмішкаЮА</w:t>
      </w:r>
      <w:proofErr w:type="spellEnd"/>
      <w:r w:rsidRPr="00C31F4C">
        <w:rPr>
          <w:rFonts w:ascii="Times New Roman" w:eastAsia="Calibri" w:hAnsi="Times New Roman" w:cs="Times New Roman"/>
          <w:b/>
          <w:sz w:val="28"/>
          <w:szCs w:val="28"/>
        </w:rPr>
        <w:t>»»</w:t>
      </w:r>
    </w:p>
    <w:p w14:paraId="7FFE10BF" w14:textId="77777777" w:rsidR="00C31F4C" w:rsidRPr="00C31F4C" w:rsidRDefault="00C31F4C" w:rsidP="00C31F4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14:paraId="50D56912" w14:textId="52578B5A" w:rsidR="00C31F4C" w:rsidRPr="00C31F4C" w:rsidRDefault="00C31F4C" w:rsidP="00C31F4C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4C">
        <w:rPr>
          <w:rFonts w:ascii="Times New Roman" w:eastAsia="Calibri" w:hAnsi="Times New Roman" w:cs="Times New Roman"/>
          <w:b/>
          <w:sz w:val="28"/>
          <w:szCs w:val="22"/>
        </w:rPr>
        <w:t xml:space="preserve">           </w:t>
      </w:r>
      <w:r w:rsidRPr="00C31F4C">
        <w:rPr>
          <w:rFonts w:ascii="Times New Roman" w:eastAsia="Calibri" w:hAnsi="Times New Roman" w:cs="Times New Roman"/>
          <w:sz w:val="28"/>
          <w:szCs w:val="28"/>
        </w:rPr>
        <w:t>Керуючись Законами України «Про місцеве самоврядування в Україні», «Про гуманітарну допомогу”, Законом України «Про благодійну діяльність та благодійні організації», Бюджетним кодексом України, ст. 3,5, Меморандуму про співпрацю, укладеного у 2024 році між БО «БФ «</w:t>
      </w:r>
      <w:proofErr w:type="spellStart"/>
      <w:r w:rsidRPr="00C31F4C">
        <w:rPr>
          <w:rFonts w:ascii="Times New Roman" w:eastAsia="Calibri" w:hAnsi="Times New Roman" w:cs="Times New Roman"/>
          <w:sz w:val="28"/>
          <w:szCs w:val="28"/>
        </w:rPr>
        <w:t>ПосмішкаЮА</w:t>
      </w:r>
      <w:proofErr w:type="spellEnd"/>
      <w:r w:rsidRPr="00C31F4C">
        <w:rPr>
          <w:rFonts w:ascii="Times New Roman" w:eastAsia="Calibri" w:hAnsi="Times New Roman" w:cs="Times New Roman"/>
          <w:sz w:val="28"/>
          <w:szCs w:val="28"/>
        </w:rPr>
        <w:t xml:space="preserve">»» та Сторожинецькою міською радою Чернівецького району Чернівецької області та на підставі </w:t>
      </w:r>
      <w:bookmarkStart w:id="0" w:name="_Hlk202430073"/>
      <w:r w:rsidRPr="00C31F4C">
        <w:rPr>
          <w:rFonts w:ascii="Times New Roman" w:eastAsia="Calibri" w:hAnsi="Times New Roman" w:cs="Times New Roman"/>
          <w:sz w:val="28"/>
          <w:szCs w:val="28"/>
        </w:rPr>
        <w:t>листа БО «БФ «</w:t>
      </w:r>
      <w:proofErr w:type="spellStart"/>
      <w:r w:rsidRPr="00C31F4C">
        <w:rPr>
          <w:rFonts w:ascii="Times New Roman" w:eastAsia="Calibri" w:hAnsi="Times New Roman" w:cs="Times New Roman"/>
          <w:sz w:val="28"/>
          <w:szCs w:val="28"/>
        </w:rPr>
        <w:t>ПосмішкаЮА</w:t>
      </w:r>
      <w:proofErr w:type="spellEnd"/>
      <w:r w:rsidRPr="00C31F4C">
        <w:rPr>
          <w:rFonts w:ascii="Times New Roman" w:eastAsia="Calibri" w:hAnsi="Times New Roman" w:cs="Times New Roman"/>
          <w:sz w:val="28"/>
          <w:szCs w:val="28"/>
        </w:rPr>
        <w:t xml:space="preserve">»» </w:t>
      </w:r>
      <w:bookmarkEnd w:id="0"/>
      <w:r w:rsidRPr="00C31F4C">
        <w:rPr>
          <w:rFonts w:ascii="Times New Roman" w:eastAsia="Calibri" w:hAnsi="Times New Roman" w:cs="Times New Roman"/>
          <w:sz w:val="28"/>
          <w:szCs w:val="28"/>
        </w:rPr>
        <w:t>№179/25 від 27.06.2025року,</w:t>
      </w:r>
    </w:p>
    <w:p w14:paraId="262CB0C8" w14:textId="77777777" w:rsidR="00C31F4C" w:rsidRPr="00C31F4C" w:rsidRDefault="00C31F4C" w:rsidP="00C31F4C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86A8F3" w14:textId="77777777" w:rsidR="00C31F4C" w:rsidRPr="00C31F4C" w:rsidRDefault="00C31F4C" w:rsidP="00C31F4C">
      <w:pPr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2"/>
        </w:rPr>
      </w:pPr>
    </w:p>
    <w:p w14:paraId="180C1FE9" w14:textId="77777777" w:rsidR="00C31F4C" w:rsidRPr="00C31F4C" w:rsidRDefault="00C31F4C" w:rsidP="00C31F4C">
      <w:pPr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2"/>
        </w:rPr>
      </w:pPr>
      <w:r w:rsidRPr="00C31F4C">
        <w:rPr>
          <w:rFonts w:ascii="Times New Roman" w:eastAsia="Calibri" w:hAnsi="Times New Roman" w:cs="Times New Roman"/>
          <w:b/>
          <w:bCs/>
          <w:sz w:val="28"/>
          <w:szCs w:val="22"/>
        </w:rPr>
        <w:t>Виконавчий комітет міської ради вирішив:</w:t>
      </w:r>
    </w:p>
    <w:p w14:paraId="2430F8E0" w14:textId="77777777" w:rsidR="00C31F4C" w:rsidRPr="00C31F4C" w:rsidRDefault="00C31F4C" w:rsidP="00C31F4C">
      <w:pPr>
        <w:spacing w:after="0" w:line="259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2"/>
        </w:rPr>
      </w:pPr>
    </w:p>
    <w:p w14:paraId="2816F9E6" w14:textId="77777777" w:rsidR="00E40A86" w:rsidRDefault="00C31F4C" w:rsidP="00C31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 w:rsidRPr="00C31F4C">
        <w:rPr>
          <w:rFonts w:ascii="Times New Roman" w:eastAsia="Times New Roman" w:hAnsi="Times New Roman" w:cs="Times New Roman"/>
          <w:kern w:val="0"/>
          <w:szCs w:val="28"/>
          <w:lang w:eastAsia="uk-UA"/>
        </w:rPr>
        <w:t xml:space="preserve">           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1.</w:t>
      </w:r>
      <w:r w:rsidRPr="00C31F4C">
        <w:rPr>
          <w:rFonts w:ascii="Times New Roman" w:eastAsia="Times New Roman" w:hAnsi="Times New Roman" w:cs="Times New Roman"/>
          <w:kern w:val="0"/>
          <w:szCs w:val="28"/>
          <w:lang w:eastAsia="uk-UA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Прийняти безоплатно до комунальної власності Сторожинецької міської </w:t>
      </w:r>
      <w:r w:rsidR="00E40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ради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благодійну допомогу </w:t>
      </w:r>
      <w:r w:rsidR="00E40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:</w:t>
      </w:r>
    </w:p>
    <w:p w14:paraId="05C86AF1" w14:textId="3B29E489" w:rsidR="00C31F4C" w:rsidRDefault="00E40A86" w:rsidP="00C31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         - </w:t>
      </w:r>
      <w:bookmarkStart w:id="1" w:name="_Hlk202442339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на </w:t>
      </w:r>
      <w:r w:rsidR="00C31F4C"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загальн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у</w:t>
      </w:r>
      <w:r w:rsidR="00C31F4C"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вартіст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ь</w:t>
      </w:r>
      <w:r w:rsidR="00C31F4C"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438 700 грн. 00 коп.(Чотириста тридцять вісім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тисяч сімсот </w:t>
      </w:r>
      <w:r w:rsidR="00C31F4C"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гривень 00коп.), відповідно до додатку 1.</w:t>
      </w:r>
    </w:p>
    <w:bookmarkEnd w:id="1"/>
    <w:p w14:paraId="4CBB13F9" w14:textId="4BF6CD0E" w:rsidR="00E40A86" w:rsidRDefault="00E40A86" w:rsidP="00E40A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           - на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загальн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у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вартіст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ь 453 632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грн. 00 коп.(Чотириста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п’ятдесят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три тисячі шістсот тридцять дві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гривн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 00коп.), відповідно до додатку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2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</w:t>
      </w:r>
    </w:p>
    <w:p w14:paraId="74BB508D" w14:textId="102B503F" w:rsidR="00C31F4C" w:rsidRPr="00C31F4C" w:rsidRDefault="00C31F4C" w:rsidP="00C31F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          2.</w:t>
      </w:r>
      <w:r w:rsidRPr="00C31F4C">
        <w:rPr>
          <w:rFonts w:ascii="Times New Roman" w:eastAsia="Times New Roman" w:hAnsi="Times New Roman" w:cs="Times New Roman"/>
          <w:kern w:val="0"/>
          <w:szCs w:val="28"/>
          <w:lang w:eastAsia="uk-UA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Передати благодійну допомогу, зазначену у додатк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ах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1</w:t>
      </w:r>
      <w:r w:rsidR="00E40A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2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цього рішення, на баланс  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Комунальному некомерційному підприємству «Сторожинецький центр первинної медичної допомоги» Сторожинецької міської ради Чернівецького району Чернівецької області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4CEFDA9" w14:textId="77777777" w:rsidR="00DC32C0" w:rsidRDefault="00C31F4C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</w:p>
    <w:p w14:paraId="3DB690BB" w14:textId="1FDB25CF" w:rsidR="00813316" w:rsidRDefault="00DC32C0" w:rsidP="0081331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lastRenderedPageBreak/>
        <w:t xml:space="preserve">        </w:t>
      </w:r>
      <w:r w:rsidRPr="00DC32C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Продовження рішення виконавчого комітету</w:t>
      </w:r>
      <w:r w:rsidR="00813316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Сторожинецької міської ради</w:t>
      </w:r>
    </w:p>
    <w:p w14:paraId="167D0008" w14:textId="1E03BDD2" w:rsidR="00DC32C0" w:rsidRPr="00DC32C0" w:rsidRDefault="00DC32C0" w:rsidP="00813316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kern w:val="0"/>
          <w14:ligatures w14:val="none"/>
        </w:rPr>
      </w:pPr>
      <w:r w:rsidRPr="00DC32C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від </w:t>
      </w:r>
      <w:r w:rsidR="00FB22DF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10</w:t>
      </w:r>
      <w:r w:rsidRPr="00DC32C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липня</w:t>
      </w:r>
      <w:r w:rsidRPr="00DC32C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5</w:t>
      </w:r>
      <w:r w:rsidRPr="00DC32C0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року №</w:t>
      </w:r>
      <w:r w:rsidR="008B205A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>189</w:t>
      </w:r>
      <w:r w:rsidR="00B3446C">
        <w:rPr>
          <w:rFonts w:ascii="Times New Roman" w:eastAsia="Calibri" w:hAnsi="Times New Roman" w:cs="Times New Roman"/>
          <w:bCs/>
          <w:i/>
          <w:iCs/>
          <w:kern w:val="0"/>
          <w14:ligatures w14:val="none"/>
        </w:rPr>
        <w:t xml:space="preserve">    </w:t>
      </w:r>
    </w:p>
    <w:p w14:paraId="2C857241" w14:textId="77777777" w:rsidR="00DC32C0" w:rsidRDefault="00DC32C0" w:rsidP="008133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5C574C" w14:textId="50F257BD" w:rsidR="00852E4B" w:rsidRDefault="00DC32C0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C31F4C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3. Передачу благодійної допомоги здійснити у відповідності до положень чинного законодавства.        </w:t>
      </w:r>
    </w:p>
    <w:p w14:paraId="4CA4DBEA" w14:textId="78775E8B" w:rsidR="00C31F4C" w:rsidRPr="00C31F4C" w:rsidRDefault="00852E4B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C31F4C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4. Організацію виконання даного рішення покласти </w:t>
      </w:r>
      <w:r w:rsidR="00E40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начальника відділу бухгалтерського обліку та звітності, головного бухгалтера</w:t>
      </w:r>
      <w:r w:rsidR="00E40A86" w:rsidRPr="00E40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40A86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Сторожинецької міської ради</w:t>
      </w:r>
      <w:r w:rsidR="00E40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Марію ГРЕЗЮК, </w:t>
      </w:r>
      <w:r w:rsidR="00C31F4C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</w:t>
      </w:r>
      <w:r w:rsidR="00E40A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31F4C"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головного бухгалтера Комунального некомерційного підприємства «Сторожинецький центр первинної медичної допомоги» Сторожинецької міської ради Чернівецького району Чернівецької області Ольгу ІРІНІЧ.</w:t>
      </w:r>
    </w:p>
    <w:p w14:paraId="6B958F20" w14:textId="2B301BAA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</w:t>
      </w:r>
      <w:r w:rsidR="0085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63A0A6C6" w14:textId="3619A72A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</w:t>
      </w:r>
      <w:r w:rsidR="0085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. 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Дане </w:t>
      </w:r>
      <w:proofErr w:type="spellStart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рішення</w:t>
      </w:r>
      <w:proofErr w:type="spellEnd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набуває</w:t>
      </w:r>
      <w:proofErr w:type="spellEnd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чинності</w:t>
      </w:r>
      <w:proofErr w:type="spellEnd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з моменту </w:t>
      </w:r>
      <w:proofErr w:type="spellStart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оприлюднення</w:t>
      </w:r>
      <w:proofErr w:type="spellEnd"/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.</w:t>
      </w:r>
    </w:p>
    <w:p w14:paraId="252AE65A" w14:textId="4CAA187A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kern w:val="0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="00852E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C31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виконанням даного рішення покласти на першого заступника Сторожинецького міського голови Ігоря БЕЛЕНЧУКА.</w:t>
      </w:r>
    </w:p>
    <w:p w14:paraId="79D3DE2A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FFED86F" w14:textId="77777777" w:rsidR="00C31F4C" w:rsidRPr="00C31F4C" w:rsidRDefault="00C31F4C" w:rsidP="00C31F4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  <w:r w:rsidRPr="00C31F4C">
        <w:rPr>
          <w:rFonts w:ascii="Times New Roman" w:eastAsia="Calibri" w:hAnsi="Times New Roman" w:cs="Times New Roman"/>
          <w:b/>
          <w:sz w:val="28"/>
          <w:szCs w:val="22"/>
        </w:rPr>
        <w:t>Сторожинецький міський голова</w:t>
      </w:r>
      <w:r w:rsidRPr="00C31F4C">
        <w:rPr>
          <w:rFonts w:ascii="Times New Roman" w:eastAsia="Calibri" w:hAnsi="Times New Roman" w:cs="Times New Roman"/>
          <w:b/>
          <w:sz w:val="28"/>
          <w:szCs w:val="22"/>
        </w:rPr>
        <w:tab/>
      </w:r>
      <w:r w:rsidRPr="00C31F4C">
        <w:rPr>
          <w:rFonts w:ascii="Times New Roman" w:eastAsia="Calibri" w:hAnsi="Times New Roman" w:cs="Times New Roman"/>
          <w:b/>
          <w:sz w:val="28"/>
          <w:szCs w:val="22"/>
        </w:rPr>
        <w:tab/>
      </w:r>
      <w:r w:rsidRPr="00C31F4C">
        <w:rPr>
          <w:rFonts w:ascii="Times New Roman" w:eastAsia="Calibri" w:hAnsi="Times New Roman" w:cs="Times New Roman"/>
          <w:b/>
          <w:sz w:val="28"/>
          <w:szCs w:val="22"/>
        </w:rPr>
        <w:tab/>
      </w:r>
      <w:r w:rsidRPr="00C31F4C">
        <w:rPr>
          <w:rFonts w:ascii="Times New Roman" w:eastAsia="Calibri" w:hAnsi="Times New Roman" w:cs="Times New Roman"/>
          <w:b/>
          <w:sz w:val="28"/>
          <w:szCs w:val="22"/>
        </w:rPr>
        <w:tab/>
        <w:t xml:space="preserve">         Ігор МАТЕЙЧУК</w:t>
      </w:r>
    </w:p>
    <w:p w14:paraId="7EC1F8CE" w14:textId="77777777" w:rsidR="00C31F4C" w:rsidRPr="00C31F4C" w:rsidRDefault="00C31F4C" w:rsidP="00C31F4C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2"/>
        </w:rPr>
      </w:pPr>
    </w:p>
    <w:p w14:paraId="7272F8E9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</w:pP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Виконавець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:</w:t>
      </w:r>
    </w:p>
    <w:p w14:paraId="3FC3E912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>Головний спеціаліст відділу соціального</w:t>
      </w:r>
    </w:p>
    <w:p w14:paraId="59D13D11" w14:textId="5BF1304D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>захисту населення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ab/>
        <w:t xml:space="preserve">       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           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                          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Альона ПАЛАДІЙ</w:t>
      </w:r>
    </w:p>
    <w:p w14:paraId="4B2093BC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</w:pP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Погоджено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:</w:t>
      </w:r>
    </w:p>
    <w:p w14:paraId="3BD075FA" w14:textId="77777777" w:rsidR="00C31F4C" w:rsidRPr="00813316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474ADA20" w14:textId="23D0557E" w:rsidR="00C31F4C" w:rsidRPr="00C31F4C" w:rsidRDefault="00C31F4C" w:rsidP="00F576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Секретар міської ради                                                       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Дмитро БОЙЧУК</w:t>
      </w:r>
    </w:p>
    <w:p w14:paraId="0B58185E" w14:textId="05B889E5" w:rsidR="00F57643" w:rsidRPr="00F57643" w:rsidRDefault="00F57643" w:rsidP="00F57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57643">
        <w:rPr>
          <w:rFonts w:ascii="Times New Roman" w:hAnsi="Times New Roman" w:cs="Times New Roman"/>
          <w:sz w:val="28"/>
          <w:szCs w:val="26"/>
        </w:rPr>
        <w:t>Перший заступник міського голови                                     Ігор БЕЛЕНЧУК</w:t>
      </w:r>
    </w:p>
    <w:p w14:paraId="1D9EE374" w14:textId="77777777" w:rsidR="00C31F4C" w:rsidRPr="00F57643" w:rsidRDefault="00C31F4C" w:rsidP="00F5764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lang w:eastAsia="ru-RU"/>
          <w14:ligatures w14:val="none"/>
        </w:rPr>
      </w:pPr>
    </w:p>
    <w:p w14:paraId="7388AD35" w14:textId="77777777" w:rsidR="00C31F4C" w:rsidRPr="00C31F4C" w:rsidRDefault="00C31F4C" w:rsidP="00F5764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Заступник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міського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голови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5D69C2D0" w14:textId="77777777" w:rsidR="00C31F4C" w:rsidRPr="00C31F4C" w:rsidRDefault="00C31F4C" w:rsidP="00C31F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цифрового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розвитку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цифрових</w:t>
      </w:r>
      <w:proofErr w:type="spellEnd"/>
    </w:p>
    <w:p w14:paraId="3D638971" w14:textId="77777777" w:rsidR="00C31F4C" w:rsidRPr="00C31F4C" w:rsidRDefault="00C31F4C" w:rsidP="00C31F4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</w:pP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трансформацій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, цифровізації та з </w:t>
      </w:r>
    </w:p>
    <w:p w14:paraId="2E9C92C3" w14:textId="49FDCBFC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оборонних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питань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</w:t>
      </w:r>
      <w:r w:rsidR="00F576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Віталій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ГРИНЧУК</w:t>
      </w:r>
    </w:p>
    <w:p w14:paraId="47B70D18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</w:p>
    <w:p w14:paraId="547E2BC8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>Провідний спеціаліст</w:t>
      </w:r>
    </w:p>
    <w:p w14:paraId="07627E3D" w14:textId="428FD393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юридичного відділу                                                            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Аурел СИРБУ </w:t>
      </w:r>
      <w:bookmarkStart w:id="2" w:name="_GoBack"/>
      <w:bookmarkEnd w:id="2"/>
    </w:p>
    <w:p w14:paraId="689190D2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</w:p>
    <w:p w14:paraId="336DBE01" w14:textId="77777777" w:rsidR="00C31F4C" w:rsidRPr="00C31F4C" w:rsidRDefault="00C31F4C" w:rsidP="00C31F4C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C31F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Начальник відділу бухгалтерського</w:t>
      </w:r>
    </w:p>
    <w:p w14:paraId="141EED8E" w14:textId="30FCCBA0" w:rsidR="00C31F4C" w:rsidRPr="00C31F4C" w:rsidRDefault="00C31F4C" w:rsidP="00C31F4C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C31F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обліку та звітності, головний бухгалтер                            </w:t>
      </w:r>
      <w:r w:rsidR="00DC32C0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C31F4C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Марія ГРЕЗЮК</w:t>
      </w:r>
    </w:p>
    <w:p w14:paraId="018C151D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Начальник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відділу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</w:t>
      </w:r>
    </w:p>
    <w:p w14:paraId="7612B9AC" w14:textId="0534602C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</w:pP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організаційної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та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кадрової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роботи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                                   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>Ольга ПАЛАДІЙ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</w:t>
      </w:r>
    </w:p>
    <w:p w14:paraId="4769E7E8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</w:pPr>
    </w:p>
    <w:p w14:paraId="44F28E5E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Начальник відділу </w:t>
      </w:r>
    </w:p>
    <w:p w14:paraId="284C72E2" w14:textId="28876A19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proofErr w:type="spellStart"/>
      <w:proofErr w:type="gramStart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документообігу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>та</w:t>
      </w:r>
      <w:proofErr w:type="gramEnd"/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контролю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ab/>
        <w:t xml:space="preserve">       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           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                 </w:t>
      </w:r>
      <w:r w:rsidR="00F57643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Микола БАЛАНЮК</w:t>
      </w:r>
    </w:p>
    <w:p w14:paraId="17E00D90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>Уповноважена особа з питань запобігання</w:t>
      </w:r>
    </w:p>
    <w:p w14:paraId="09750F67" w14:textId="77777777" w:rsidR="00C31F4C" w:rsidRPr="00C31F4C" w:rsidRDefault="00C31F4C" w:rsidP="00C31F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та виявлення корупції у Сторожинецькій </w:t>
      </w:r>
    </w:p>
    <w:p w14:paraId="066A318A" w14:textId="6DFE1BF8" w:rsidR="00852E4B" w:rsidRDefault="00C31F4C" w:rsidP="00813316">
      <w:pPr>
        <w:autoSpaceDE w:val="0"/>
        <w:autoSpaceDN w:val="0"/>
        <w:adjustRightInd w:val="0"/>
        <w:spacing w:after="0" w:line="240" w:lineRule="auto"/>
      </w:pP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міській раді                                                                          </w:t>
      </w:r>
      <w:r w:rsidR="00F57643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 </w:t>
      </w:r>
      <w:r w:rsidR="00DC32C0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 xml:space="preserve"> 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eastAsia="ru-RU"/>
          <w14:ligatures w14:val="none"/>
        </w:rPr>
        <w:t>Максим МЯЗІН</w:t>
      </w:r>
      <w:r w:rsidRPr="00C31F4C">
        <w:rPr>
          <w:rFonts w:ascii="Times New Roman" w:eastAsia="Times New Roman" w:hAnsi="Times New Roman" w:cs="Times New Roman"/>
          <w:color w:val="000000"/>
          <w:kern w:val="0"/>
          <w:sz w:val="28"/>
          <w:szCs w:val="26"/>
          <w:lang w:val="ru-RU" w:eastAsia="ru-RU"/>
          <w14:ligatures w14:val="none"/>
        </w:rPr>
        <w:t xml:space="preserve"> </w:t>
      </w:r>
    </w:p>
    <w:sectPr w:rsidR="00852E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EF"/>
    <w:rsid w:val="000A27C3"/>
    <w:rsid w:val="00356AE7"/>
    <w:rsid w:val="00813316"/>
    <w:rsid w:val="00852E4B"/>
    <w:rsid w:val="0086312C"/>
    <w:rsid w:val="008B205A"/>
    <w:rsid w:val="00B3446C"/>
    <w:rsid w:val="00C31F4C"/>
    <w:rsid w:val="00DC32C0"/>
    <w:rsid w:val="00DD51EF"/>
    <w:rsid w:val="00E40A86"/>
    <w:rsid w:val="00F57643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266C"/>
  <w15:chartTrackingRefBased/>
  <w15:docId w15:val="{23D9A281-CE42-43AF-A7D1-C0EC3322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1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51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51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51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51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5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5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D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D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D5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D5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9</cp:revision>
  <cp:lastPrinted>2025-07-03T10:46:00Z</cp:lastPrinted>
  <dcterms:created xsi:type="dcterms:W3CDTF">2025-07-03T07:29:00Z</dcterms:created>
  <dcterms:modified xsi:type="dcterms:W3CDTF">2025-07-09T11:00:00Z</dcterms:modified>
</cp:coreProperties>
</file>