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F5" w:rsidRPr="00C31564" w:rsidRDefault="00551ABF" w:rsidP="003912F5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-110490</wp:posOffset>
                </wp:positionV>
                <wp:extent cx="933450" cy="368300"/>
                <wp:effectExtent l="0" t="0" r="1905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ABF" w:rsidRPr="00551ABF" w:rsidRDefault="00551ABF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95pt;margin-top:-8.7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" fillcolor="white [3201]" strokeweight=".5pt">
                <v:textbox>
                  <w:txbxContent>
                    <w:p w:rsidR="00551ABF" w:rsidRPr="00551ABF" w:rsidRDefault="00551ABF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 w:rsidR="003912F5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7E9FAD0" wp14:editId="6648061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F5" w:rsidRPr="0004402B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3912F5" w:rsidRPr="00D14569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3912F5" w:rsidRPr="00446339" w:rsidRDefault="003912F5" w:rsidP="003912F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3912F5" w:rsidRPr="00446339" w:rsidRDefault="00A25F02" w:rsidP="003912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F02">
        <w:rPr>
          <w:rFonts w:ascii="Times New Roman" w:hAnsi="Times New Roman"/>
          <w:b/>
          <w:sz w:val="28"/>
          <w:szCs w:val="28"/>
          <w:lang w:val="en-US"/>
        </w:rPr>
        <w:t>LII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3912F5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12F5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3912F5" w:rsidRPr="00B662C6" w:rsidTr="00A25F02">
        <w:trPr>
          <w:trHeight w:val="173"/>
          <w:jc w:val="center"/>
        </w:trPr>
        <w:tc>
          <w:tcPr>
            <w:tcW w:w="3511" w:type="dxa"/>
          </w:tcPr>
          <w:p w:rsidR="003912F5" w:rsidRPr="00B662C6" w:rsidRDefault="003912F5" w:rsidP="00F16C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 листопада 2025 року </w:t>
            </w:r>
            <w:r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3912F5" w:rsidRPr="00BF18CF" w:rsidRDefault="003912F5" w:rsidP="00F16C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3912F5" w:rsidRPr="00A25F02" w:rsidRDefault="003912F5" w:rsidP="00A25F0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A25F02">
              <w:rPr>
                <w:rFonts w:ascii="Times New Roman" w:hAnsi="Times New Roman"/>
                <w:sz w:val="28"/>
                <w:szCs w:val="28"/>
              </w:rPr>
              <w:t>№____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 w:rsidR="000436FF">
              <w:rPr>
                <w:rFonts w:ascii="Times New Roman" w:hAnsi="Times New Roman"/>
                <w:sz w:val="28"/>
                <w:szCs w:val="28"/>
                <w:lang w:val="uk-UA"/>
              </w:rPr>
              <w:t>-52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/2025</w:t>
            </w:r>
          </w:p>
        </w:tc>
      </w:tr>
    </w:tbl>
    <w:p w:rsidR="00ED296D" w:rsidRDefault="006B66AE" w:rsidP="009F1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одноразової матеріальної допомоги в рамках Програми підтримки громадян, які вступили на військову службу за контрактом або навчаються у вищих військових закладах   </w:t>
      </w:r>
    </w:p>
    <w:p w:rsidR="00ED296D" w:rsidRDefault="00ED296D" w:rsidP="00ED296D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6B66AE" w:rsidP="00975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>заяви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щодо одноразової матеріальної допомоги, відповідно до Програми 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</w:t>
      </w:r>
      <w:proofErr w:type="spellStart"/>
      <w:r w:rsidR="00426898">
        <w:rPr>
          <w:rFonts w:ascii="Times New Roman" w:hAnsi="Times New Roman" w:cs="Times New Roman"/>
          <w:sz w:val="28"/>
          <w:szCs w:val="28"/>
          <w:lang w:val="uk-UA"/>
        </w:rPr>
        <w:t>Сторожинецькій</w:t>
      </w:r>
      <w:proofErr w:type="spellEnd"/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               2025 – 2027 роки, затвердженої Х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="00426898" w:rsidRPr="004F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сесії 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                16 травня 2025 року № 99-49/2025, </w:t>
      </w:r>
      <w:r w:rsidR="00975DCA">
        <w:rPr>
          <w:rFonts w:ascii="Times New Roman" w:hAnsi="Times New Roman" w:cs="Times New Roman"/>
          <w:sz w:val="28"/>
          <w:szCs w:val="28"/>
          <w:lang w:val="uk-UA"/>
        </w:rPr>
        <w:t>та керуючись статтями 25, 26, 59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ED29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D296D" w:rsidRDefault="00ED296D" w:rsidP="00975DC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ED296D" w:rsidP="00975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89750A" w:rsidRDefault="00ED296D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</w:t>
      </w:r>
      <w:r w:rsidR="00426898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89750A">
        <w:rPr>
          <w:rFonts w:ascii="Times New Roman" w:hAnsi="Times New Roman"/>
          <w:sz w:val="28"/>
          <w:szCs w:val="28"/>
          <w:lang w:val="uk-UA"/>
        </w:rPr>
        <w:t>дноразову матеріальну допомогу, К</w:t>
      </w:r>
      <w:r w:rsidR="004F6DA3">
        <w:rPr>
          <w:rFonts w:ascii="Times New Roman" w:hAnsi="Times New Roman"/>
          <w:sz w:val="28"/>
          <w:szCs w:val="28"/>
          <w:lang w:val="uk-UA"/>
        </w:rPr>
        <w:t>------</w:t>
      </w:r>
      <w:r w:rsidR="0089750A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 w:rsidR="0089750A">
        <w:rPr>
          <w:rFonts w:ascii="Times New Roman" w:hAnsi="Times New Roman"/>
          <w:sz w:val="28"/>
          <w:szCs w:val="28"/>
          <w:lang w:val="uk-UA"/>
        </w:rPr>
        <w:t>І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 w:rsidR="008975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898">
        <w:rPr>
          <w:rFonts w:ascii="Times New Roman" w:hAnsi="Times New Roman"/>
          <w:sz w:val="28"/>
          <w:szCs w:val="28"/>
          <w:lang w:val="uk-UA"/>
        </w:rPr>
        <w:t xml:space="preserve">жителю с. </w:t>
      </w:r>
      <w:proofErr w:type="spellStart"/>
      <w:r w:rsidR="00426898">
        <w:rPr>
          <w:rFonts w:ascii="Times New Roman" w:hAnsi="Times New Roman"/>
          <w:sz w:val="28"/>
          <w:szCs w:val="28"/>
          <w:lang w:val="uk-UA"/>
        </w:rPr>
        <w:t>Давидівка</w:t>
      </w:r>
      <w:proofErr w:type="spellEnd"/>
      <w:r w:rsidR="004268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50A">
        <w:rPr>
          <w:rFonts w:ascii="Times New Roman" w:hAnsi="Times New Roman"/>
          <w:sz w:val="28"/>
          <w:szCs w:val="28"/>
          <w:lang w:val="uk-UA"/>
        </w:rPr>
        <w:t>у розмірі 20000 (двадцять тисяч) гривень, який прийнятий на військову службу за контрактом.</w:t>
      </w:r>
    </w:p>
    <w:p w:rsidR="0089750A" w:rsidRDefault="0089750A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одноразову матеріальну допомогу, Д</w:t>
      </w:r>
      <w:r w:rsidR="004F6DA3">
        <w:rPr>
          <w:rFonts w:ascii="Times New Roman" w:hAnsi="Times New Roman"/>
          <w:sz w:val="28"/>
          <w:szCs w:val="28"/>
          <w:lang w:val="uk-UA"/>
        </w:rPr>
        <w:t>---------</w:t>
      </w:r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жителю м. Сторожинець</w:t>
      </w:r>
      <w:r w:rsidR="004F6DA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розмірі 20000 (двадцять тисяч) гривень, який прийнятий на військову службу за контрактом.</w:t>
      </w:r>
    </w:p>
    <w:p w:rsidR="0089750A" w:rsidRDefault="0089750A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Надати одноразову матеріальну допомогу П</w:t>
      </w:r>
      <w:r w:rsidR="004F6DA3">
        <w:rPr>
          <w:rFonts w:ascii="Times New Roman" w:hAnsi="Times New Roman"/>
          <w:sz w:val="28"/>
          <w:szCs w:val="28"/>
          <w:lang w:val="uk-UA"/>
        </w:rPr>
        <w:t>-------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жителю м. Сторожинець</w:t>
      </w:r>
      <w:r w:rsidR="004F6DA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 розмірі 20000 (двадцять тисяч) гривень, який прийнятий на військову службу за контрактом.</w:t>
      </w:r>
    </w:p>
    <w:p w:rsidR="0089750A" w:rsidRDefault="0089750A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Надати одноразову матеріальну допомогу, Б</w:t>
      </w:r>
      <w:r w:rsidR="004F6DA3">
        <w:rPr>
          <w:rFonts w:ascii="Times New Roman" w:hAnsi="Times New Roman"/>
          <w:sz w:val="28"/>
          <w:szCs w:val="28"/>
          <w:lang w:val="uk-UA"/>
        </w:rPr>
        <w:t>---------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4F6DA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жителю м. Сторожинець у розмірі 20000 (двадцять тисяч) гривень, який прийнятий на військову службу за контрактом.</w:t>
      </w:r>
    </w:p>
    <w:p w:rsidR="00975DCA" w:rsidRDefault="00975DCA" w:rsidP="004F6DA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6DA3" w:rsidRDefault="004F6DA3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975DCA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975DCA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975DCA" w:rsidP="00975DCA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LII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VІІІ скликання </w:t>
      </w:r>
    </w:p>
    <w:p w:rsidR="00975DCA" w:rsidRDefault="00975DCA" w:rsidP="00975DCA">
      <w:pPr>
        <w:spacing w:after="0" w:line="252" w:lineRule="auto"/>
        <w:ind w:left="3119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</w:t>
      </w:r>
      <w:r w:rsidRPr="004F6DA3">
        <w:rPr>
          <w:rFonts w:ascii="Times New Roman CYR" w:eastAsia="Times New Roman" w:hAnsi="Times New Roman CYR" w:cs="Times New Roman CYR"/>
          <w:i/>
          <w:sz w:val="24"/>
          <w:szCs w:val="24"/>
        </w:rPr>
        <w:t>14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листопада 2025 р.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-52/2025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975DCA" w:rsidRDefault="00975DCA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5DCA" w:rsidRDefault="00975DCA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Надати одноразову матеріальну допомогу, К</w:t>
      </w:r>
      <w:r w:rsidR="00B50AF0">
        <w:rPr>
          <w:rFonts w:ascii="Times New Roman" w:hAnsi="Times New Roman"/>
          <w:sz w:val="28"/>
          <w:szCs w:val="28"/>
          <w:lang w:val="uk-UA"/>
        </w:rPr>
        <w:t>----------</w:t>
      </w:r>
      <w:r>
        <w:rPr>
          <w:rFonts w:ascii="Times New Roman" w:hAnsi="Times New Roman"/>
          <w:sz w:val="28"/>
          <w:szCs w:val="28"/>
          <w:lang w:val="uk-UA"/>
        </w:rPr>
        <w:t xml:space="preserve"> Я</w:t>
      </w:r>
      <w:r w:rsidR="00B50A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="00B50A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жителю м. Сторожинець у розмірі 20000 (двадцять тисяч) гривень, який прийнятий на військову службу за контрактом.</w:t>
      </w:r>
    </w:p>
    <w:p w:rsidR="00750D10" w:rsidRDefault="00975DCA" w:rsidP="008975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750D10">
        <w:rPr>
          <w:rFonts w:ascii="Times New Roman" w:hAnsi="Times New Roman"/>
          <w:sz w:val="28"/>
          <w:szCs w:val="28"/>
          <w:lang w:val="uk-UA"/>
        </w:rPr>
        <w:t xml:space="preserve">. Начальнику відділу бухгалтерського обліку </w:t>
      </w:r>
      <w:r w:rsidR="00106AFC">
        <w:rPr>
          <w:rFonts w:ascii="Times New Roman" w:hAnsi="Times New Roman"/>
          <w:sz w:val="28"/>
          <w:szCs w:val="28"/>
          <w:lang w:val="uk-UA"/>
        </w:rPr>
        <w:t xml:space="preserve">та звітності, головному бухгалтеру – ГРЕЗЮК Марії, здійснити виплату коштів згідно із чинним законодавством та в межах бюджетних призначень.   </w:t>
      </w:r>
    </w:p>
    <w:p w:rsidR="00106AFC" w:rsidRDefault="00975DCA" w:rsidP="008975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106AFC">
        <w:rPr>
          <w:rFonts w:ascii="Times New Roman" w:hAnsi="Times New Roman"/>
          <w:sz w:val="28"/>
          <w:szCs w:val="28"/>
          <w:lang w:val="uk-UA"/>
        </w:rPr>
        <w:t>. Дане рішення набуває чинності з моменту оприлюднення.</w:t>
      </w:r>
    </w:p>
    <w:p w:rsidR="00106AFC" w:rsidRDefault="00975DCA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06A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першого заступника міського голови Ігоря БЕЛЕНЧУКА та постійну комісію з питань фінансів, соціально-економічного розвитку, планування бюджету (Л.РАВЛЮК).  </w:t>
      </w:r>
    </w:p>
    <w:p w:rsidR="00106AFC" w:rsidRDefault="00106AFC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4454C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  <w:r w:rsidR="008B3CA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975DCA" w:rsidRDefault="00975DCA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Виконавець: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BA7289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та території </w:t>
      </w:r>
    </w:p>
    <w:p w:rsidR="00086784" w:rsidRDefault="00BA72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військово-облікового бюро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Дмитро МІСИК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4C2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</w:p>
    <w:p w:rsidR="004454C2" w:rsidRDefault="00445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 Дмитро БОЙЧУК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 Ігор БЕЛЕНЧУК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F50" w:rsidRDefault="006D06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="006E3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спеціаліст</w:t>
      </w:r>
    </w:p>
    <w:p w:rsidR="00086784" w:rsidRDefault="006E3F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           </w:t>
      </w:r>
      <w:r w:rsidR="006D0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Анжеліка ДЯЧУК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3C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 Максим МЯЗІН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086784" w:rsidRDefault="008B3C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документообігу та контролю                                            Микола БАЛАНЮК</w:t>
      </w: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2DA5" w:rsidRPr="00802DA5" w:rsidRDefault="00802DA5" w:rsidP="00802D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постійної комісії з питань фінансів, </w:t>
      </w:r>
    </w:p>
    <w:p w:rsidR="00802DA5" w:rsidRPr="00802DA5" w:rsidRDefault="00802DA5" w:rsidP="00802D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D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соціально-економічного розвитку, </w:t>
      </w:r>
    </w:p>
    <w:p w:rsidR="00086784" w:rsidRDefault="00802DA5" w:rsidP="00802DA5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  <w:r w:rsidRPr="00802D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планування, бюджету                                                                Лідія РАВЛЮК   </w:t>
      </w:r>
      <w:bookmarkStart w:id="0" w:name="_GoBack"/>
      <w:bookmarkEnd w:id="0"/>
    </w:p>
    <w:sectPr w:rsidR="00086784" w:rsidSect="003912F5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69F6"/>
    <w:multiLevelType w:val="multilevel"/>
    <w:tmpl w:val="8BD01F2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DF9717A"/>
    <w:multiLevelType w:val="multilevel"/>
    <w:tmpl w:val="38546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84"/>
    <w:rsid w:val="0002022F"/>
    <w:rsid w:val="000436FF"/>
    <w:rsid w:val="00086784"/>
    <w:rsid w:val="00102496"/>
    <w:rsid w:val="00106AFC"/>
    <w:rsid w:val="0017356B"/>
    <w:rsid w:val="00210C0A"/>
    <w:rsid w:val="002A0504"/>
    <w:rsid w:val="002B6CAE"/>
    <w:rsid w:val="002C63D0"/>
    <w:rsid w:val="003334B4"/>
    <w:rsid w:val="00372092"/>
    <w:rsid w:val="00384F60"/>
    <w:rsid w:val="003912F5"/>
    <w:rsid w:val="00426898"/>
    <w:rsid w:val="004454C2"/>
    <w:rsid w:val="00462F8A"/>
    <w:rsid w:val="004A374B"/>
    <w:rsid w:val="004F6DA3"/>
    <w:rsid w:val="00551ABF"/>
    <w:rsid w:val="0062458A"/>
    <w:rsid w:val="00631277"/>
    <w:rsid w:val="006B66AE"/>
    <w:rsid w:val="006D0617"/>
    <w:rsid w:val="006E3F50"/>
    <w:rsid w:val="00733023"/>
    <w:rsid w:val="00750D10"/>
    <w:rsid w:val="00762775"/>
    <w:rsid w:val="00802DA5"/>
    <w:rsid w:val="00815F6E"/>
    <w:rsid w:val="0089750A"/>
    <w:rsid w:val="008B3CA5"/>
    <w:rsid w:val="008E6013"/>
    <w:rsid w:val="00975DCA"/>
    <w:rsid w:val="009D057E"/>
    <w:rsid w:val="009F1087"/>
    <w:rsid w:val="00A25F02"/>
    <w:rsid w:val="00A44C10"/>
    <w:rsid w:val="00B50AF0"/>
    <w:rsid w:val="00BA7289"/>
    <w:rsid w:val="00CA1447"/>
    <w:rsid w:val="00D40B6C"/>
    <w:rsid w:val="00DE1145"/>
    <w:rsid w:val="00E75E00"/>
    <w:rsid w:val="00E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FF4E7-C4BA-462D-9A01-DF4E3A51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2025-11-03T14:29:00Z</cp:lastPrinted>
  <dcterms:created xsi:type="dcterms:W3CDTF">2024-04-04T13:59:00Z</dcterms:created>
  <dcterms:modified xsi:type="dcterms:W3CDTF">2025-11-12T09:51:00Z</dcterms:modified>
  <dc:language>uk-UA</dc:language>
</cp:coreProperties>
</file>