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A2" w:rsidRPr="00F05FA2" w:rsidRDefault="00F05FA2" w:rsidP="00850CA1">
      <w:pPr>
        <w:spacing w:after="0" w:line="240" w:lineRule="auto"/>
        <w:ind w:left="3402"/>
        <w:contextualSpacing/>
        <w:rPr>
          <w:rFonts w:ascii="Times New Roman" w:eastAsia="Times New Roman" w:hAnsi="Times New Roman" w:cs="Times New Roman"/>
          <w:sz w:val="28"/>
          <w:szCs w:val="28"/>
          <w:lang w:eastAsia="ru-RU"/>
        </w:rPr>
      </w:pPr>
      <w:r w:rsidRPr="00F05FA2">
        <w:rPr>
          <w:rFonts w:ascii="Times New Roman" w:eastAsia="Times New Roman" w:hAnsi="Times New Roman" w:cs="Times New Roman"/>
          <w:sz w:val="28"/>
          <w:szCs w:val="28"/>
          <w:lang w:eastAsia="ru-RU"/>
        </w:rPr>
        <w:t>ЗАТВЕРДЖЕНО</w:t>
      </w:r>
    </w:p>
    <w:p w:rsidR="00F05FA2" w:rsidRPr="00F05FA2" w:rsidRDefault="0044013F"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r w:rsidR="00850CA1">
        <w:rPr>
          <w:rFonts w:ascii="Times New Roman" w:eastAsia="Times New Roman" w:hAnsi="Times New Roman" w:cs="Times New Roman"/>
          <w:sz w:val="28"/>
          <w:szCs w:val="28"/>
          <w:lang w:val="en-US" w:eastAsia="ru-RU"/>
        </w:rPr>
        <w:t>L</w:t>
      </w:r>
      <w:r>
        <w:rPr>
          <w:rFonts w:ascii="Times New Roman" w:eastAsia="Times New Roman" w:hAnsi="Times New Roman" w:cs="Times New Roman"/>
          <w:sz w:val="28"/>
          <w:szCs w:val="28"/>
          <w:lang w:eastAsia="ru-RU"/>
        </w:rPr>
        <w:t>І</w:t>
      </w:r>
      <w:r w:rsidR="008B6AC0">
        <w:rPr>
          <w:rFonts w:ascii="Times New Roman" w:eastAsia="Times New Roman" w:hAnsi="Times New Roman" w:cs="Times New Roman"/>
          <w:sz w:val="28"/>
          <w:szCs w:val="28"/>
          <w:lang w:val="pl-PL" w:eastAsia="ru-RU"/>
        </w:rPr>
        <w:t>V</w:t>
      </w:r>
      <w:r w:rsidR="006A1D75">
        <w:rPr>
          <w:rFonts w:ascii="Times New Roman" w:eastAsia="Times New Roman" w:hAnsi="Times New Roman" w:cs="Times New Roman"/>
          <w:sz w:val="28"/>
          <w:szCs w:val="28"/>
          <w:lang w:eastAsia="ru-RU"/>
        </w:rPr>
        <w:t xml:space="preserve"> позачергової </w:t>
      </w:r>
      <w:r w:rsidR="00F05FA2" w:rsidRPr="00F05FA2">
        <w:rPr>
          <w:rFonts w:ascii="Times New Roman" w:eastAsia="Times New Roman" w:hAnsi="Times New Roman" w:cs="Times New Roman"/>
          <w:sz w:val="28"/>
          <w:szCs w:val="28"/>
          <w:lang w:eastAsia="ru-RU"/>
        </w:rPr>
        <w:t xml:space="preserve">сесії    </w:t>
      </w:r>
    </w:p>
    <w:p w:rsidR="00F05FA2" w:rsidRDefault="008B6AC0"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Сторожинецької міської ради </w:t>
      </w:r>
      <w:r w:rsidR="006A1D75">
        <w:rPr>
          <w:rFonts w:ascii="Times New Roman" w:eastAsia="Times New Roman" w:hAnsi="Times New Roman" w:cs="Times New Roman"/>
          <w:sz w:val="28"/>
          <w:szCs w:val="28"/>
          <w:lang w:val="pl-PL" w:eastAsia="ru-RU"/>
        </w:rPr>
        <w:t>VIII</w:t>
      </w:r>
      <w:r w:rsidR="006A1D75" w:rsidRPr="00813F94">
        <w:rPr>
          <w:rFonts w:ascii="Times New Roman" w:eastAsia="Times New Roman" w:hAnsi="Times New Roman" w:cs="Times New Roman"/>
          <w:sz w:val="28"/>
          <w:szCs w:val="28"/>
          <w:lang w:eastAsia="ru-RU"/>
        </w:rPr>
        <w:t xml:space="preserve"> </w:t>
      </w:r>
      <w:r w:rsidR="00F05FA2">
        <w:rPr>
          <w:rFonts w:ascii="Times New Roman" w:eastAsia="Times New Roman" w:hAnsi="Times New Roman" w:cs="Times New Roman"/>
          <w:sz w:val="28"/>
          <w:szCs w:val="28"/>
          <w:lang w:eastAsia="ru-RU"/>
        </w:rPr>
        <w:t xml:space="preserve">скликання </w:t>
      </w:r>
    </w:p>
    <w:p w:rsidR="007118FD" w:rsidRPr="007118FD" w:rsidRDefault="006A1D75" w:rsidP="00850CA1">
      <w:pPr>
        <w:spacing w:after="0" w:line="240" w:lineRule="auto"/>
        <w:ind w:left="340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B469E9">
        <w:rPr>
          <w:rFonts w:ascii="Times New Roman" w:eastAsia="Times New Roman" w:hAnsi="Times New Roman" w:cs="Times New Roman"/>
          <w:sz w:val="28"/>
          <w:szCs w:val="28"/>
          <w:lang w:eastAsia="ru-RU"/>
        </w:rPr>
        <w:t>19</w:t>
      </w:r>
      <w:bookmarkStart w:id="0" w:name="_GoBack"/>
      <w:bookmarkEnd w:id="0"/>
      <w:r w:rsidRPr="00813F94">
        <w:rPr>
          <w:rFonts w:ascii="Times New Roman" w:eastAsia="Times New Roman" w:hAnsi="Times New Roman" w:cs="Times New Roman"/>
          <w:sz w:val="28"/>
          <w:szCs w:val="28"/>
          <w:lang w:eastAsia="ru-RU"/>
        </w:rPr>
        <w:t xml:space="preserve"> </w:t>
      </w:r>
      <w:r w:rsidR="0044013F">
        <w:rPr>
          <w:rFonts w:ascii="Times New Roman" w:eastAsia="Times New Roman" w:hAnsi="Times New Roman" w:cs="Times New Roman"/>
          <w:sz w:val="28"/>
          <w:szCs w:val="28"/>
          <w:lang w:eastAsia="ru-RU"/>
        </w:rPr>
        <w:t>грудня 2025</w:t>
      </w:r>
      <w:r w:rsidR="00F05FA2" w:rsidRPr="00F05FA2">
        <w:rPr>
          <w:rFonts w:ascii="Times New Roman" w:eastAsia="Times New Roman" w:hAnsi="Times New Roman" w:cs="Times New Roman"/>
          <w:sz w:val="28"/>
          <w:szCs w:val="28"/>
          <w:lang w:eastAsia="ru-RU"/>
        </w:rPr>
        <w:t xml:space="preserve"> року</w:t>
      </w:r>
      <w:r w:rsidR="008B6AC0">
        <w:rPr>
          <w:rFonts w:ascii="Times New Roman" w:eastAsia="Times New Roman" w:hAnsi="Times New Roman" w:cs="Times New Roman"/>
          <w:sz w:val="28"/>
          <w:szCs w:val="28"/>
          <w:lang w:eastAsia="ru-RU"/>
        </w:rPr>
        <w:t xml:space="preserve"> № </w:t>
      </w:r>
      <w:r w:rsidR="0044013F">
        <w:rPr>
          <w:rFonts w:ascii="Times New Roman" w:eastAsia="Times New Roman" w:hAnsi="Times New Roman" w:cs="Times New Roman"/>
          <w:sz w:val="28"/>
          <w:szCs w:val="28"/>
          <w:u w:val="single"/>
          <w:lang w:eastAsia="ru-RU"/>
        </w:rPr>
        <w:t xml:space="preserve">             </w:t>
      </w:r>
      <w:r w:rsidR="00107931">
        <w:rPr>
          <w:rFonts w:ascii="Times New Roman" w:eastAsia="Times New Roman" w:hAnsi="Times New Roman" w:cs="Times New Roman"/>
          <w:sz w:val="28"/>
          <w:szCs w:val="28"/>
          <w:u w:val="single"/>
          <w:lang w:eastAsia="ru-RU"/>
        </w:rPr>
        <w:t xml:space="preserve"> </w:t>
      </w:r>
      <w:r w:rsidR="0044013F">
        <w:rPr>
          <w:rFonts w:ascii="Times New Roman" w:eastAsia="Times New Roman" w:hAnsi="Times New Roman" w:cs="Times New Roman"/>
          <w:sz w:val="28"/>
          <w:szCs w:val="28"/>
          <w:u w:val="single"/>
          <w:lang w:eastAsia="ru-RU"/>
        </w:rPr>
        <w:t>-54</w:t>
      </w:r>
      <w:r w:rsidR="0044013F">
        <w:rPr>
          <w:rFonts w:ascii="Times New Roman" w:eastAsia="Times New Roman" w:hAnsi="Times New Roman" w:cs="Times New Roman"/>
          <w:sz w:val="28"/>
          <w:szCs w:val="28"/>
          <w:lang w:eastAsia="ru-RU"/>
        </w:rPr>
        <w:t>/2025</w:t>
      </w: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p>
    <w:p w:rsidR="007118FD" w:rsidRDefault="007118FD" w:rsidP="007118FD">
      <w:pPr>
        <w:spacing w:after="0" w:line="240" w:lineRule="auto"/>
        <w:jc w:val="center"/>
        <w:rPr>
          <w:rFonts w:ascii="Times New Roman" w:eastAsia="Times New Roman" w:hAnsi="Times New Roman" w:cs="Times New Roman"/>
          <w:sz w:val="28"/>
          <w:szCs w:val="28"/>
          <w:lang w:eastAsia="ru-RU"/>
        </w:rPr>
      </w:pPr>
    </w:p>
    <w:p w:rsidR="00813F94" w:rsidRPr="007118FD" w:rsidRDefault="00813F94" w:rsidP="007118FD">
      <w:pPr>
        <w:spacing w:after="0" w:line="240" w:lineRule="auto"/>
        <w:jc w:val="center"/>
        <w:rPr>
          <w:rFonts w:ascii="Times New Roman" w:eastAsia="Times New Roman" w:hAnsi="Times New Roman" w:cs="Times New Roman"/>
          <w:sz w:val="28"/>
          <w:szCs w:val="28"/>
          <w:lang w:eastAsia="ru-RU"/>
        </w:rPr>
      </w:pPr>
    </w:p>
    <w:p w:rsidR="007118FD" w:rsidRDefault="007118FD"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Default="00215678" w:rsidP="00F05FA2">
      <w:pPr>
        <w:spacing w:after="0" w:line="240" w:lineRule="auto"/>
        <w:rPr>
          <w:rFonts w:ascii="Times New Roman" w:eastAsia="Times New Roman" w:hAnsi="Times New Roman" w:cs="Times New Roman"/>
          <w:sz w:val="28"/>
          <w:szCs w:val="28"/>
          <w:lang w:eastAsia="ru-RU"/>
        </w:rPr>
      </w:pPr>
    </w:p>
    <w:p w:rsidR="00215678" w:rsidRPr="007118FD" w:rsidRDefault="00215678" w:rsidP="00F05FA2">
      <w:pPr>
        <w:spacing w:after="0" w:line="240" w:lineRule="auto"/>
        <w:rPr>
          <w:rFonts w:ascii="Times New Roman" w:eastAsia="Times New Roman" w:hAnsi="Times New Roman" w:cs="Times New Roman"/>
          <w:sz w:val="28"/>
          <w:szCs w:val="28"/>
          <w:lang w:eastAsia="ru-RU"/>
        </w:rPr>
      </w:pPr>
    </w:p>
    <w:p w:rsidR="007118FD" w:rsidRPr="00323322" w:rsidRDefault="007118FD" w:rsidP="00813F94">
      <w:pPr>
        <w:spacing w:after="0" w:line="240" w:lineRule="auto"/>
        <w:contextualSpacing/>
        <w:jc w:val="center"/>
        <w:rPr>
          <w:rFonts w:ascii="Times New Roman" w:eastAsia="Times New Roman" w:hAnsi="Times New Roman" w:cs="Times New Roman"/>
          <w:b/>
          <w:sz w:val="32"/>
          <w:szCs w:val="32"/>
          <w:lang w:eastAsia="ru-RU"/>
        </w:rPr>
      </w:pPr>
      <w:r w:rsidRPr="00323322">
        <w:rPr>
          <w:rFonts w:ascii="Times New Roman" w:eastAsia="Times New Roman" w:hAnsi="Times New Roman" w:cs="Times New Roman"/>
          <w:b/>
          <w:bCs/>
          <w:sz w:val="36"/>
          <w:szCs w:val="36"/>
          <w:lang w:eastAsia="ru-RU"/>
        </w:rPr>
        <w:t>ПРОГРАМА</w:t>
      </w:r>
      <w:r w:rsidR="00813F94" w:rsidRPr="00323322">
        <w:rPr>
          <w:rFonts w:ascii="Times New Roman" w:eastAsia="Times New Roman" w:hAnsi="Times New Roman" w:cs="Times New Roman"/>
          <w:b/>
          <w:sz w:val="32"/>
          <w:szCs w:val="32"/>
          <w:lang w:eastAsia="ru-RU"/>
        </w:rPr>
        <w:t xml:space="preserve"> </w:t>
      </w:r>
      <w:r w:rsidR="00813F94" w:rsidRPr="00323322">
        <w:rPr>
          <w:rFonts w:ascii="Times New Roman" w:eastAsia="Times New Roman" w:hAnsi="Times New Roman" w:cs="Times New Roman"/>
          <w:b/>
          <w:bCs/>
          <w:sz w:val="36"/>
          <w:szCs w:val="36"/>
          <w:lang w:eastAsia="ru-RU"/>
        </w:rPr>
        <w:t>ОРГАНІЗАЦІЇ БЕЗОПЛАТНОГО ПОХОВАННЯ ВІЙСЬКОВОСЛУЖБОВЦІВ ТА УЧАСНИКІВ БОЙОВИХ ДІЙ, ЩО ЗАГИНУЛИ ВНАСЛІДОК ВІЙСЬКОВОЇ АГРЕСІЇ РОСІЇ ПРОТИ УКРАЇНИ ПО СТОРОЖИНЕЦЬКІЙ                               МІСЬКІ</w:t>
      </w:r>
      <w:r w:rsidR="0044013F">
        <w:rPr>
          <w:rFonts w:ascii="Times New Roman" w:eastAsia="Times New Roman" w:hAnsi="Times New Roman" w:cs="Times New Roman"/>
          <w:b/>
          <w:bCs/>
          <w:sz w:val="36"/>
          <w:szCs w:val="36"/>
          <w:lang w:eastAsia="ru-RU"/>
        </w:rPr>
        <w:t>Й ТЕРИТОРІАЛЬНІЙ ГРОМАДІ НА 2026</w:t>
      </w:r>
      <w:r w:rsidR="00813F94" w:rsidRPr="00323322">
        <w:rPr>
          <w:rFonts w:ascii="Times New Roman" w:eastAsia="Times New Roman" w:hAnsi="Times New Roman" w:cs="Times New Roman"/>
          <w:b/>
          <w:bCs/>
          <w:sz w:val="36"/>
          <w:szCs w:val="36"/>
          <w:lang w:eastAsia="ru-RU"/>
        </w:rPr>
        <w:t xml:space="preserve"> РІК  </w:t>
      </w: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3B7067" w:rsidRDefault="003B7067" w:rsidP="007118FD">
      <w:pPr>
        <w:spacing w:after="0" w:line="240" w:lineRule="auto"/>
        <w:jc w:val="both"/>
        <w:rPr>
          <w:rFonts w:ascii="Times New Roman" w:eastAsia="Times New Roman" w:hAnsi="Times New Roman" w:cs="Times New Roman"/>
          <w:b/>
          <w:bCs/>
          <w:sz w:val="28"/>
          <w:szCs w:val="28"/>
          <w:lang w:eastAsia="ru-RU"/>
        </w:rPr>
      </w:pPr>
    </w:p>
    <w:p w:rsidR="00215678" w:rsidRDefault="00215678" w:rsidP="007118FD">
      <w:pPr>
        <w:spacing w:after="0" w:line="240" w:lineRule="auto"/>
        <w:jc w:val="both"/>
        <w:rPr>
          <w:rFonts w:ascii="Times New Roman" w:eastAsia="Times New Roman" w:hAnsi="Times New Roman" w:cs="Times New Roman"/>
          <w:b/>
          <w:bCs/>
          <w:sz w:val="28"/>
          <w:szCs w:val="28"/>
          <w:lang w:eastAsia="ru-RU"/>
        </w:rPr>
      </w:pPr>
    </w:p>
    <w:p w:rsidR="00691A00" w:rsidRDefault="00691A00" w:rsidP="007118FD">
      <w:pPr>
        <w:spacing w:after="0" w:line="240" w:lineRule="auto"/>
        <w:jc w:val="both"/>
        <w:rPr>
          <w:rFonts w:ascii="Times New Roman" w:eastAsia="Times New Roman" w:hAnsi="Times New Roman" w:cs="Times New Roman"/>
          <w:b/>
          <w:bCs/>
          <w:sz w:val="28"/>
          <w:szCs w:val="28"/>
          <w:lang w:eastAsia="ru-RU"/>
        </w:rPr>
      </w:pPr>
    </w:p>
    <w:p w:rsidR="00850CA1" w:rsidRDefault="00850CA1"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both"/>
        <w:rPr>
          <w:rFonts w:ascii="Times New Roman" w:eastAsia="Times New Roman" w:hAnsi="Times New Roman" w:cs="Times New Roman"/>
          <w:b/>
          <w:bCs/>
          <w:sz w:val="28"/>
          <w:szCs w:val="28"/>
          <w:lang w:eastAsia="ru-RU"/>
        </w:rPr>
      </w:pPr>
    </w:p>
    <w:p w:rsidR="007118FD" w:rsidRPr="007118FD" w:rsidRDefault="007118FD" w:rsidP="007118FD">
      <w:pPr>
        <w:spacing w:after="0" w:line="240" w:lineRule="auto"/>
        <w:jc w:val="center"/>
        <w:rPr>
          <w:rFonts w:ascii="Times New Roman" w:eastAsia="Times New Roman" w:hAnsi="Times New Roman" w:cs="Times New Roman"/>
          <w:sz w:val="28"/>
          <w:szCs w:val="28"/>
          <w:lang w:eastAsia="ru-RU"/>
        </w:rPr>
      </w:pPr>
      <w:r w:rsidRPr="007118FD">
        <w:rPr>
          <w:rFonts w:ascii="Times New Roman" w:eastAsia="Times New Roman" w:hAnsi="Times New Roman" w:cs="Times New Roman"/>
          <w:sz w:val="28"/>
          <w:szCs w:val="28"/>
          <w:lang w:eastAsia="ru-RU"/>
        </w:rPr>
        <w:t>м. Сторожинець</w:t>
      </w:r>
    </w:p>
    <w:p w:rsidR="007118FD" w:rsidRPr="007118FD" w:rsidRDefault="0031331B" w:rsidP="007118F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simplePos x="0" y="0"/>
                <wp:positionH relativeFrom="column">
                  <wp:posOffset>2970188</wp:posOffset>
                </wp:positionH>
                <wp:positionV relativeFrom="paragraph">
                  <wp:posOffset>289316</wp:posOffset>
                </wp:positionV>
                <wp:extent cx="211015" cy="123092"/>
                <wp:effectExtent l="0" t="0" r="17780" b="10795"/>
                <wp:wrapNone/>
                <wp:docPr id="1" name="Прямоугольник 1"/>
                <wp:cNvGraphicFramePr/>
                <a:graphic xmlns:a="http://schemas.openxmlformats.org/drawingml/2006/main">
                  <a:graphicData uri="http://schemas.microsoft.com/office/word/2010/wordprocessingShape">
                    <wps:wsp>
                      <wps:cNvSpPr/>
                      <wps:spPr>
                        <a:xfrm>
                          <a:off x="0" y="0"/>
                          <a:ext cx="211015" cy="1230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33.85pt;margin-top:22.8pt;width:16.6pt;height:9.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" fillcolor="white [3212]" strokecolor="white [3212]" strokeweight="2pt"/>
            </w:pict>
          </mc:Fallback>
        </mc:AlternateContent>
      </w:r>
      <w:r w:rsidR="0044013F">
        <w:rPr>
          <w:rFonts w:ascii="Times New Roman" w:eastAsia="Times New Roman" w:hAnsi="Times New Roman" w:cs="Times New Roman"/>
          <w:sz w:val="28"/>
          <w:szCs w:val="28"/>
          <w:lang w:eastAsia="ru-RU"/>
        </w:rPr>
        <w:t>2025</w:t>
      </w:r>
    </w:p>
    <w:p w:rsidR="00AC5C42" w:rsidRPr="00AC5C42" w:rsidRDefault="00AC5C42" w:rsidP="00AC5C42">
      <w:pPr>
        <w:tabs>
          <w:tab w:val="left" w:pos="709"/>
        </w:tabs>
        <w:spacing w:after="0" w:line="480" w:lineRule="auto"/>
        <w:jc w:val="center"/>
        <w:rPr>
          <w:rFonts w:ascii="Times New Roman" w:hAnsi="Times New Roman"/>
          <w:sz w:val="28"/>
          <w:szCs w:val="28"/>
        </w:rPr>
      </w:pPr>
      <w:r w:rsidRPr="00AC5C42">
        <w:rPr>
          <w:rFonts w:ascii="Times New Roman" w:hAnsi="Times New Roman"/>
          <w:sz w:val="28"/>
          <w:szCs w:val="28"/>
        </w:rPr>
        <w:lastRenderedPageBreak/>
        <w:t>ЗМІСТ</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1. </w:t>
      </w:r>
      <w:r w:rsidR="0033278D">
        <w:rPr>
          <w:rFonts w:ascii="Times New Roman" w:hAnsi="Times New Roman"/>
          <w:sz w:val="28"/>
          <w:szCs w:val="28"/>
        </w:rPr>
        <w:t>Загальна характеристика Програми……...</w:t>
      </w:r>
      <w:r w:rsidR="00AC5C42" w:rsidRPr="00AC5C42">
        <w:rPr>
          <w:rFonts w:ascii="Times New Roman" w:hAnsi="Times New Roman"/>
          <w:sz w:val="28"/>
          <w:szCs w:val="28"/>
        </w:rPr>
        <w:t>……………………………</w:t>
      </w:r>
      <w:r w:rsidR="005B6740">
        <w:rPr>
          <w:rFonts w:ascii="Times New Roman" w:hAnsi="Times New Roman"/>
          <w:sz w:val="28"/>
          <w:szCs w:val="28"/>
        </w:rPr>
        <w:t>…</w:t>
      </w:r>
      <w:r w:rsidR="00AC5C42" w:rsidRPr="00AC5C42">
        <w:rPr>
          <w:rFonts w:ascii="Times New Roman" w:hAnsi="Times New Roman"/>
          <w:sz w:val="28"/>
          <w:szCs w:val="28"/>
        </w:rPr>
        <w:t>………3</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2. </w:t>
      </w:r>
      <w:r w:rsidR="00AC5C42" w:rsidRPr="00AC5C42">
        <w:rPr>
          <w:rFonts w:ascii="Times New Roman" w:hAnsi="Times New Roman"/>
          <w:sz w:val="28"/>
          <w:szCs w:val="28"/>
        </w:rPr>
        <w:t>Мета</w:t>
      </w:r>
      <w:r w:rsidR="0033278D">
        <w:rPr>
          <w:rFonts w:ascii="Times New Roman" w:hAnsi="Times New Roman"/>
          <w:sz w:val="28"/>
          <w:szCs w:val="28"/>
        </w:rPr>
        <w:t>, завдання та пріоритетні напрямки  Програми……………….…</w:t>
      </w:r>
      <w:r w:rsidR="005B6740">
        <w:rPr>
          <w:rFonts w:ascii="Times New Roman" w:hAnsi="Times New Roman"/>
          <w:sz w:val="28"/>
          <w:szCs w:val="28"/>
        </w:rPr>
        <w:t>…</w:t>
      </w:r>
      <w:r w:rsidR="0033278D">
        <w:rPr>
          <w:rFonts w:ascii="Times New Roman" w:hAnsi="Times New Roman"/>
          <w:sz w:val="28"/>
          <w:szCs w:val="28"/>
        </w:rPr>
        <w:t>…</w:t>
      </w:r>
      <w:r w:rsidR="005B6740">
        <w:rPr>
          <w:rFonts w:ascii="Times New Roman" w:hAnsi="Times New Roman"/>
          <w:sz w:val="28"/>
          <w:szCs w:val="28"/>
        </w:rPr>
        <w:t>.</w:t>
      </w:r>
      <w:r w:rsidR="0033278D">
        <w:rPr>
          <w:rFonts w:ascii="Times New Roman" w:hAnsi="Times New Roman"/>
          <w:sz w:val="28"/>
          <w:szCs w:val="28"/>
        </w:rPr>
        <w:t>….4</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3. </w:t>
      </w:r>
      <w:r w:rsidR="0033278D">
        <w:rPr>
          <w:rFonts w:ascii="Times New Roman" w:hAnsi="Times New Roman"/>
          <w:sz w:val="28"/>
          <w:szCs w:val="28"/>
        </w:rPr>
        <w:t>Обґрунтування</w:t>
      </w:r>
      <w:r w:rsidR="003E327C">
        <w:rPr>
          <w:rFonts w:ascii="Times New Roman" w:hAnsi="Times New Roman"/>
          <w:sz w:val="28"/>
          <w:szCs w:val="28"/>
        </w:rPr>
        <w:t xml:space="preserve"> шляхів і способів розв'язання проблеми та реалізації завдань Програми………………………………………………………</w:t>
      </w:r>
      <w:r w:rsidR="005B6740">
        <w:rPr>
          <w:rFonts w:ascii="Times New Roman" w:hAnsi="Times New Roman"/>
          <w:sz w:val="28"/>
          <w:szCs w:val="28"/>
        </w:rPr>
        <w:t>………..</w:t>
      </w:r>
      <w:r w:rsidR="003E327C">
        <w:rPr>
          <w:rFonts w:ascii="Times New Roman" w:hAnsi="Times New Roman"/>
          <w:sz w:val="28"/>
          <w:szCs w:val="28"/>
        </w:rPr>
        <w:t>….</w:t>
      </w:r>
      <w:r w:rsidR="00AC5C42" w:rsidRPr="00AC5C42">
        <w:rPr>
          <w:rFonts w:ascii="Times New Roman" w:hAnsi="Times New Roman"/>
          <w:sz w:val="28"/>
          <w:szCs w:val="28"/>
        </w:rPr>
        <w:t>…</w:t>
      </w:r>
      <w:r w:rsidR="005B6740">
        <w:rPr>
          <w:rFonts w:ascii="Times New Roman" w:hAnsi="Times New Roman"/>
          <w:sz w:val="28"/>
          <w:szCs w:val="28"/>
        </w:rPr>
        <w:t>....</w:t>
      </w:r>
      <w:r w:rsidR="00AC5C42" w:rsidRPr="00AC5C42">
        <w:rPr>
          <w:rFonts w:ascii="Times New Roman" w:hAnsi="Times New Roman"/>
          <w:sz w:val="28"/>
          <w:szCs w:val="28"/>
        </w:rPr>
        <w:t>..….4</w:t>
      </w:r>
    </w:p>
    <w:p w:rsidR="00AC5C42" w:rsidRPr="00AC5C42" w:rsidRDefault="00A1016C"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 xml:space="preserve">4. </w:t>
      </w:r>
      <w:r w:rsidR="003E327C">
        <w:rPr>
          <w:rFonts w:ascii="Times New Roman" w:hAnsi="Times New Roman"/>
          <w:sz w:val="28"/>
          <w:szCs w:val="28"/>
        </w:rPr>
        <w:t>Показники досягнення результативності Програми.</w:t>
      </w:r>
      <w:r w:rsidR="007824CA">
        <w:rPr>
          <w:rFonts w:ascii="Times New Roman" w:hAnsi="Times New Roman"/>
          <w:sz w:val="28"/>
          <w:szCs w:val="28"/>
        </w:rPr>
        <w:t>………………..…</w:t>
      </w:r>
      <w:r w:rsidR="005B6740">
        <w:rPr>
          <w:rFonts w:ascii="Times New Roman" w:hAnsi="Times New Roman"/>
          <w:sz w:val="28"/>
          <w:szCs w:val="28"/>
        </w:rPr>
        <w:t>…</w:t>
      </w:r>
      <w:r w:rsidR="00215678">
        <w:rPr>
          <w:rFonts w:ascii="Times New Roman" w:hAnsi="Times New Roman"/>
          <w:sz w:val="28"/>
          <w:szCs w:val="28"/>
        </w:rPr>
        <w:t>…….6</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5</w:t>
      </w:r>
      <w:r w:rsidR="00A1016C">
        <w:rPr>
          <w:rFonts w:ascii="Times New Roman" w:hAnsi="Times New Roman"/>
          <w:sz w:val="28"/>
          <w:szCs w:val="28"/>
        </w:rPr>
        <w:t xml:space="preserve">. </w:t>
      </w:r>
      <w:r w:rsidR="00B00DE2">
        <w:rPr>
          <w:rFonts w:ascii="Times New Roman" w:hAnsi="Times New Roman"/>
          <w:sz w:val="28"/>
          <w:szCs w:val="28"/>
        </w:rPr>
        <w:t xml:space="preserve">Фінансово-ресурсне </w:t>
      </w:r>
      <w:r w:rsidR="007824CA">
        <w:rPr>
          <w:rFonts w:ascii="Times New Roman" w:hAnsi="Times New Roman"/>
          <w:sz w:val="28"/>
          <w:szCs w:val="28"/>
        </w:rPr>
        <w:t>забезпе</w:t>
      </w:r>
      <w:r w:rsidR="00B00DE2">
        <w:rPr>
          <w:rFonts w:ascii="Times New Roman" w:hAnsi="Times New Roman"/>
          <w:sz w:val="28"/>
          <w:szCs w:val="28"/>
        </w:rPr>
        <w:t>чення реалізації Програми.…</w:t>
      </w:r>
      <w:r w:rsidR="007824CA">
        <w:rPr>
          <w:rFonts w:ascii="Times New Roman" w:hAnsi="Times New Roman"/>
          <w:sz w:val="28"/>
          <w:szCs w:val="28"/>
        </w:rPr>
        <w:t>…………...</w:t>
      </w:r>
      <w:r w:rsidR="005B6740">
        <w:rPr>
          <w:rFonts w:ascii="Times New Roman" w:hAnsi="Times New Roman"/>
          <w:sz w:val="28"/>
          <w:szCs w:val="28"/>
        </w:rPr>
        <w:t>...</w:t>
      </w:r>
      <w:r w:rsidR="007824CA">
        <w:rPr>
          <w:rFonts w:ascii="Times New Roman" w:hAnsi="Times New Roman"/>
          <w:sz w:val="28"/>
          <w:szCs w:val="28"/>
        </w:rPr>
        <w:t>…</w:t>
      </w:r>
      <w:r w:rsidR="005B6740">
        <w:rPr>
          <w:rFonts w:ascii="Times New Roman" w:hAnsi="Times New Roman"/>
          <w:sz w:val="28"/>
          <w:szCs w:val="28"/>
        </w:rPr>
        <w:t>.</w:t>
      </w:r>
      <w:r w:rsidR="007824CA">
        <w:rPr>
          <w:rFonts w:ascii="Times New Roman" w:hAnsi="Times New Roman"/>
          <w:sz w:val="28"/>
          <w:szCs w:val="28"/>
        </w:rPr>
        <w:t>….6</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6</w:t>
      </w:r>
      <w:r w:rsidR="00A1016C">
        <w:rPr>
          <w:rFonts w:ascii="Times New Roman" w:hAnsi="Times New Roman"/>
          <w:sz w:val="28"/>
          <w:szCs w:val="28"/>
        </w:rPr>
        <w:t xml:space="preserve">. </w:t>
      </w:r>
      <w:r w:rsidR="00B00DE2">
        <w:rPr>
          <w:rFonts w:ascii="Times New Roman" w:hAnsi="Times New Roman"/>
          <w:sz w:val="28"/>
          <w:szCs w:val="28"/>
        </w:rPr>
        <w:t>Напрями діяльності та заходи Програми………….</w:t>
      </w:r>
      <w:r w:rsidR="00AC5C42" w:rsidRPr="00AC5C42">
        <w:rPr>
          <w:rFonts w:ascii="Times New Roman" w:hAnsi="Times New Roman"/>
          <w:sz w:val="28"/>
          <w:szCs w:val="28"/>
        </w:rPr>
        <w:t>……………</w:t>
      </w:r>
      <w:r w:rsidR="0014775F">
        <w:rPr>
          <w:rFonts w:ascii="Times New Roman" w:hAnsi="Times New Roman"/>
          <w:sz w:val="28"/>
          <w:szCs w:val="28"/>
        </w:rPr>
        <w:t>…..……</w:t>
      </w:r>
      <w:r w:rsidR="005B6740">
        <w:rPr>
          <w:rFonts w:ascii="Times New Roman" w:hAnsi="Times New Roman"/>
          <w:sz w:val="28"/>
          <w:szCs w:val="28"/>
        </w:rPr>
        <w:t>....</w:t>
      </w:r>
      <w:r w:rsidR="0014775F">
        <w:rPr>
          <w:rFonts w:ascii="Times New Roman" w:hAnsi="Times New Roman"/>
          <w:sz w:val="28"/>
          <w:szCs w:val="28"/>
        </w:rPr>
        <w:t>...…7</w:t>
      </w:r>
    </w:p>
    <w:p w:rsidR="00AC5C42" w:rsidRPr="00AC5C42" w:rsidRDefault="00F46D4D" w:rsidP="00B00DE2">
      <w:pPr>
        <w:tabs>
          <w:tab w:val="left" w:pos="709"/>
        </w:tabs>
        <w:spacing w:after="0" w:line="480" w:lineRule="auto"/>
        <w:jc w:val="both"/>
        <w:rPr>
          <w:rFonts w:ascii="Times New Roman" w:hAnsi="Times New Roman"/>
          <w:sz w:val="28"/>
          <w:szCs w:val="28"/>
        </w:rPr>
      </w:pPr>
      <w:r>
        <w:rPr>
          <w:rFonts w:ascii="Times New Roman" w:hAnsi="Times New Roman"/>
          <w:sz w:val="28"/>
          <w:szCs w:val="28"/>
        </w:rPr>
        <w:t>7</w:t>
      </w:r>
      <w:r w:rsidR="00A1016C">
        <w:rPr>
          <w:rFonts w:ascii="Times New Roman" w:hAnsi="Times New Roman"/>
          <w:sz w:val="28"/>
          <w:szCs w:val="28"/>
        </w:rPr>
        <w:t xml:space="preserve">. </w:t>
      </w:r>
      <w:r w:rsidR="00AC5C42" w:rsidRPr="00AC5C42">
        <w:rPr>
          <w:rFonts w:ascii="Times New Roman" w:hAnsi="Times New Roman"/>
          <w:sz w:val="28"/>
          <w:szCs w:val="28"/>
        </w:rPr>
        <w:t>Система управління та контролю з</w:t>
      </w:r>
      <w:r w:rsidR="0014775F">
        <w:rPr>
          <w:rFonts w:ascii="Times New Roman" w:hAnsi="Times New Roman"/>
          <w:sz w:val="28"/>
          <w:szCs w:val="28"/>
        </w:rPr>
        <w:t>а ходом виконання Програми…</w:t>
      </w:r>
      <w:r w:rsidR="005B6740">
        <w:rPr>
          <w:rFonts w:ascii="Times New Roman" w:hAnsi="Times New Roman"/>
          <w:sz w:val="28"/>
          <w:szCs w:val="28"/>
        </w:rPr>
        <w:t>...</w:t>
      </w:r>
      <w:r w:rsidR="0014775F">
        <w:rPr>
          <w:rFonts w:ascii="Times New Roman" w:hAnsi="Times New Roman"/>
          <w:sz w:val="28"/>
          <w:szCs w:val="28"/>
        </w:rPr>
        <w:t>……</w:t>
      </w:r>
      <w:r w:rsidR="005B6740">
        <w:rPr>
          <w:rFonts w:ascii="Times New Roman" w:hAnsi="Times New Roman"/>
          <w:sz w:val="28"/>
          <w:szCs w:val="28"/>
        </w:rPr>
        <w:t>.</w:t>
      </w:r>
      <w:r w:rsidR="00C7505F">
        <w:rPr>
          <w:rFonts w:ascii="Times New Roman" w:hAnsi="Times New Roman"/>
          <w:sz w:val="28"/>
          <w:szCs w:val="28"/>
        </w:rPr>
        <w:t>...10</w:t>
      </w: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14775F" w:rsidRDefault="0014775F" w:rsidP="003B7067">
      <w:pPr>
        <w:tabs>
          <w:tab w:val="left" w:pos="709"/>
        </w:tabs>
        <w:spacing w:after="0" w:line="480" w:lineRule="auto"/>
        <w:rPr>
          <w:rFonts w:ascii="Times New Roman" w:hAnsi="Times New Roman"/>
          <w:sz w:val="28"/>
          <w:szCs w:val="28"/>
        </w:rPr>
      </w:pPr>
    </w:p>
    <w:p w:rsidR="0014775F" w:rsidRDefault="0014775F"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3B7067" w:rsidRDefault="003B7067" w:rsidP="003B7067">
      <w:pPr>
        <w:tabs>
          <w:tab w:val="left" w:pos="709"/>
        </w:tabs>
        <w:spacing w:after="0" w:line="480" w:lineRule="auto"/>
        <w:rPr>
          <w:rFonts w:ascii="Times New Roman" w:hAnsi="Times New Roman"/>
          <w:sz w:val="28"/>
          <w:szCs w:val="28"/>
        </w:rPr>
      </w:pPr>
    </w:p>
    <w:p w:rsidR="00AC5C42" w:rsidRDefault="00AC5C42" w:rsidP="003B7067">
      <w:pPr>
        <w:tabs>
          <w:tab w:val="left" w:pos="709"/>
        </w:tabs>
        <w:spacing w:after="0" w:line="480" w:lineRule="auto"/>
        <w:rPr>
          <w:rFonts w:ascii="Times New Roman" w:hAnsi="Times New Roman"/>
          <w:sz w:val="28"/>
          <w:szCs w:val="28"/>
        </w:rPr>
      </w:pPr>
    </w:p>
    <w:p w:rsidR="00A1016C" w:rsidRDefault="00A1016C" w:rsidP="003B7067">
      <w:pPr>
        <w:tabs>
          <w:tab w:val="left" w:pos="709"/>
        </w:tabs>
        <w:spacing w:after="0" w:line="480" w:lineRule="auto"/>
        <w:rPr>
          <w:rFonts w:ascii="Times New Roman" w:hAnsi="Times New Roman"/>
          <w:sz w:val="28"/>
          <w:szCs w:val="28"/>
        </w:rPr>
      </w:pPr>
    </w:p>
    <w:p w:rsidR="00F46D4D" w:rsidRDefault="00F46D4D" w:rsidP="003B7067">
      <w:pPr>
        <w:tabs>
          <w:tab w:val="left" w:pos="709"/>
        </w:tabs>
        <w:spacing w:after="0" w:line="480" w:lineRule="auto"/>
        <w:rPr>
          <w:rFonts w:ascii="Times New Roman" w:hAnsi="Times New Roman"/>
          <w:sz w:val="28"/>
          <w:szCs w:val="28"/>
        </w:rPr>
      </w:pPr>
    </w:p>
    <w:p w:rsidR="00D61E85" w:rsidRDefault="009063BD" w:rsidP="00107E3D">
      <w:pPr>
        <w:spacing w:after="0" w:line="240" w:lineRule="auto"/>
        <w:contextualSpacing/>
        <w:rPr>
          <w:rFonts w:ascii="Times New Roman" w:eastAsia="Times New Roman" w:hAnsi="Times New Roman" w:cs="Times New Roman"/>
          <w:b/>
          <w:bCs/>
          <w:sz w:val="28"/>
          <w:szCs w:val="28"/>
          <w:lang w:eastAsia="ru-RU"/>
        </w:rPr>
      </w:pPr>
      <w:r w:rsidRPr="009063BD">
        <w:rPr>
          <w:rFonts w:ascii="Times New Roman" w:eastAsia="Times New Roman" w:hAnsi="Times New Roman" w:cs="Times New Roman"/>
          <w:b/>
          <w:bCs/>
          <w:sz w:val="28"/>
          <w:szCs w:val="28"/>
          <w:lang w:eastAsia="ru-RU"/>
        </w:rPr>
        <w:lastRenderedPageBreak/>
        <w:t xml:space="preserve">                                 </w:t>
      </w:r>
      <w:r w:rsidRPr="000C5DE0">
        <w:rPr>
          <w:rFonts w:ascii="Times New Roman" w:eastAsia="Times New Roman" w:hAnsi="Times New Roman" w:cs="Times New Roman"/>
          <w:b/>
          <w:bCs/>
          <w:sz w:val="28"/>
          <w:szCs w:val="28"/>
          <w:lang w:eastAsia="ru-RU"/>
        </w:rPr>
        <w:t>Розділ 1. Загальна характеристика Програми</w:t>
      </w:r>
    </w:p>
    <w:tbl>
      <w:tblPr>
        <w:tblW w:w="9631" w:type="dxa"/>
        <w:tblLayout w:type="fixed"/>
        <w:tblCellMar>
          <w:left w:w="40" w:type="dxa"/>
          <w:right w:w="40" w:type="dxa"/>
        </w:tblCellMar>
        <w:tblLook w:val="0000" w:firstRow="0" w:lastRow="0" w:firstColumn="0" w:lastColumn="0" w:noHBand="0" w:noVBand="0"/>
      </w:tblPr>
      <w:tblGrid>
        <w:gridCol w:w="511"/>
        <w:gridCol w:w="2888"/>
        <w:gridCol w:w="6232"/>
      </w:tblGrid>
      <w:tr w:rsidR="00D61E85" w:rsidRPr="000C5DE0" w:rsidTr="00A25CED">
        <w:trPr>
          <w:trHeight w:hRule="exact" w:val="6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1.</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Ініціатор розроблення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813F94" w:rsidP="00813F9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Військово-облікове бюро                                </w:t>
            </w:r>
            <w:r w:rsidR="00D61E85" w:rsidRPr="000C5DE0">
              <w:rPr>
                <w:rFonts w:ascii="Times New Roman" w:eastAsia="Times New Roman" w:hAnsi="Times New Roman" w:cs="Times New Roman"/>
                <w:color w:val="000000"/>
                <w:sz w:val="28"/>
                <w:szCs w:val="28"/>
                <w:lang w:eastAsia="ru-RU"/>
              </w:rPr>
              <w:t xml:space="preserve"> Сторожинецької міської ради</w:t>
            </w:r>
          </w:p>
        </w:tc>
      </w:tr>
      <w:tr w:rsidR="00D61E85" w:rsidRPr="000C5DE0" w:rsidTr="00A25CED">
        <w:trPr>
          <w:trHeight w:hRule="exact" w:val="2691"/>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2.</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Дата, номер і назва розпорядчого документу органу виконавчої влади на основі якого розроблено Програму</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Постанова Кабінету Міністрів Укра</w:t>
            </w:r>
            <w:r w:rsidR="00B00DE2">
              <w:rPr>
                <w:rFonts w:ascii="Times New Roman" w:eastAsia="Times New Roman" w:hAnsi="Times New Roman" w:cs="Times New Roman"/>
                <w:sz w:val="28"/>
                <w:szCs w:val="28"/>
                <w:lang w:eastAsia="ru-RU"/>
              </w:rPr>
              <w:t>їни від 28.10.2004 року № 1445 «</w:t>
            </w:r>
            <w:r w:rsidRPr="000C5DE0">
              <w:rPr>
                <w:rFonts w:ascii="Times New Roman" w:eastAsia="Times New Roman" w:hAnsi="Times New Roman" w:cs="Times New Roman"/>
                <w:sz w:val="28"/>
                <w:szCs w:val="28"/>
                <w:lang w:eastAsia="ru-RU"/>
              </w:rPr>
              <w:t>Про затвердження Порядку проведення безоплатного поховання</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w:t>
            </w:r>
            <w:r w:rsidR="00B00DE2">
              <w:rPr>
                <w:rFonts w:ascii="Times New Roman" w:eastAsia="Times New Roman" w:hAnsi="Times New Roman" w:cs="Times New Roman"/>
                <w:sz w:val="28"/>
                <w:szCs w:val="28"/>
                <w:lang w:eastAsia="ru-RU"/>
              </w:rPr>
              <w:t xml:space="preserve"> з інвалідністю внаслідок війни»</w:t>
            </w:r>
          </w:p>
        </w:tc>
      </w:tr>
      <w:tr w:rsidR="00D61E85" w:rsidRPr="000C5DE0" w:rsidTr="00A25CED">
        <w:trPr>
          <w:trHeight w:hRule="exact" w:val="670"/>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3.</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Розробник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5DE0">
              <w:rPr>
                <w:rFonts w:ascii="Times New Roman" w:eastAsia="Times New Roman" w:hAnsi="Times New Roman" w:cs="Times New Roman"/>
                <w:color w:val="000000"/>
                <w:sz w:val="28"/>
                <w:szCs w:val="28"/>
                <w:lang w:eastAsia="ru-RU"/>
              </w:rPr>
              <w:t>Військово-облікове бюро</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міської ради</w:t>
            </w:r>
          </w:p>
        </w:tc>
      </w:tr>
      <w:tr w:rsidR="00D61E85" w:rsidRPr="000C5DE0" w:rsidTr="00813F94">
        <w:trPr>
          <w:trHeight w:hRule="exact" w:val="1720"/>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4.</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Співрозробник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813F94" w:rsidRDefault="0044013F" w:rsidP="00813F94">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813F94">
              <w:rPr>
                <w:rFonts w:ascii="Times New Roman" w:hAnsi="Times New Roman" w:cs="Times New Roman"/>
                <w:sz w:val="28"/>
                <w:szCs w:val="28"/>
              </w:rPr>
              <w:t>ідділ соціального захисту населення Сторожинецької міської ради</w:t>
            </w:r>
            <w:r>
              <w:rPr>
                <w:rFonts w:ascii="Times New Roman" w:hAnsi="Times New Roman" w:cs="Times New Roman"/>
                <w:sz w:val="28"/>
                <w:szCs w:val="28"/>
              </w:rPr>
              <w:t>, п</w:t>
            </w:r>
            <w:r w:rsidRPr="000C5DE0">
              <w:rPr>
                <w:rFonts w:ascii="Times New Roman" w:hAnsi="Times New Roman" w:cs="Times New Roman"/>
                <w:sz w:val="28"/>
                <w:szCs w:val="28"/>
              </w:rPr>
              <w:t>ерший відділ</w:t>
            </w:r>
            <w:r>
              <w:rPr>
                <w:rFonts w:ascii="Times New Roman" w:hAnsi="Times New Roman" w:cs="Times New Roman"/>
                <w:sz w:val="28"/>
                <w:szCs w:val="28"/>
              </w:rPr>
              <w:t xml:space="preserve"> </w:t>
            </w:r>
            <w:r w:rsidRPr="000C5DE0">
              <w:rPr>
                <w:rFonts w:ascii="Times New Roman" w:hAnsi="Times New Roman" w:cs="Times New Roman"/>
                <w:sz w:val="28"/>
                <w:szCs w:val="28"/>
              </w:rPr>
              <w:t>Чернівецького районного територіального центру комплектування та соціальної підтримки (далі – Перший відділ Чернівецького РТЦК та СП)</w:t>
            </w:r>
            <w:r>
              <w:rPr>
                <w:rFonts w:ascii="Times New Roman" w:hAnsi="Times New Roman" w:cs="Times New Roman"/>
                <w:sz w:val="28"/>
                <w:szCs w:val="28"/>
              </w:rPr>
              <w:t xml:space="preserve">, </w:t>
            </w:r>
            <w:r w:rsidR="00813F94">
              <w:rPr>
                <w:rFonts w:ascii="Times New Roman" w:hAnsi="Times New Roman" w:cs="Times New Roman"/>
                <w:sz w:val="28"/>
                <w:szCs w:val="28"/>
              </w:rPr>
              <w:t xml:space="preserve"> </w:t>
            </w:r>
          </w:p>
        </w:tc>
      </w:tr>
      <w:tr w:rsidR="00D61E85" w:rsidRPr="000C5DE0" w:rsidTr="00582C5B">
        <w:trPr>
          <w:trHeight w:hRule="exact" w:val="2694"/>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5.</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Відповідальні виконавці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eastAsia="Times New Roman" w:hAnsi="Times New Roman" w:cs="Times New Roman"/>
                <w:color w:val="000000"/>
                <w:sz w:val="28"/>
                <w:szCs w:val="28"/>
                <w:lang w:eastAsia="ru-RU"/>
              </w:rPr>
              <w:t>Відділ соціального захисту населення Сторожинецької міської ради,</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hAnsi="Times New Roman" w:cs="Times New Roman"/>
                <w:sz w:val="28"/>
                <w:szCs w:val="28"/>
              </w:rPr>
              <w:t>Комунальне підприємство "</w:t>
            </w:r>
            <w:r w:rsidR="008315FF" w:rsidRPr="000C5DE0">
              <w:rPr>
                <w:rFonts w:ascii="Times New Roman" w:hAnsi="Times New Roman" w:cs="Times New Roman"/>
                <w:sz w:val="28"/>
                <w:szCs w:val="28"/>
              </w:rPr>
              <w:t>ЗЕЛЕНБУД</w:t>
            </w:r>
            <w:r w:rsidRPr="000C5DE0">
              <w:rPr>
                <w:rFonts w:ascii="Times New Roman" w:hAnsi="Times New Roman" w:cs="Times New Roman"/>
                <w:sz w:val="28"/>
                <w:szCs w:val="28"/>
              </w:rPr>
              <w:t>"</w:t>
            </w:r>
            <w:r w:rsidR="0044013F">
              <w:rPr>
                <w:rFonts w:ascii="Times New Roman" w:hAnsi="Times New Roman" w:cs="Times New Roman"/>
                <w:sz w:val="28"/>
                <w:szCs w:val="28"/>
              </w:rPr>
              <w:t xml:space="preserve"> </w:t>
            </w:r>
          </w:p>
          <w:p w:rsidR="00D61E85" w:rsidRPr="0044013F" w:rsidRDefault="00D61E85" w:rsidP="0044013F">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0C5DE0">
              <w:rPr>
                <w:rFonts w:ascii="Times New Roman" w:hAnsi="Times New Roman" w:cs="Times New Roman"/>
                <w:sz w:val="28"/>
                <w:szCs w:val="28"/>
              </w:rPr>
              <w:t>Сторожинецької міської ради</w:t>
            </w:r>
            <w:r w:rsidR="0044013F">
              <w:rPr>
                <w:rFonts w:ascii="Times New Roman" w:hAnsi="Times New Roman" w:cs="Times New Roman"/>
                <w:sz w:val="28"/>
                <w:szCs w:val="28"/>
              </w:rPr>
              <w:t>, військово-облікове бюро Сторожинецької міської ради                                              (далі – КП «</w:t>
            </w:r>
            <w:r w:rsidR="0044013F" w:rsidRPr="000C5DE0">
              <w:rPr>
                <w:rFonts w:ascii="Times New Roman" w:hAnsi="Times New Roman" w:cs="Times New Roman"/>
                <w:sz w:val="28"/>
                <w:szCs w:val="28"/>
              </w:rPr>
              <w:t>ЗЕЛЕНБУД</w:t>
            </w:r>
            <w:r w:rsidR="0044013F">
              <w:rPr>
                <w:rFonts w:ascii="Times New Roman" w:hAnsi="Times New Roman" w:cs="Times New Roman"/>
                <w:sz w:val="28"/>
                <w:szCs w:val="28"/>
              </w:rPr>
              <w:t>»</w:t>
            </w:r>
            <w:r w:rsidR="0044013F" w:rsidRPr="000C5DE0">
              <w:rPr>
                <w:rFonts w:ascii="Times New Roman" w:hAnsi="Times New Roman" w:cs="Times New Roman"/>
                <w:sz w:val="28"/>
                <w:szCs w:val="28"/>
              </w:rPr>
              <w:t>)</w:t>
            </w:r>
            <w:r w:rsidR="0044013F">
              <w:rPr>
                <w:rFonts w:ascii="Times New Roman" w:hAnsi="Times New Roman" w:cs="Times New Roman"/>
                <w:sz w:val="28"/>
                <w:szCs w:val="28"/>
              </w:rPr>
              <w:t xml:space="preserve">, </w:t>
            </w:r>
            <w:r w:rsidR="0044013F" w:rsidRPr="000C5DE0">
              <w:rPr>
                <w:rFonts w:ascii="Times New Roman" w:hAnsi="Times New Roman" w:cs="Times New Roman"/>
                <w:sz w:val="28"/>
                <w:szCs w:val="28"/>
              </w:rPr>
              <w:t xml:space="preserve">Перший </w:t>
            </w:r>
            <w:r w:rsidR="0044013F">
              <w:rPr>
                <w:rFonts w:ascii="Times New Roman" w:hAnsi="Times New Roman" w:cs="Times New Roman"/>
                <w:sz w:val="28"/>
                <w:szCs w:val="28"/>
              </w:rPr>
              <w:t>відділ Чернівецького РТЦК та СП</w:t>
            </w:r>
          </w:p>
        </w:tc>
      </w:tr>
      <w:tr w:rsidR="00D61E85" w:rsidRPr="000C5DE0" w:rsidTr="00A25CED">
        <w:trPr>
          <w:trHeight w:hRule="exact" w:val="709"/>
        </w:trPr>
        <w:tc>
          <w:tcPr>
            <w:tcW w:w="511" w:type="dxa"/>
            <w:tcBorders>
              <w:top w:val="single" w:sz="6" w:space="0" w:color="auto"/>
              <w:left w:val="single" w:sz="6" w:space="0" w:color="auto"/>
              <w:bottom w:val="nil"/>
              <w:right w:val="single" w:sz="6" w:space="0" w:color="auto"/>
            </w:tcBorders>
            <w:shd w:val="clear" w:color="auto" w:fill="FFFFFF"/>
            <w:vAlign w:val="center"/>
          </w:tcPr>
          <w:p w:rsidR="00D61E85" w:rsidRPr="000C5DE0" w:rsidRDefault="00D61E85" w:rsidP="00A25C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6.</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Терміни реалізації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44013F"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2026</w:t>
            </w:r>
            <w:r w:rsidR="00D61E85" w:rsidRPr="000C5DE0">
              <w:rPr>
                <w:rFonts w:ascii="Times New Roman" w:eastAsia="Times New Roman" w:hAnsi="Times New Roman" w:cs="Times New Roman"/>
                <w:color w:val="000000"/>
                <w:sz w:val="28"/>
                <w:szCs w:val="28"/>
                <w:lang w:eastAsia="ru-RU"/>
              </w:rPr>
              <w:t xml:space="preserve"> рік</w:t>
            </w:r>
          </w:p>
        </w:tc>
      </w:tr>
      <w:tr w:rsidR="00D61E85" w:rsidRPr="000C5DE0" w:rsidTr="00A25CED">
        <w:trPr>
          <w:trHeight w:hRule="exact" w:val="1414"/>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7.</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Перелік місцевих бюджетів, які приймають участь у виконанні Програми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813F94"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Міський Б</w:t>
            </w:r>
            <w:r w:rsidR="00D61E85" w:rsidRPr="000C5DE0">
              <w:rPr>
                <w:rFonts w:ascii="Times New Roman" w:eastAsia="Times New Roman" w:hAnsi="Times New Roman" w:cs="Times New Roman"/>
                <w:color w:val="000000"/>
                <w:sz w:val="28"/>
                <w:szCs w:val="28"/>
                <w:lang w:eastAsia="ru-RU"/>
              </w:rPr>
              <w:t>юджет</w:t>
            </w:r>
          </w:p>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територіальної громади</w:t>
            </w:r>
          </w:p>
        </w:tc>
      </w:tr>
      <w:tr w:rsidR="00D61E85" w:rsidRPr="000C5DE0" w:rsidTr="00582C5B">
        <w:trPr>
          <w:trHeight w:hRule="exact" w:val="1714"/>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D61E85" w:rsidRPr="000C5DE0" w:rsidRDefault="00D61E85" w:rsidP="00A25CE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8.</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Загальний обсяг фінансових ресурсів, необхідних для реаліз</w:t>
            </w:r>
            <w:r w:rsidR="00582C5B">
              <w:rPr>
                <w:rFonts w:ascii="Times New Roman" w:eastAsia="Times New Roman" w:hAnsi="Times New Roman" w:cs="Times New Roman"/>
                <w:color w:val="000000"/>
                <w:sz w:val="28"/>
                <w:szCs w:val="28"/>
                <w:lang w:eastAsia="ru-RU"/>
              </w:rPr>
              <w:t>ації Програми, всього, в тому числі:</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C7505F" w:rsidRDefault="008A7CC6"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7505F">
              <w:rPr>
                <w:rFonts w:ascii="Times New Roman" w:eastAsia="Times New Roman" w:hAnsi="Times New Roman" w:cs="Times New Roman"/>
                <w:color w:val="000000" w:themeColor="text1"/>
                <w:sz w:val="28"/>
                <w:szCs w:val="28"/>
                <w:lang w:eastAsia="ru-RU"/>
              </w:rPr>
              <w:t>15 2</w:t>
            </w:r>
            <w:r w:rsidR="00C7505F" w:rsidRPr="00C7505F">
              <w:rPr>
                <w:rFonts w:ascii="Times New Roman" w:eastAsia="Times New Roman" w:hAnsi="Times New Roman" w:cs="Times New Roman"/>
                <w:color w:val="000000" w:themeColor="text1"/>
                <w:sz w:val="28"/>
                <w:szCs w:val="28"/>
                <w:lang w:eastAsia="ru-RU"/>
              </w:rPr>
              <w:t>8</w:t>
            </w:r>
            <w:r w:rsidR="00323322" w:rsidRPr="00C7505F">
              <w:rPr>
                <w:rFonts w:ascii="Times New Roman" w:eastAsia="Times New Roman" w:hAnsi="Times New Roman" w:cs="Times New Roman"/>
                <w:color w:val="000000" w:themeColor="text1"/>
                <w:sz w:val="28"/>
                <w:szCs w:val="28"/>
                <w:lang w:eastAsia="ru-RU"/>
              </w:rPr>
              <w:t xml:space="preserve">0,00 </w:t>
            </w:r>
            <w:r w:rsidR="00D61E85" w:rsidRPr="00C7505F">
              <w:rPr>
                <w:rFonts w:ascii="Times New Roman" w:eastAsia="Times New Roman" w:hAnsi="Times New Roman" w:cs="Times New Roman"/>
                <w:color w:val="000000" w:themeColor="text1"/>
                <w:sz w:val="28"/>
                <w:szCs w:val="28"/>
                <w:lang w:eastAsia="ru-RU"/>
              </w:rPr>
              <w:t>тис. грн.</w:t>
            </w:r>
          </w:p>
        </w:tc>
      </w:tr>
      <w:tr w:rsidR="00D61E85" w:rsidRPr="000C5DE0" w:rsidTr="00582C5B">
        <w:trPr>
          <w:trHeight w:hRule="exact" w:val="1413"/>
        </w:trPr>
        <w:tc>
          <w:tcPr>
            <w:tcW w:w="511" w:type="dxa"/>
            <w:tcBorders>
              <w:top w:val="single" w:sz="4" w:space="0" w:color="auto"/>
              <w:left w:val="single" w:sz="6" w:space="0" w:color="auto"/>
              <w:bottom w:val="single" w:sz="6" w:space="0" w:color="auto"/>
              <w:right w:val="single" w:sz="6" w:space="0" w:color="auto"/>
            </w:tcBorders>
            <w:shd w:val="clear" w:color="auto" w:fill="FFFFFF"/>
            <w:vAlign w:val="center"/>
          </w:tcPr>
          <w:p w:rsidR="00D61E85" w:rsidRPr="000C5DE0" w:rsidRDefault="00D61E85" w:rsidP="00A25C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sz w:val="28"/>
                <w:szCs w:val="28"/>
                <w:lang w:eastAsia="ru-RU"/>
              </w:rPr>
              <w:t>8.1.</w:t>
            </w:r>
          </w:p>
        </w:tc>
        <w:tc>
          <w:tcPr>
            <w:tcW w:w="2888" w:type="dxa"/>
            <w:tcBorders>
              <w:top w:val="single" w:sz="6" w:space="0" w:color="auto"/>
              <w:left w:val="single" w:sz="6" w:space="0" w:color="auto"/>
              <w:bottom w:val="single" w:sz="6" w:space="0" w:color="auto"/>
              <w:right w:val="single" w:sz="6" w:space="0" w:color="auto"/>
            </w:tcBorders>
            <w:shd w:val="clear" w:color="auto" w:fill="FFFFFF"/>
            <w:vAlign w:val="center"/>
          </w:tcPr>
          <w:p w:rsidR="00582C5B" w:rsidRPr="000C5DE0" w:rsidRDefault="00582C5B" w:rsidP="00582C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Міський Б</w:t>
            </w:r>
            <w:r w:rsidRPr="000C5DE0">
              <w:rPr>
                <w:rFonts w:ascii="Times New Roman" w:eastAsia="Times New Roman" w:hAnsi="Times New Roman" w:cs="Times New Roman"/>
                <w:color w:val="000000"/>
                <w:sz w:val="28"/>
                <w:szCs w:val="28"/>
                <w:lang w:eastAsia="ru-RU"/>
              </w:rPr>
              <w:t>юджет</w:t>
            </w:r>
          </w:p>
          <w:p w:rsidR="00D61E85" w:rsidRPr="000C5DE0" w:rsidRDefault="00582C5B" w:rsidP="00582C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DE0">
              <w:rPr>
                <w:rFonts w:ascii="Times New Roman" w:eastAsia="Times New Roman" w:hAnsi="Times New Roman" w:cs="Times New Roman"/>
                <w:color w:val="000000"/>
                <w:sz w:val="28"/>
                <w:szCs w:val="28"/>
                <w:lang w:eastAsia="ru-RU"/>
              </w:rPr>
              <w:t>Сторожинецької територіальної громади</w:t>
            </w:r>
          </w:p>
        </w:tc>
        <w:tc>
          <w:tcPr>
            <w:tcW w:w="6232" w:type="dxa"/>
            <w:tcBorders>
              <w:top w:val="single" w:sz="6" w:space="0" w:color="auto"/>
              <w:left w:val="single" w:sz="6" w:space="0" w:color="auto"/>
              <w:bottom w:val="single" w:sz="6" w:space="0" w:color="auto"/>
              <w:right w:val="single" w:sz="6" w:space="0" w:color="auto"/>
            </w:tcBorders>
            <w:shd w:val="clear" w:color="auto" w:fill="FFFFFF"/>
            <w:vAlign w:val="center"/>
          </w:tcPr>
          <w:p w:rsidR="00D61E85" w:rsidRPr="00C7505F" w:rsidRDefault="008A7CC6" w:rsidP="008315F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C7505F">
              <w:rPr>
                <w:rFonts w:ascii="Times New Roman" w:eastAsia="Times New Roman" w:hAnsi="Times New Roman" w:cs="Times New Roman"/>
                <w:color w:val="000000" w:themeColor="text1"/>
                <w:sz w:val="28"/>
                <w:szCs w:val="28"/>
                <w:lang w:eastAsia="ru-RU"/>
              </w:rPr>
              <w:t>15 2</w:t>
            </w:r>
            <w:r w:rsidR="00C7505F" w:rsidRPr="00C7505F">
              <w:rPr>
                <w:rFonts w:ascii="Times New Roman" w:eastAsia="Times New Roman" w:hAnsi="Times New Roman" w:cs="Times New Roman"/>
                <w:color w:val="000000" w:themeColor="text1"/>
                <w:sz w:val="28"/>
                <w:szCs w:val="28"/>
                <w:lang w:eastAsia="ru-RU"/>
              </w:rPr>
              <w:t>8</w:t>
            </w:r>
            <w:r w:rsidR="00323322" w:rsidRPr="00C7505F">
              <w:rPr>
                <w:rFonts w:ascii="Times New Roman" w:eastAsia="Times New Roman" w:hAnsi="Times New Roman" w:cs="Times New Roman"/>
                <w:color w:val="000000" w:themeColor="text1"/>
                <w:sz w:val="28"/>
                <w:szCs w:val="28"/>
                <w:lang w:eastAsia="ru-RU"/>
              </w:rPr>
              <w:t xml:space="preserve">0,00 </w:t>
            </w:r>
            <w:r w:rsidR="00D61E85" w:rsidRPr="00C7505F">
              <w:rPr>
                <w:rFonts w:ascii="Times New Roman" w:eastAsia="Times New Roman" w:hAnsi="Times New Roman" w:cs="Times New Roman"/>
                <w:color w:val="000000" w:themeColor="text1"/>
                <w:sz w:val="28"/>
                <w:szCs w:val="28"/>
                <w:lang w:eastAsia="ru-RU"/>
              </w:rPr>
              <w:t>тис. грн.</w:t>
            </w:r>
          </w:p>
        </w:tc>
      </w:tr>
    </w:tbl>
    <w:p w:rsidR="00143E0B" w:rsidRPr="000C5DE0" w:rsidRDefault="00143E0B" w:rsidP="00107E3D">
      <w:pPr>
        <w:spacing w:after="0" w:line="240" w:lineRule="auto"/>
        <w:contextualSpacing/>
        <w:rPr>
          <w:rFonts w:ascii="Times New Roman" w:eastAsia="Times New Roman" w:hAnsi="Times New Roman" w:cs="Times New Roman"/>
          <w:b/>
          <w:bCs/>
          <w:sz w:val="28"/>
          <w:szCs w:val="28"/>
          <w:lang w:eastAsia="ru-RU"/>
        </w:rPr>
      </w:pPr>
    </w:p>
    <w:p w:rsidR="00DA660B" w:rsidRPr="000C5DE0" w:rsidRDefault="00DA660B" w:rsidP="00DA660B">
      <w:pPr>
        <w:pStyle w:val="a7"/>
        <w:ind w:firstLine="709"/>
        <w:contextualSpacing/>
      </w:pPr>
      <w:r w:rsidRPr="000C5DE0">
        <w:lastRenderedPageBreak/>
        <w:t xml:space="preserve">Програму </w:t>
      </w:r>
      <w:r w:rsidRPr="002F7F0B">
        <w:rPr>
          <w:rFonts w:ascii="Times New Roman CYR" w:hAnsi="Times New Roman CYR" w:cs="Times New Roman CYR"/>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2F7F0B">
        <w:rPr>
          <w:rFonts w:ascii="Times New Roman CYR" w:hAnsi="Times New Roman CYR" w:cs="Times New Roman CYR"/>
          <w:lang w:eastAsia="ru-RU"/>
        </w:rPr>
        <w:t>росії</w:t>
      </w:r>
      <w:proofErr w:type="spellEnd"/>
      <w:r w:rsidRPr="002F7F0B">
        <w:rPr>
          <w:rFonts w:ascii="Times New Roman CYR" w:hAnsi="Times New Roman CYR" w:cs="Times New Roman CYR"/>
          <w:lang w:eastAsia="ru-RU"/>
        </w:rPr>
        <w:t xml:space="preserve"> проти України по Сторожинецькій міські</w:t>
      </w:r>
      <w:r w:rsidR="0044013F">
        <w:rPr>
          <w:rFonts w:ascii="Times New Roman CYR" w:hAnsi="Times New Roman CYR" w:cs="Times New Roman CYR"/>
          <w:lang w:eastAsia="ru-RU"/>
        </w:rPr>
        <w:t>й територіальній громаді на 2026</w:t>
      </w:r>
      <w:r w:rsidRPr="002F7F0B">
        <w:rPr>
          <w:rFonts w:ascii="Times New Roman CYR" w:hAnsi="Times New Roman CYR" w:cs="Times New Roman CYR"/>
          <w:lang w:eastAsia="ru-RU"/>
        </w:rPr>
        <w:t xml:space="preserve"> рік</w:t>
      </w:r>
      <w:r>
        <w:rPr>
          <w:rFonts w:ascii="Times New Roman CYR" w:hAnsi="Times New Roman CYR" w:cs="Times New Roman CYR"/>
          <w:lang w:eastAsia="ru-RU"/>
        </w:rPr>
        <w:t>,</w:t>
      </w:r>
      <w:r w:rsidRPr="002F7F0B">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r w:rsidRPr="000C5DE0">
        <w:rPr>
          <w:color w:val="000000"/>
        </w:rPr>
        <w:t xml:space="preserve">(далі </w:t>
      </w:r>
      <w:r>
        <w:rPr>
          <w:color w:val="000000"/>
        </w:rPr>
        <w:t>–</w:t>
      </w:r>
      <w:r w:rsidRPr="000C5DE0">
        <w:rPr>
          <w:color w:val="000000"/>
        </w:rPr>
        <w:t xml:space="preserve"> Програма)</w:t>
      </w:r>
      <w:r>
        <w:rPr>
          <w:color w:val="000000"/>
        </w:rPr>
        <w:t>,</w:t>
      </w:r>
      <w:r w:rsidRPr="000C5DE0">
        <w:rPr>
          <w:color w:val="000000"/>
        </w:rPr>
        <w:t xml:space="preserve"> </w:t>
      </w:r>
      <w:r w:rsidRPr="000C5DE0">
        <w:t xml:space="preserve">розроблено на виконання положень, Законів України </w:t>
      </w:r>
      <w:r>
        <w:t xml:space="preserve">                         «</w:t>
      </w:r>
      <w:r w:rsidRPr="000C5DE0">
        <w:t>Пр</w:t>
      </w:r>
      <w:r>
        <w:t>о поховання та похоронну справу»</w:t>
      </w:r>
      <w:r w:rsidRPr="000C5DE0">
        <w:t xml:space="preserve">, </w:t>
      </w:r>
      <w:r>
        <w:t>«</w:t>
      </w:r>
      <w:r w:rsidRPr="000C5DE0">
        <w:t xml:space="preserve">Про статус ветеранів війни, гарантії їх соціального </w:t>
      </w:r>
      <w:r>
        <w:t>захисту»</w:t>
      </w:r>
      <w:r w:rsidRPr="000C5DE0">
        <w:t xml:space="preserve"> (зі змінами), з врахуванням Постанови Кабінету Міністрів України від 28.10.2004 року №1445 </w:t>
      </w:r>
      <w:r>
        <w:t>«</w:t>
      </w:r>
      <w:r w:rsidRPr="000C5DE0">
        <w:t xml:space="preserve">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w:t>
      </w:r>
      <w:r>
        <w:t>війни»</w:t>
      </w:r>
      <w:r w:rsidRPr="000C5DE0">
        <w:t xml:space="preserve"> (зі змінами), Постанови Кабінету Міністрів України </w:t>
      </w:r>
      <w:r>
        <w:t>від 11 березня 2022 року №252 «</w:t>
      </w:r>
      <w:r w:rsidRPr="000C5DE0">
        <w:t>Деякі питання формування та виконання місцевих бюд</w:t>
      </w:r>
      <w:r>
        <w:t>жетів у період воєнного стану»</w:t>
      </w:r>
      <w:r w:rsidRPr="000C5DE0">
        <w:t xml:space="preserve">. </w:t>
      </w:r>
    </w:p>
    <w:p w:rsidR="00DA660B" w:rsidRPr="000C5DE0" w:rsidRDefault="00DA660B" w:rsidP="00DA660B">
      <w:pPr>
        <w:pStyle w:val="a7"/>
        <w:ind w:firstLine="709"/>
        <w:contextualSpacing/>
      </w:pPr>
      <w:r w:rsidRPr="000C5DE0">
        <w:t>Початок загарбницької війни</w:t>
      </w:r>
      <w:r>
        <w:t>,</w:t>
      </w:r>
      <w:r w:rsidRPr="000C5DE0">
        <w:t xml:space="preserve"> ініційованої російською федерацією 24.02.2022 року</w:t>
      </w:r>
      <w:r>
        <w:t>,</w:t>
      </w:r>
      <w:r w:rsidRPr="000C5DE0">
        <w:t xml:space="preserve"> призвів до бойових дій на території України, як наслідок – гинуть громадяни, які беруть в них участь і захищають незалежність нашої держави. Тому, виникла нагальна потреба в прийнятті даної Програми, яка  визначає механізм здійснення видатків з </w:t>
      </w:r>
      <w:r>
        <w:t xml:space="preserve">міського </w:t>
      </w:r>
      <w:r w:rsidRPr="000C5DE0">
        <w:t>бюджету Сторожинецької міської територіальної громади на поховання померлих (загиблих) громадян,</w:t>
      </w:r>
      <w:r>
        <w:t xml:space="preserve"> жителів громади або</w:t>
      </w:r>
      <w:r w:rsidRPr="000C5DE0">
        <w:t xml:space="preserve"> родини та сім’ї яких проживають на території громади. </w:t>
      </w:r>
    </w:p>
    <w:p w:rsidR="0054316A" w:rsidRPr="000C5DE0" w:rsidRDefault="0054316A" w:rsidP="006018C2">
      <w:pPr>
        <w:tabs>
          <w:tab w:val="left" w:pos="709"/>
        </w:tabs>
        <w:spacing w:after="0" w:line="240" w:lineRule="auto"/>
        <w:ind w:firstLine="709"/>
        <w:contextualSpacing/>
        <w:rPr>
          <w:rFonts w:ascii="Times New Roman" w:hAnsi="Times New Roman"/>
          <w:sz w:val="28"/>
          <w:szCs w:val="28"/>
        </w:rPr>
      </w:pPr>
    </w:p>
    <w:p w:rsidR="004654C5" w:rsidRPr="000C5DE0" w:rsidRDefault="00AC5C42" w:rsidP="006018C2">
      <w:pPr>
        <w:tabs>
          <w:tab w:val="left" w:pos="709"/>
        </w:tabs>
        <w:spacing w:after="0" w:line="240" w:lineRule="auto"/>
        <w:ind w:firstLine="709"/>
        <w:contextualSpacing/>
        <w:jc w:val="center"/>
        <w:rPr>
          <w:rFonts w:ascii="Times New Roman" w:hAnsi="Times New Roman"/>
          <w:b/>
          <w:sz w:val="28"/>
          <w:szCs w:val="28"/>
        </w:rPr>
      </w:pPr>
      <w:r w:rsidRPr="000C5DE0">
        <w:rPr>
          <w:rFonts w:ascii="Times New Roman" w:hAnsi="Times New Roman"/>
          <w:b/>
          <w:sz w:val="28"/>
          <w:szCs w:val="28"/>
        </w:rPr>
        <w:t>Розділ 2. Мета</w:t>
      </w:r>
      <w:r w:rsidR="00D21F24" w:rsidRPr="000C5DE0">
        <w:rPr>
          <w:rFonts w:ascii="Times New Roman" w:hAnsi="Times New Roman"/>
          <w:b/>
          <w:sz w:val="28"/>
          <w:szCs w:val="28"/>
        </w:rPr>
        <w:t>, завдання та пріоритетні напрямки</w:t>
      </w:r>
      <w:r w:rsidRPr="000C5DE0">
        <w:rPr>
          <w:rFonts w:ascii="Times New Roman" w:hAnsi="Times New Roman"/>
          <w:b/>
          <w:sz w:val="28"/>
          <w:szCs w:val="28"/>
        </w:rPr>
        <w:t xml:space="preserve"> Програми</w:t>
      </w:r>
    </w:p>
    <w:p w:rsidR="00380D85" w:rsidRPr="000C5DE0" w:rsidRDefault="0054316A" w:rsidP="00380D85">
      <w:pPr>
        <w:pStyle w:val="a7"/>
        <w:tabs>
          <w:tab w:val="left" w:pos="9350"/>
        </w:tabs>
        <w:ind w:firstLine="709"/>
        <w:contextualSpacing/>
        <w:rPr>
          <w:rFonts w:ascii="Times New Roman CYR" w:hAnsi="Times New Roman CYR" w:cs="Times New Roman CYR"/>
          <w:lang w:eastAsia="ru-RU"/>
        </w:rPr>
      </w:pPr>
      <w:r w:rsidRPr="000C5DE0">
        <w:t xml:space="preserve">Метою Програми є забезпечення належного посмертного вшанування та </w:t>
      </w:r>
      <w:r w:rsidR="00A27909" w:rsidRPr="000C5DE0">
        <w:rPr>
          <w:rFonts w:ascii="Times New Roman CYR" w:hAnsi="Times New Roman CYR" w:cs="Times New Roman CYR"/>
          <w:lang w:eastAsia="ru-RU"/>
        </w:rPr>
        <w:t>поховання військовослужбовців та учасників бойових дій, померлих (загиблих) внаслідок російської агресії та війни в Україні</w:t>
      </w:r>
      <w:r w:rsidR="00380D85" w:rsidRPr="000C5DE0">
        <w:rPr>
          <w:rFonts w:ascii="Times New Roman CYR" w:hAnsi="Times New Roman CYR" w:cs="Times New Roman CYR"/>
          <w:lang w:eastAsia="ru-RU"/>
        </w:rPr>
        <w:t>, безоплатно для їх родин.</w:t>
      </w:r>
    </w:p>
    <w:p w:rsidR="0054316A" w:rsidRPr="000C5DE0" w:rsidRDefault="0054316A" w:rsidP="00380D85">
      <w:pPr>
        <w:pStyle w:val="a7"/>
        <w:tabs>
          <w:tab w:val="left" w:pos="9350"/>
        </w:tabs>
        <w:ind w:firstLine="709"/>
        <w:contextualSpacing/>
        <w:rPr>
          <w:rFonts w:ascii="Times New Roman CYR" w:hAnsi="Times New Roman CYR" w:cs="Times New Roman CYR"/>
          <w:lang w:eastAsia="ru-RU"/>
        </w:rPr>
      </w:pPr>
      <w:r w:rsidRPr="000C5DE0">
        <w:t>Основними завданнями Програми є:</w:t>
      </w:r>
    </w:p>
    <w:p w:rsidR="0054316A" w:rsidRPr="000C5DE0" w:rsidRDefault="0054316A" w:rsidP="006018C2">
      <w:pPr>
        <w:pStyle w:val="a7"/>
        <w:ind w:firstLine="709"/>
        <w:contextualSpacing/>
      </w:pPr>
      <w:r w:rsidRPr="000C5DE0">
        <w:t xml:space="preserve">- забезпечення організації заходів для віддання честі, шани та належного поховання військовослужбовців, учасників бойових дій </w:t>
      </w:r>
      <w:r w:rsidR="00487356">
        <w:t xml:space="preserve">що загинули </w:t>
      </w:r>
      <w:r w:rsidRPr="000C5DE0">
        <w:t>внаслід</w:t>
      </w:r>
      <w:r w:rsidR="008905FB">
        <w:t>ок російської агресії проти</w:t>
      </w:r>
      <w:r w:rsidRPr="000C5DE0">
        <w:t xml:space="preserve"> Україні. </w:t>
      </w:r>
    </w:p>
    <w:p w:rsidR="0054316A" w:rsidRPr="000C5DE0" w:rsidRDefault="0054316A" w:rsidP="006018C2">
      <w:pPr>
        <w:pStyle w:val="a7"/>
        <w:ind w:firstLine="709"/>
        <w:contextualSpacing/>
      </w:pPr>
      <w:r w:rsidRPr="000C5DE0">
        <w:t>- фінансова підтр</w:t>
      </w:r>
      <w:r w:rsidR="00582C5B">
        <w:t xml:space="preserve">имка родин військовослужбовців та учасників бойових дій, </w:t>
      </w:r>
      <w:r w:rsidRPr="000C5DE0">
        <w:t xml:space="preserve">які втратили життя під час захисту України від російської </w:t>
      </w:r>
      <w:proofErr w:type="spellStart"/>
      <w:r w:rsidRPr="000C5DE0">
        <w:t>агресі</w:t>
      </w:r>
      <w:proofErr w:type="spellEnd"/>
      <w:r w:rsidR="00582C5B">
        <w:t>.</w:t>
      </w:r>
    </w:p>
    <w:p w:rsidR="0054316A" w:rsidRPr="000C5DE0" w:rsidRDefault="0054316A" w:rsidP="006018C2">
      <w:pPr>
        <w:pStyle w:val="a7"/>
        <w:ind w:firstLine="709"/>
        <w:contextualSpacing/>
      </w:pPr>
      <w:r w:rsidRPr="000C5DE0">
        <w:t xml:space="preserve"> Програма є вкрай актуальною, її важливість зумовлена необхідністю забезпечення фінансової підтримки родин померлих (загиблих) через війну та бойові дії шляхом організації  безоплатного їх поховання.</w:t>
      </w:r>
    </w:p>
    <w:p w:rsidR="0054316A" w:rsidRPr="000C5DE0" w:rsidRDefault="0054316A" w:rsidP="006018C2">
      <w:pPr>
        <w:pStyle w:val="a7"/>
        <w:ind w:firstLine="709"/>
        <w:contextualSpacing/>
      </w:pPr>
      <w:r w:rsidRPr="000C5DE0">
        <w:t>Отже, пріоритетними напрямками діяльності згідно Програми є спрямування коштів місцевого бюджету на організацію заходів  з належного вшанування та поховання загиблих (померлих) військовослужбовців, учасників бойових дій,</w:t>
      </w:r>
      <w:r w:rsidR="00582C5B">
        <w:t xml:space="preserve"> які протистояли</w:t>
      </w:r>
      <w:r w:rsidRPr="000C5DE0">
        <w:t xml:space="preserve"> агресії ро</w:t>
      </w:r>
      <w:r w:rsidR="00582C5B">
        <w:t>сійської федерації та війні в Україні</w:t>
      </w:r>
      <w:r w:rsidRPr="000C5DE0">
        <w:t>.</w:t>
      </w:r>
    </w:p>
    <w:p w:rsidR="00E576F9" w:rsidRPr="000C5DE0" w:rsidRDefault="00E576F9" w:rsidP="006018C2">
      <w:pPr>
        <w:tabs>
          <w:tab w:val="left" w:pos="6521"/>
        </w:tabs>
        <w:spacing w:after="0" w:line="240" w:lineRule="auto"/>
        <w:ind w:firstLine="709"/>
        <w:contextualSpacing/>
        <w:rPr>
          <w:rFonts w:ascii="Times New Roman" w:hAnsi="Times New Roman"/>
          <w:sz w:val="28"/>
          <w:szCs w:val="28"/>
        </w:rPr>
      </w:pPr>
    </w:p>
    <w:p w:rsidR="00CA7817" w:rsidRPr="000C5DE0" w:rsidRDefault="00CA7817" w:rsidP="006018C2">
      <w:pPr>
        <w:widowControl w:val="0"/>
        <w:tabs>
          <w:tab w:val="left" w:pos="1397"/>
        </w:tabs>
        <w:autoSpaceDE w:val="0"/>
        <w:autoSpaceDN w:val="0"/>
        <w:spacing w:after="0" w:line="240" w:lineRule="auto"/>
        <w:ind w:firstLine="709"/>
        <w:contextualSpacing/>
        <w:jc w:val="center"/>
        <w:outlineLvl w:val="0"/>
        <w:rPr>
          <w:rFonts w:ascii="Times New Roman" w:eastAsia="Times New Roman" w:hAnsi="Times New Roman" w:cs="Times New Roman"/>
          <w:b/>
          <w:bCs/>
          <w:sz w:val="28"/>
          <w:szCs w:val="28"/>
        </w:rPr>
      </w:pPr>
      <w:r w:rsidRPr="000C5DE0">
        <w:rPr>
          <w:rFonts w:ascii="Times New Roman" w:eastAsia="Times New Roman" w:hAnsi="Times New Roman" w:cs="Times New Roman"/>
          <w:b/>
          <w:bCs/>
          <w:sz w:val="28"/>
          <w:szCs w:val="28"/>
        </w:rPr>
        <w:t xml:space="preserve">Розділ 3. Обґрунтування шляхів і способів розв’язання проблеми та реалізації завдань Програми </w:t>
      </w:r>
    </w:p>
    <w:p w:rsidR="00DA660B" w:rsidRPr="000C5DE0" w:rsidRDefault="00DA660B" w:rsidP="00DA660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З метою віддання честі пам’яті померлого (загиблого) внаслідок </w:t>
      </w:r>
      <w:r>
        <w:rPr>
          <w:rFonts w:ascii="Times New Roman" w:eastAsia="Times New Roman" w:hAnsi="Times New Roman" w:cs="Times New Roman"/>
          <w:sz w:val="28"/>
          <w:szCs w:val="28"/>
        </w:rPr>
        <w:t>військової агресії проти</w:t>
      </w:r>
      <w:r w:rsidRPr="000C5DE0">
        <w:rPr>
          <w:rFonts w:ascii="Times New Roman" w:eastAsia="Times New Roman" w:hAnsi="Times New Roman" w:cs="Times New Roman"/>
          <w:sz w:val="28"/>
          <w:szCs w:val="28"/>
        </w:rPr>
        <w:t xml:space="preserve"> Україні, в рамках дії Програми передбачено оплату заходів з проведення посмертного вшанування та належного, безоплатного для </w:t>
      </w:r>
      <w:r w:rsidRPr="000C5DE0">
        <w:rPr>
          <w:rFonts w:ascii="Times New Roman" w:eastAsia="Times New Roman" w:hAnsi="Times New Roman" w:cs="Times New Roman"/>
          <w:sz w:val="28"/>
          <w:szCs w:val="28"/>
        </w:rPr>
        <w:lastRenderedPageBreak/>
        <w:t>родини загиблого</w:t>
      </w:r>
      <w:r>
        <w:rPr>
          <w:rFonts w:ascii="Times New Roman" w:eastAsia="Times New Roman" w:hAnsi="Times New Roman" w:cs="Times New Roman"/>
          <w:sz w:val="28"/>
          <w:szCs w:val="28"/>
        </w:rPr>
        <w:t>,</w:t>
      </w:r>
      <w:r w:rsidRPr="000C5DE0">
        <w:rPr>
          <w:rFonts w:ascii="Times New Roman" w:eastAsia="Times New Roman" w:hAnsi="Times New Roman" w:cs="Times New Roman"/>
          <w:sz w:val="28"/>
          <w:szCs w:val="28"/>
        </w:rPr>
        <w:t xml:space="preserve"> й поховання за рахунок коштів бюджету Сторожинецької міської територіальної громади. </w:t>
      </w:r>
    </w:p>
    <w:p w:rsidR="00DA660B" w:rsidRDefault="00DA660B" w:rsidP="00DA660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Орієнтовний обсяг</w:t>
      </w:r>
      <w:r w:rsidRPr="000C5DE0">
        <w:rPr>
          <w:rFonts w:ascii="Times New Roman" w:eastAsia="Times New Roman" w:hAnsi="Times New Roman" w:cs="Times New Roman"/>
          <w:sz w:val="28"/>
          <w:szCs w:val="28"/>
        </w:rPr>
        <w:t xml:space="preserve"> фінансування заходів з організації поховання</w:t>
      </w:r>
      <w:r>
        <w:rPr>
          <w:rFonts w:ascii="Times New Roman" w:eastAsia="Times New Roman" w:hAnsi="Times New Roman" w:cs="Times New Roman"/>
          <w:sz w:val="28"/>
          <w:szCs w:val="28"/>
        </w:rPr>
        <w:t xml:space="preserve"> одного загиблого, здійснюватиме</w:t>
      </w:r>
      <w:r w:rsidRPr="000C5DE0">
        <w:rPr>
          <w:rFonts w:ascii="Times New Roman" w:eastAsia="Times New Roman" w:hAnsi="Times New Roman" w:cs="Times New Roman"/>
          <w:sz w:val="28"/>
          <w:szCs w:val="28"/>
        </w:rPr>
        <w:t xml:space="preserve">ться в межах </w:t>
      </w:r>
      <w:r w:rsidR="0044013F">
        <w:rPr>
          <w:rFonts w:ascii="Times New Roman" w:eastAsia="Times New Roman" w:hAnsi="Times New Roman" w:cs="Times New Roman"/>
          <w:sz w:val="28"/>
          <w:szCs w:val="28"/>
        </w:rPr>
        <w:t xml:space="preserve">приблизного </w:t>
      </w:r>
      <w:r w:rsidRPr="000C5DE0">
        <w:rPr>
          <w:rFonts w:ascii="Times New Roman" w:eastAsia="Times New Roman" w:hAnsi="Times New Roman" w:cs="Times New Roman"/>
          <w:sz w:val="28"/>
          <w:szCs w:val="28"/>
        </w:rPr>
        <w:t>розрахунку на ритуальні послуги, що наведено нижче.</w:t>
      </w:r>
    </w:p>
    <w:p w:rsidR="00B86424" w:rsidRPr="00B86424" w:rsidRDefault="00B86424" w:rsidP="00B86424">
      <w:pPr>
        <w:widowControl w:val="0"/>
        <w:autoSpaceDE w:val="0"/>
        <w:autoSpaceDN w:val="0"/>
        <w:spacing w:after="0" w:line="240" w:lineRule="auto"/>
        <w:ind w:firstLine="709"/>
        <w:contextualSpacing/>
        <w:jc w:val="both"/>
        <w:rPr>
          <w:rFonts w:ascii="Times New Roman" w:eastAsia="Times New Roman" w:hAnsi="Times New Roman" w:cs="Times New Roman"/>
          <w:sz w:val="20"/>
          <w:szCs w:val="28"/>
        </w:rPr>
      </w:pPr>
    </w:p>
    <w:tbl>
      <w:tblPr>
        <w:tblW w:w="935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6314"/>
        <w:gridCol w:w="2230"/>
      </w:tblGrid>
      <w:tr w:rsidR="00DA660B" w:rsidRPr="000C5DE0" w:rsidTr="006E02AD">
        <w:trPr>
          <w:trHeight w:val="642"/>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w:t>
            </w:r>
          </w:p>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п/</w:t>
            </w:r>
            <w:proofErr w:type="spellStart"/>
            <w:r w:rsidRPr="000C5DE0">
              <w:rPr>
                <w:rFonts w:ascii="Times New Roman" w:eastAsia="Times New Roman" w:hAnsi="Times New Roman" w:cs="Times New Roman"/>
                <w:b/>
                <w:sz w:val="28"/>
                <w:szCs w:val="28"/>
              </w:rPr>
              <w:t>п</w:t>
            </w:r>
            <w:proofErr w:type="spellEnd"/>
          </w:p>
        </w:tc>
        <w:tc>
          <w:tcPr>
            <w:tcW w:w="6314" w:type="dxa"/>
            <w:vAlign w:val="center"/>
          </w:tcPr>
          <w:p w:rsidR="00DA660B" w:rsidRDefault="00DA660B" w:rsidP="006E02AD">
            <w:pPr>
              <w:widowControl w:val="0"/>
              <w:tabs>
                <w:tab w:val="left" w:pos="161"/>
              </w:tabs>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послуг, </w:t>
            </w:r>
            <w:r w:rsidRPr="000C5DE0">
              <w:rPr>
                <w:rFonts w:ascii="Times New Roman" w:eastAsia="Times New Roman" w:hAnsi="Times New Roman" w:cs="Times New Roman"/>
                <w:b/>
                <w:sz w:val="28"/>
                <w:szCs w:val="28"/>
              </w:rPr>
              <w:t>робіт, заходів</w:t>
            </w:r>
            <w:r>
              <w:rPr>
                <w:rFonts w:ascii="Times New Roman" w:eastAsia="Times New Roman" w:hAnsi="Times New Roman" w:cs="Times New Roman"/>
                <w:b/>
                <w:sz w:val="28"/>
                <w:szCs w:val="28"/>
              </w:rPr>
              <w:t xml:space="preserve"> </w:t>
            </w:r>
          </w:p>
          <w:p w:rsidR="00DA660B" w:rsidRPr="006E3626" w:rsidRDefault="00DA660B" w:rsidP="006E02AD">
            <w:pPr>
              <w:widowControl w:val="0"/>
              <w:tabs>
                <w:tab w:val="left" w:pos="161"/>
              </w:tabs>
              <w:autoSpaceDE w:val="0"/>
              <w:autoSpaceDN w:val="0"/>
              <w:spacing w:after="0" w:line="240" w:lineRule="auto"/>
              <w:contextualSpacing/>
              <w:jc w:val="center"/>
              <w:rPr>
                <w:rFonts w:ascii="Times New Roman" w:eastAsia="Times New Roman" w:hAnsi="Times New Roman" w:cs="Times New Roman"/>
                <w:sz w:val="28"/>
                <w:szCs w:val="28"/>
              </w:rPr>
            </w:pPr>
            <w:r w:rsidRPr="006E3626">
              <w:rPr>
                <w:rFonts w:ascii="Times New Roman" w:eastAsia="Times New Roman" w:hAnsi="Times New Roman" w:cs="Times New Roman"/>
                <w:sz w:val="28"/>
                <w:szCs w:val="28"/>
              </w:rPr>
              <w:t xml:space="preserve">(виходячи з орієнтовного розрахунку </w:t>
            </w:r>
            <w:r>
              <w:rPr>
                <w:rFonts w:ascii="Times New Roman" w:eastAsia="Times New Roman" w:hAnsi="Times New Roman" w:cs="Times New Roman"/>
                <w:sz w:val="28"/>
                <w:szCs w:val="28"/>
              </w:rPr>
              <w:t xml:space="preserve">                              </w:t>
            </w:r>
            <w:r w:rsidRPr="006E3626">
              <w:rPr>
                <w:rFonts w:ascii="Times New Roman" w:eastAsia="Times New Roman" w:hAnsi="Times New Roman" w:cs="Times New Roman"/>
                <w:sz w:val="28"/>
                <w:szCs w:val="28"/>
              </w:rPr>
              <w:t>на поховання одного загиблого)</w:t>
            </w:r>
          </w:p>
        </w:tc>
        <w:tc>
          <w:tcPr>
            <w:tcW w:w="2230" w:type="dxa"/>
            <w:vAlign w:val="center"/>
          </w:tcPr>
          <w:p w:rsidR="00DA660B"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Орієнтовна ціна, вартість,</w:t>
            </w:r>
            <w:r w:rsidRPr="000C5DE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0C5DE0">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тис.</w:t>
            </w:r>
            <w:r w:rsidRPr="000C5DE0">
              <w:rPr>
                <w:rFonts w:ascii="Times New Roman" w:eastAsia="Times New Roman" w:hAnsi="Times New Roman" w:cs="Times New Roman"/>
                <w:b/>
                <w:sz w:val="28"/>
                <w:szCs w:val="28"/>
              </w:rPr>
              <w:t xml:space="preserve"> грн.</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Оплата   ритуальних  послуг – всього, в т. ч.:</w:t>
            </w:r>
          </w:p>
        </w:tc>
        <w:tc>
          <w:tcPr>
            <w:tcW w:w="2230" w:type="dxa"/>
            <w:vAlign w:val="center"/>
          </w:tcPr>
          <w:p w:rsidR="00DA660B" w:rsidRPr="000C5DE0" w:rsidRDefault="0044013F"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398</w:t>
            </w:r>
            <w:r w:rsidR="00DA660B">
              <w:rPr>
                <w:rFonts w:ascii="Times New Roman" w:eastAsia="Times New Roman" w:hAnsi="Times New Roman" w:cs="Times New Roman"/>
                <w:b/>
                <w:sz w:val="28"/>
                <w:szCs w:val="28"/>
              </w:rPr>
              <w:t>,00</w:t>
            </w:r>
          </w:p>
        </w:tc>
      </w:tr>
      <w:tr w:rsidR="00DA660B" w:rsidRPr="000C5DE0" w:rsidTr="006E02AD">
        <w:trPr>
          <w:trHeight w:val="964"/>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p>
        </w:tc>
        <w:tc>
          <w:tcPr>
            <w:tcW w:w="6314" w:type="dxa"/>
            <w:vAlign w:val="center"/>
          </w:tcPr>
          <w:p w:rsidR="00DA660B" w:rsidRPr="000C5DE0"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Закупівля предметів похоронної належності (одяг, взуття, труна, покрівець в труну, хрест, вінок з траурною стрічкою, квіти, хустки, рушники</w:t>
            </w:r>
            <w:r>
              <w:rPr>
                <w:rFonts w:ascii="Times New Roman" w:eastAsia="Times New Roman" w:hAnsi="Times New Roman" w:cs="Times New Roman"/>
                <w:sz w:val="28"/>
                <w:szCs w:val="28"/>
              </w:rPr>
              <w:t>, свічки, лампадки,</w:t>
            </w:r>
            <w:r w:rsidRPr="000C5DE0">
              <w:rPr>
                <w:rFonts w:ascii="Times New Roman" w:eastAsia="Times New Roman" w:hAnsi="Times New Roman" w:cs="Times New Roman"/>
                <w:sz w:val="28"/>
                <w:szCs w:val="28"/>
              </w:rPr>
              <w:t xml:space="preserve"> тощо)</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40,0</w:t>
            </w:r>
          </w:p>
        </w:tc>
      </w:tr>
      <w:tr w:rsidR="00DA660B" w:rsidRPr="000C5DE0" w:rsidTr="006E02AD">
        <w:trPr>
          <w:trHeight w:val="964"/>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14" w:type="dxa"/>
            <w:vAlign w:val="center"/>
          </w:tcPr>
          <w:p w:rsidR="00DA660B"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Виготовлення та встановлення флагштоку, меморіальної дошки, державної символіки, </w:t>
            </w:r>
          </w:p>
          <w:p w:rsidR="00DA660B" w:rsidRPr="000C5DE0" w:rsidRDefault="00DA660B" w:rsidP="006E02AD">
            <w:pPr>
              <w:widowControl w:val="0"/>
              <w:tabs>
                <w:tab w:val="left" w:pos="161"/>
                <w:tab w:val="left" w:pos="1932"/>
                <w:tab w:val="left" w:pos="2565"/>
                <w:tab w:val="left" w:pos="4340"/>
                <w:tab w:val="left" w:pos="4944"/>
              </w:tabs>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прапора, тощо</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25,00</w:t>
            </w:r>
          </w:p>
        </w:tc>
      </w:tr>
      <w:tr w:rsidR="00DA660B" w:rsidRPr="000C5DE0" w:rsidTr="006E02AD">
        <w:trPr>
          <w:trHeight w:val="326"/>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xml:space="preserve">Копання могильної ями </w:t>
            </w:r>
          </w:p>
        </w:tc>
        <w:tc>
          <w:tcPr>
            <w:tcW w:w="2230" w:type="dxa"/>
            <w:vAlign w:val="center"/>
          </w:tcPr>
          <w:p w:rsidR="00DA660B" w:rsidRPr="000C5DE0" w:rsidRDefault="0044013F"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DA660B">
              <w:rPr>
                <w:rFonts w:ascii="Times New Roman" w:eastAsia="Times New Roman" w:hAnsi="Times New Roman" w:cs="Times New Roman"/>
                <w:b/>
                <w:sz w:val="28"/>
                <w:szCs w:val="28"/>
              </w:rPr>
              <w:t>,00</w:t>
            </w:r>
          </w:p>
        </w:tc>
      </w:tr>
      <w:tr w:rsidR="00DA660B" w:rsidRPr="000C5DE0" w:rsidTr="006E02AD">
        <w:trPr>
          <w:trHeight w:val="275"/>
        </w:trPr>
        <w:tc>
          <w:tcPr>
            <w:tcW w:w="807" w:type="dxa"/>
            <w:tcBorders>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314" w:type="dxa"/>
            <w:tcBorders>
              <w:bottom w:val="single" w:sz="4" w:space="0" w:color="auto"/>
            </w:tcBorders>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Надання транспортних послуг, в т.ч.:</w:t>
            </w:r>
          </w:p>
        </w:tc>
        <w:tc>
          <w:tcPr>
            <w:tcW w:w="2230" w:type="dxa"/>
            <w:tcBorders>
              <w:bottom w:val="single" w:sz="4" w:space="0" w:color="auto"/>
            </w:tcBorders>
            <w:vAlign w:val="center"/>
          </w:tcPr>
          <w:p w:rsidR="00DA660B" w:rsidRPr="000C5DE0" w:rsidRDefault="008C55E6"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DA660B">
              <w:rPr>
                <w:rFonts w:ascii="Times New Roman" w:eastAsia="Times New Roman" w:hAnsi="Times New Roman" w:cs="Times New Roman"/>
                <w:b/>
                <w:sz w:val="28"/>
                <w:szCs w:val="28"/>
              </w:rPr>
              <w:t>,00</w:t>
            </w:r>
          </w:p>
        </w:tc>
      </w:tr>
      <w:tr w:rsidR="00DA660B" w:rsidRPr="000C5DE0" w:rsidTr="006E02AD">
        <w:trPr>
          <w:trHeight w:val="313"/>
        </w:trPr>
        <w:tc>
          <w:tcPr>
            <w:tcW w:w="807" w:type="dxa"/>
            <w:tcBorders>
              <w:top w:val="single" w:sz="4" w:space="0" w:color="auto"/>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tcBorders>
              <w:top w:val="single" w:sz="4" w:space="0" w:color="auto"/>
              <w:bottom w:val="single" w:sz="4" w:space="0" w:color="auto"/>
            </w:tcBorders>
            <w:vAlign w:val="center"/>
          </w:tcPr>
          <w:p w:rsidR="00DA660B" w:rsidRPr="000C5DE0" w:rsidRDefault="00DA660B" w:rsidP="006E02AD">
            <w:pPr>
              <w:widowControl w:val="0"/>
              <w:numPr>
                <w:ilvl w:val="0"/>
                <w:numId w:val="3"/>
              </w:numPr>
              <w:tabs>
                <w:tab w:val="left" w:pos="161"/>
                <w:tab w:val="left" w:pos="831"/>
              </w:tabs>
              <w:autoSpaceDE w:val="0"/>
              <w:autoSpaceDN w:val="0"/>
              <w:spacing w:after="0" w:line="240" w:lineRule="auto"/>
              <w:ind w:left="0" w:firstLine="0"/>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перевезення катафалком</w:t>
            </w:r>
          </w:p>
        </w:tc>
        <w:tc>
          <w:tcPr>
            <w:tcW w:w="2230" w:type="dxa"/>
            <w:tcBorders>
              <w:top w:val="single" w:sz="4" w:space="0" w:color="auto"/>
              <w:bottom w:val="single" w:sz="4" w:space="0" w:color="auto"/>
            </w:tcBorders>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Надання послуг з харчування, в т.ч.:</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25,00</w:t>
            </w:r>
          </w:p>
        </w:tc>
      </w:tr>
      <w:tr w:rsidR="00DA660B" w:rsidRPr="000C5DE0" w:rsidTr="006E02AD">
        <w:trPr>
          <w:trHeight w:val="321"/>
        </w:trPr>
        <w:tc>
          <w:tcPr>
            <w:tcW w:w="807"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vAlign w:val="center"/>
          </w:tcPr>
          <w:p w:rsidR="00DA660B" w:rsidRPr="000C5DE0" w:rsidRDefault="00DA660B" w:rsidP="006E02AD">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0C5DE0">
              <w:rPr>
                <w:rFonts w:ascii="Times New Roman" w:eastAsia="Times New Roman" w:hAnsi="Times New Roman" w:cs="Times New Roman"/>
                <w:sz w:val="28"/>
                <w:szCs w:val="28"/>
              </w:rPr>
              <w:t>- організація поминального обіду</w:t>
            </w:r>
            <w:r>
              <w:rPr>
                <w:rFonts w:ascii="Times New Roman" w:eastAsia="Times New Roman" w:hAnsi="Times New Roman" w:cs="Times New Roman"/>
                <w:sz w:val="28"/>
                <w:szCs w:val="28"/>
              </w:rPr>
              <w:t xml:space="preserve"> (придбання калачів, солодкого печива, водичка), тощо </w:t>
            </w:r>
          </w:p>
        </w:tc>
        <w:tc>
          <w:tcPr>
            <w:tcW w:w="2230" w:type="dxa"/>
            <w:vAlign w:val="center"/>
          </w:tcPr>
          <w:p w:rsidR="00DA660B" w:rsidRPr="000C5DE0"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25,00</w:t>
            </w:r>
          </w:p>
        </w:tc>
      </w:tr>
      <w:tr w:rsidR="00DA660B" w:rsidRPr="000C5DE0" w:rsidTr="006E02AD">
        <w:trPr>
          <w:trHeight w:val="321"/>
        </w:trPr>
        <w:tc>
          <w:tcPr>
            <w:tcW w:w="807" w:type="dxa"/>
            <w:vAlign w:val="center"/>
          </w:tcPr>
          <w:p w:rsidR="00DA660B" w:rsidRPr="00722B5B" w:rsidRDefault="00DA660B"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722B5B">
              <w:rPr>
                <w:rFonts w:ascii="Times New Roman" w:eastAsia="Times New Roman" w:hAnsi="Times New Roman" w:cs="Times New Roman"/>
                <w:sz w:val="28"/>
                <w:szCs w:val="28"/>
              </w:rPr>
              <w:t>1.6</w:t>
            </w:r>
            <w:r>
              <w:rPr>
                <w:rFonts w:ascii="Times New Roman" w:eastAsia="Times New Roman" w:hAnsi="Times New Roman" w:cs="Times New Roman"/>
                <w:sz w:val="28"/>
                <w:szCs w:val="28"/>
              </w:rPr>
              <w:t>.</w:t>
            </w:r>
          </w:p>
        </w:tc>
        <w:tc>
          <w:tcPr>
            <w:tcW w:w="6314" w:type="dxa"/>
            <w:vAlign w:val="center"/>
          </w:tcPr>
          <w:p w:rsidR="00DA660B" w:rsidRPr="00722B5B" w:rsidRDefault="00DA660B" w:rsidP="008A7CC6">
            <w:pPr>
              <w:widowControl w:val="0"/>
              <w:tabs>
                <w:tab w:val="left" w:pos="161"/>
              </w:tabs>
              <w:autoSpaceDE w:val="0"/>
              <w:autoSpaceDN w:val="0"/>
              <w:spacing w:after="0" w:line="240" w:lineRule="auto"/>
              <w:contextualSpacing/>
              <w:rPr>
                <w:rFonts w:ascii="Times New Roman" w:eastAsia="Times New Roman" w:hAnsi="Times New Roman" w:cs="Times New Roman"/>
                <w:sz w:val="28"/>
                <w:szCs w:val="28"/>
              </w:rPr>
            </w:pPr>
            <w:r w:rsidRPr="00722B5B">
              <w:rPr>
                <w:rFonts w:ascii="Times New Roman" w:eastAsia="Times New Roman" w:hAnsi="Times New Roman" w:cs="Times New Roman"/>
                <w:sz w:val="28"/>
                <w:szCs w:val="28"/>
              </w:rPr>
              <w:t>Облаштування місць захоронення,</w:t>
            </w:r>
            <w:r>
              <w:rPr>
                <w:rFonts w:ascii="Times New Roman" w:eastAsia="Times New Roman" w:hAnsi="Times New Roman" w:cs="Times New Roman"/>
                <w:sz w:val="28"/>
                <w:szCs w:val="28"/>
              </w:rPr>
              <w:t xml:space="preserve"> капітальний та поточний ремонт, будівництво,</w:t>
            </w:r>
            <w:r w:rsidRPr="00722B5B">
              <w:rPr>
                <w:rFonts w:ascii="Times New Roman" w:eastAsia="Times New Roman" w:hAnsi="Times New Roman" w:cs="Times New Roman"/>
                <w:sz w:val="28"/>
                <w:szCs w:val="28"/>
              </w:rPr>
              <w:t xml:space="preserve"> придбання, виготов</w:t>
            </w:r>
            <w:r>
              <w:rPr>
                <w:rFonts w:ascii="Times New Roman" w:eastAsia="Times New Roman" w:hAnsi="Times New Roman" w:cs="Times New Roman"/>
                <w:sz w:val="28"/>
                <w:szCs w:val="28"/>
              </w:rPr>
              <w:t xml:space="preserve">лення й встановлення надгробків, </w:t>
            </w:r>
            <w:r w:rsidR="008A7CC6">
              <w:rPr>
                <w:rFonts w:ascii="Times New Roman" w:eastAsia="Times New Roman" w:hAnsi="Times New Roman" w:cs="Times New Roman"/>
                <w:sz w:val="28"/>
                <w:szCs w:val="28"/>
              </w:rPr>
              <w:t>огородження, пам'ятників</w:t>
            </w:r>
            <w:r w:rsidRPr="00722B5B">
              <w:rPr>
                <w:rFonts w:ascii="Times New Roman" w:eastAsia="Times New Roman" w:hAnsi="Times New Roman" w:cs="Times New Roman"/>
                <w:sz w:val="28"/>
                <w:szCs w:val="28"/>
              </w:rPr>
              <w:t xml:space="preserve"> </w:t>
            </w:r>
            <w:r w:rsidR="008A7CC6" w:rsidRPr="00722B5B">
              <w:rPr>
                <w:rFonts w:ascii="Times New Roman" w:eastAsia="Times New Roman" w:hAnsi="Times New Roman" w:cs="Times New Roman"/>
                <w:sz w:val="28"/>
                <w:szCs w:val="28"/>
              </w:rPr>
              <w:t>тощо</w:t>
            </w:r>
            <w:r w:rsidR="008A7CC6">
              <w:rPr>
                <w:rFonts w:ascii="Times New Roman" w:eastAsia="Times New Roman" w:hAnsi="Times New Roman" w:cs="Times New Roman"/>
                <w:sz w:val="28"/>
                <w:szCs w:val="28"/>
              </w:rPr>
              <w:t xml:space="preserve"> загиблим військовослужбовцям </w:t>
            </w:r>
            <w:r w:rsidRPr="00722B5B">
              <w:rPr>
                <w:rFonts w:ascii="Times New Roman" w:eastAsia="Times New Roman" w:hAnsi="Times New Roman" w:cs="Times New Roman"/>
                <w:sz w:val="28"/>
                <w:szCs w:val="28"/>
              </w:rPr>
              <w:t xml:space="preserve">  </w:t>
            </w:r>
          </w:p>
        </w:tc>
        <w:tc>
          <w:tcPr>
            <w:tcW w:w="2230" w:type="dxa"/>
            <w:vAlign w:val="center"/>
          </w:tcPr>
          <w:p w:rsidR="00DA660B" w:rsidRPr="000301BF" w:rsidRDefault="008A7CC6" w:rsidP="006E02AD">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sidR="00DA660B">
              <w:rPr>
                <w:rFonts w:ascii="Times New Roman" w:eastAsia="Times New Roman" w:hAnsi="Times New Roman" w:cs="Times New Roman"/>
                <w:b/>
                <w:sz w:val="28"/>
                <w:szCs w:val="28"/>
              </w:rPr>
              <w:t>0,00</w:t>
            </w:r>
          </w:p>
        </w:tc>
      </w:tr>
      <w:tr w:rsidR="008A7CC6" w:rsidRPr="000C5DE0" w:rsidTr="006E02AD">
        <w:trPr>
          <w:trHeight w:val="321"/>
        </w:trPr>
        <w:tc>
          <w:tcPr>
            <w:tcW w:w="807" w:type="dxa"/>
            <w:vAlign w:val="center"/>
          </w:tcPr>
          <w:p w:rsidR="008A7CC6" w:rsidRPr="00722B5B" w:rsidRDefault="008A7CC6"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p>
        </w:tc>
        <w:tc>
          <w:tcPr>
            <w:tcW w:w="6314" w:type="dxa"/>
            <w:vAlign w:val="center"/>
          </w:tcPr>
          <w:p w:rsidR="008A7CC6" w:rsidRPr="008A7CC6" w:rsidRDefault="008A7CC6" w:rsidP="008A7CC6">
            <w:pPr>
              <w:widowControl w:val="0"/>
              <w:tabs>
                <w:tab w:val="left" w:pos="161"/>
              </w:tabs>
              <w:autoSpaceDE w:val="0"/>
              <w:autoSpaceDN w:val="0"/>
              <w:spacing w:after="0" w:line="240" w:lineRule="auto"/>
              <w:rPr>
                <w:rFonts w:ascii="Times New Roman" w:hAnsi="Times New Roman"/>
                <w:sz w:val="28"/>
                <w:szCs w:val="28"/>
              </w:rPr>
            </w:pPr>
            <w:r w:rsidRPr="008A7CC6">
              <w:rPr>
                <w:rFonts w:ascii="Times New Roman" w:hAnsi="Times New Roman"/>
                <w:sz w:val="28"/>
                <w:szCs w:val="28"/>
              </w:rPr>
              <w:t>-</w:t>
            </w:r>
            <w:r>
              <w:rPr>
                <w:rFonts w:ascii="Times New Roman" w:hAnsi="Times New Roman"/>
                <w:sz w:val="28"/>
                <w:szCs w:val="28"/>
              </w:rPr>
              <w:t xml:space="preserve"> загиблим із званням Героя України </w:t>
            </w:r>
          </w:p>
        </w:tc>
        <w:tc>
          <w:tcPr>
            <w:tcW w:w="2230" w:type="dxa"/>
            <w:vAlign w:val="center"/>
          </w:tcPr>
          <w:p w:rsidR="008A7CC6" w:rsidRPr="008A7CC6" w:rsidRDefault="008A7CC6" w:rsidP="006E02AD">
            <w:pPr>
              <w:widowControl w:val="0"/>
              <w:autoSpaceDE w:val="0"/>
              <w:autoSpaceDN w:val="0"/>
              <w:spacing w:after="0" w:line="240" w:lineRule="auto"/>
              <w:contextualSpacing/>
              <w:jc w:val="center"/>
              <w:rPr>
                <w:rFonts w:ascii="Times New Roman" w:eastAsia="Times New Roman" w:hAnsi="Times New Roman" w:cs="Times New Roman"/>
                <w:sz w:val="28"/>
                <w:szCs w:val="28"/>
              </w:rPr>
            </w:pPr>
            <w:r w:rsidRPr="008A7CC6">
              <w:rPr>
                <w:rFonts w:ascii="Times New Roman" w:eastAsia="Times New Roman" w:hAnsi="Times New Roman" w:cs="Times New Roman"/>
                <w:sz w:val="28"/>
                <w:szCs w:val="28"/>
              </w:rPr>
              <w:t>200,00</w:t>
            </w:r>
          </w:p>
        </w:tc>
      </w:tr>
    </w:tbl>
    <w:p w:rsidR="00B86424" w:rsidRPr="00B86424" w:rsidRDefault="00B86424" w:rsidP="00107E3D">
      <w:pPr>
        <w:pStyle w:val="a7"/>
        <w:ind w:firstLine="550"/>
        <w:contextualSpacing/>
        <w:rPr>
          <w:sz w:val="20"/>
        </w:rPr>
      </w:pPr>
    </w:p>
    <w:p w:rsidR="00256B44" w:rsidRPr="000C5DE0" w:rsidRDefault="00256B44" w:rsidP="00107E3D">
      <w:pPr>
        <w:pStyle w:val="a7"/>
        <w:ind w:firstLine="550"/>
        <w:contextualSpacing/>
      </w:pPr>
      <w:r w:rsidRPr="000C5DE0">
        <w:t>Головним розпорядником коштів та відповідальним виконавцем виступає Сторожинецька міська рада, яка буде здійснювати оплату заходів з організації поховання.</w:t>
      </w:r>
    </w:p>
    <w:p w:rsidR="00256B44" w:rsidRPr="000C5DE0" w:rsidRDefault="00256B44" w:rsidP="00107E3D">
      <w:pPr>
        <w:pStyle w:val="a7"/>
        <w:ind w:firstLine="770"/>
        <w:contextualSpacing/>
      </w:pPr>
      <w:r w:rsidRPr="000C5DE0">
        <w:t xml:space="preserve">Міська рада проводить оплату організованих заходів з віддання честі та належного поховання </w:t>
      </w:r>
      <w:r w:rsidR="00055653">
        <w:t>загиблого військовослужбовця чи</w:t>
      </w:r>
      <w:r w:rsidRPr="000C5DE0">
        <w:t xml:space="preserve"> учасника бойових дій</w:t>
      </w:r>
      <w:r w:rsidR="006E3626">
        <w:t>,</w:t>
      </w:r>
      <w:r w:rsidRPr="000C5DE0">
        <w:t xml:space="preserve">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w:t>
      </w:r>
      <w:r w:rsidR="00AB1655" w:rsidRPr="000C5DE0">
        <w:t>і рахунки з</w:t>
      </w:r>
      <w:r w:rsidR="00055653">
        <w:t xml:space="preserve"> міського</w:t>
      </w:r>
      <w:r w:rsidR="00AB1655" w:rsidRPr="000C5DE0">
        <w:t xml:space="preserve"> бюджету Сторожинецької </w:t>
      </w:r>
      <w:r w:rsidRPr="000C5DE0">
        <w:t xml:space="preserve">територіальної громади  та/або з інших джерел не заборонених законодавством.   </w:t>
      </w:r>
    </w:p>
    <w:p w:rsidR="00873DD2" w:rsidRPr="000C5DE0" w:rsidRDefault="00256B44" w:rsidP="00107E3D">
      <w:pPr>
        <w:spacing w:after="0" w:line="240" w:lineRule="auto"/>
        <w:ind w:firstLine="720"/>
        <w:contextualSpacing/>
        <w:jc w:val="both"/>
        <w:rPr>
          <w:rFonts w:ascii="Times New Roman" w:hAnsi="Times New Roman" w:cs="Times New Roman"/>
          <w:sz w:val="28"/>
          <w:szCs w:val="28"/>
        </w:rPr>
      </w:pPr>
      <w:r w:rsidRPr="000C5DE0">
        <w:rPr>
          <w:rFonts w:ascii="Times New Roman" w:hAnsi="Times New Roman" w:cs="Times New Roman"/>
          <w:sz w:val="28"/>
          <w:szCs w:val="28"/>
        </w:rPr>
        <w:t>Програма</w:t>
      </w:r>
      <w:r w:rsidR="0044013F">
        <w:rPr>
          <w:rFonts w:ascii="Times New Roman" w:hAnsi="Times New Roman" w:cs="Times New Roman"/>
          <w:sz w:val="28"/>
          <w:szCs w:val="28"/>
        </w:rPr>
        <w:t xml:space="preserve"> передбачена до виконання у 2026</w:t>
      </w:r>
      <w:r w:rsidRPr="000C5DE0">
        <w:rPr>
          <w:rFonts w:ascii="Times New Roman" w:hAnsi="Times New Roman" w:cs="Times New Roman"/>
          <w:sz w:val="28"/>
          <w:szCs w:val="28"/>
        </w:rPr>
        <w:t xml:space="preserve"> році. Обсяг фінансування Програми може уточнюв</w:t>
      </w:r>
      <w:r w:rsidR="00CD2DD4">
        <w:rPr>
          <w:rFonts w:ascii="Times New Roman" w:hAnsi="Times New Roman" w:cs="Times New Roman"/>
          <w:sz w:val="28"/>
          <w:szCs w:val="28"/>
        </w:rPr>
        <w:t>атись та коригуватись протягом</w:t>
      </w:r>
      <w:r w:rsidRPr="000C5DE0">
        <w:rPr>
          <w:rFonts w:ascii="Times New Roman" w:hAnsi="Times New Roman" w:cs="Times New Roman"/>
          <w:sz w:val="28"/>
          <w:szCs w:val="28"/>
        </w:rPr>
        <w:t xml:space="preserve"> року з урахуванням </w:t>
      </w:r>
      <w:r w:rsidR="00873DD2" w:rsidRPr="000C5DE0">
        <w:rPr>
          <w:rFonts w:ascii="Times New Roman" w:hAnsi="Times New Roman" w:cs="Times New Roman"/>
          <w:sz w:val="28"/>
          <w:szCs w:val="28"/>
        </w:rPr>
        <w:t>наявності в міському</w:t>
      </w:r>
      <w:r w:rsidR="00831988" w:rsidRPr="000C5DE0">
        <w:rPr>
          <w:rFonts w:ascii="Times New Roman" w:hAnsi="Times New Roman" w:cs="Times New Roman"/>
          <w:sz w:val="28"/>
          <w:szCs w:val="28"/>
        </w:rPr>
        <w:t xml:space="preserve"> бюджеті </w:t>
      </w:r>
      <w:r w:rsidRPr="000C5DE0">
        <w:rPr>
          <w:rFonts w:ascii="Times New Roman" w:hAnsi="Times New Roman" w:cs="Times New Roman"/>
          <w:sz w:val="28"/>
          <w:szCs w:val="28"/>
        </w:rPr>
        <w:t>територіальної громади ресурсного забезпечення  виконання запланованих заходів Програми.</w:t>
      </w:r>
    </w:p>
    <w:p w:rsidR="009A2517" w:rsidRDefault="009A2517" w:rsidP="00107E3D">
      <w:pPr>
        <w:spacing w:after="0" w:line="240" w:lineRule="auto"/>
        <w:ind w:firstLine="720"/>
        <w:contextualSpacing/>
        <w:jc w:val="both"/>
        <w:rPr>
          <w:rFonts w:ascii="Times New Roman" w:hAnsi="Times New Roman" w:cs="Times New Roman"/>
          <w:sz w:val="28"/>
          <w:szCs w:val="28"/>
        </w:rPr>
      </w:pPr>
    </w:p>
    <w:p w:rsidR="00DA660B" w:rsidRDefault="00DA660B" w:rsidP="00855BCA">
      <w:pPr>
        <w:spacing w:after="0" w:line="240" w:lineRule="auto"/>
        <w:contextualSpacing/>
        <w:jc w:val="both"/>
        <w:rPr>
          <w:rFonts w:ascii="Times New Roman" w:hAnsi="Times New Roman" w:cs="Times New Roman"/>
          <w:sz w:val="28"/>
          <w:szCs w:val="28"/>
        </w:rPr>
      </w:pPr>
    </w:p>
    <w:p w:rsidR="00873DD2" w:rsidRPr="000C5DE0" w:rsidRDefault="008A7CC6" w:rsidP="00107E3D">
      <w:pPr>
        <w:widowControl w:val="0"/>
        <w:tabs>
          <w:tab w:val="left" w:pos="1750"/>
          <w:tab w:val="left" w:pos="1833"/>
          <w:tab w:val="left" w:pos="2988"/>
          <w:tab w:val="left" w:pos="3465"/>
          <w:tab w:val="left" w:pos="3638"/>
          <w:tab w:val="left" w:pos="4567"/>
          <w:tab w:val="left" w:pos="4820"/>
          <w:tab w:val="left" w:pos="4919"/>
          <w:tab w:val="left" w:pos="6079"/>
          <w:tab w:val="left" w:pos="6691"/>
          <w:tab w:val="left" w:pos="6786"/>
          <w:tab w:val="left" w:pos="8098"/>
          <w:tab w:val="left" w:pos="8847"/>
          <w:tab w:val="left" w:pos="8997"/>
          <w:tab w:val="left" w:pos="9240"/>
        </w:tabs>
        <w:autoSpaceDE w:val="0"/>
        <w:autoSpaceDN w:val="0"/>
        <w:spacing w:after="0" w:line="240" w:lineRule="auto"/>
        <w:ind w:firstLine="709"/>
        <w:contextualSpacing/>
        <w:jc w:val="center"/>
        <w:rPr>
          <w:rFonts w:ascii="Times New Roman" w:hAnsi="Times New Roman" w:cs="Times New Roman"/>
          <w:b/>
          <w:sz w:val="28"/>
        </w:rPr>
      </w:pPr>
      <w:r>
        <w:rPr>
          <w:rFonts w:ascii="Times New Roman" w:hAnsi="Times New Roman" w:cs="Times New Roman"/>
          <w:b/>
          <w:sz w:val="28"/>
        </w:rPr>
        <w:lastRenderedPageBreak/>
        <w:t>Р</w:t>
      </w:r>
      <w:r w:rsidR="00873DD2" w:rsidRPr="000C5DE0">
        <w:rPr>
          <w:rFonts w:ascii="Times New Roman" w:hAnsi="Times New Roman" w:cs="Times New Roman"/>
          <w:b/>
          <w:sz w:val="28"/>
        </w:rPr>
        <w:t>озділ 4. Показники досягнення результативності Програми</w:t>
      </w:r>
    </w:p>
    <w:p w:rsidR="00873DD2" w:rsidRPr="000C5DE0" w:rsidRDefault="00873DD2" w:rsidP="00107E3D">
      <w:pPr>
        <w:pStyle w:val="a7"/>
        <w:ind w:firstLine="709"/>
        <w:contextualSpacing/>
      </w:pPr>
      <w:r w:rsidRPr="000C5DE0">
        <w:t>Досягненням належних</w:t>
      </w:r>
      <w:r w:rsidRPr="000C5DE0">
        <w:tab/>
      </w:r>
      <w:r w:rsidR="00A957ED">
        <w:t xml:space="preserve"> </w:t>
      </w:r>
      <w:r w:rsidRPr="000C5DE0">
        <w:t>результатів та мети Програми вважатиметься: забезпечення</w:t>
      </w:r>
      <w:r w:rsidR="006E3626">
        <w:t xml:space="preserve"> виконання</w:t>
      </w:r>
      <w:r w:rsidRPr="000C5DE0">
        <w:t xml:space="preserve"> організованих заходів з посмертного вшанування та належного, безо</w:t>
      </w:r>
      <w:r w:rsidR="00722117">
        <w:t xml:space="preserve">платного </w:t>
      </w:r>
      <w:r w:rsidRPr="000C5DE0">
        <w:t>для родини загиблого</w:t>
      </w:r>
      <w:r w:rsidR="00722117">
        <w:t xml:space="preserve">, що загинув внаслідок військової агресії </w:t>
      </w:r>
      <w:proofErr w:type="spellStart"/>
      <w:r w:rsidR="00722117">
        <w:t>росії</w:t>
      </w:r>
      <w:proofErr w:type="spellEnd"/>
      <w:r w:rsidR="00722117">
        <w:t xml:space="preserve"> проти України</w:t>
      </w:r>
      <w:r w:rsidRPr="000C5DE0">
        <w:t>, поховання  військовослужбовця, учасника бойових дій.</w:t>
      </w:r>
    </w:p>
    <w:p w:rsidR="009B67AC" w:rsidRDefault="00672C5D" w:rsidP="008A1673">
      <w:pPr>
        <w:spacing w:after="0" w:line="240" w:lineRule="auto"/>
        <w:ind w:firstLine="567"/>
        <w:jc w:val="both"/>
        <w:rPr>
          <w:rFonts w:ascii="Times New Roman" w:hAnsi="Times New Roman" w:cs="Times New Roman"/>
          <w:sz w:val="28"/>
          <w:szCs w:val="28"/>
        </w:rPr>
      </w:pPr>
      <w:r w:rsidRPr="000C5DE0">
        <w:rPr>
          <w:rFonts w:ascii="Times New Roman" w:hAnsi="Times New Roman" w:cs="Times New Roman"/>
          <w:sz w:val="28"/>
          <w:szCs w:val="28"/>
        </w:rPr>
        <w:t xml:space="preserve">Фінансування напрямів діяльності та заходів Програми здійснюється за рахунок коштів </w:t>
      </w:r>
      <w:r w:rsidR="00B86424">
        <w:rPr>
          <w:rFonts w:ascii="Times New Roman" w:hAnsi="Times New Roman" w:cs="Times New Roman"/>
          <w:sz w:val="28"/>
          <w:szCs w:val="28"/>
        </w:rPr>
        <w:t xml:space="preserve">міського </w:t>
      </w:r>
      <w:r w:rsidRPr="000C5DE0">
        <w:rPr>
          <w:rFonts w:ascii="Times New Roman" w:hAnsi="Times New Roman" w:cs="Times New Roman"/>
          <w:sz w:val="28"/>
          <w:szCs w:val="28"/>
        </w:rPr>
        <w:t>бюд</w:t>
      </w:r>
      <w:r w:rsidR="00B86424">
        <w:rPr>
          <w:rFonts w:ascii="Times New Roman" w:hAnsi="Times New Roman" w:cs="Times New Roman"/>
          <w:sz w:val="28"/>
          <w:szCs w:val="28"/>
        </w:rPr>
        <w:t>жету Сторожинецької територіальної громади</w:t>
      </w:r>
      <w:r w:rsidRPr="000C5DE0">
        <w:rPr>
          <w:rFonts w:ascii="Times New Roman" w:hAnsi="Times New Roman" w:cs="Times New Roman"/>
          <w:sz w:val="28"/>
          <w:szCs w:val="28"/>
        </w:rPr>
        <w:t xml:space="preserve"> та інших джерел фінансування</w:t>
      </w:r>
      <w:r w:rsidR="008A1673">
        <w:rPr>
          <w:rFonts w:ascii="Times New Roman" w:hAnsi="Times New Roman" w:cs="Times New Roman"/>
          <w:sz w:val="28"/>
          <w:szCs w:val="28"/>
        </w:rPr>
        <w:t xml:space="preserve">, не заборонених законодавством. </w:t>
      </w:r>
    </w:p>
    <w:p w:rsidR="00813F94" w:rsidRPr="00143E0B" w:rsidRDefault="00813F94" w:rsidP="008A1673">
      <w:pPr>
        <w:spacing w:after="0" w:line="240" w:lineRule="auto"/>
        <w:ind w:firstLine="567"/>
        <w:jc w:val="both"/>
        <w:rPr>
          <w:rFonts w:ascii="Times New Roman" w:hAnsi="Times New Roman" w:cs="Times New Roman"/>
          <w:sz w:val="28"/>
          <w:szCs w:val="28"/>
        </w:rPr>
      </w:pPr>
    </w:p>
    <w:p w:rsidR="00143E0B" w:rsidRPr="009A2517" w:rsidRDefault="00143E0B" w:rsidP="006214D2">
      <w:pPr>
        <w:pStyle w:val="a7"/>
        <w:ind w:firstLine="709"/>
        <w:jc w:val="center"/>
        <w:rPr>
          <w:b/>
        </w:rPr>
      </w:pPr>
      <w:r>
        <w:rPr>
          <w:b/>
        </w:rPr>
        <w:t>Розділ 5</w:t>
      </w:r>
      <w:r w:rsidR="00CD6A7E" w:rsidRPr="00CD6A7E">
        <w:rPr>
          <w:b/>
        </w:rPr>
        <w:t xml:space="preserve">. </w:t>
      </w:r>
      <w:r w:rsidR="00B00DE2">
        <w:rPr>
          <w:b/>
        </w:rPr>
        <w:t>Фінансово-р</w:t>
      </w:r>
      <w:r w:rsidR="00367F9B">
        <w:rPr>
          <w:b/>
        </w:rPr>
        <w:t xml:space="preserve">есурсне забезпечення </w:t>
      </w:r>
      <w:r w:rsidR="00D93221">
        <w:rPr>
          <w:b/>
        </w:rPr>
        <w:t xml:space="preserve">реалізації </w:t>
      </w:r>
      <w:r w:rsidR="00367F9B">
        <w:rPr>
          <w:b/>
        </w:rPr>
        <w:t xml:space="preserve">Програми </w:t>
      </w:r>
    </w:p>
    <w:tbl>
      <w:tblPr>
        <w:tblW w:w="94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2835"/>
        <w:gridCol w:w="2358"/>
      </w:tblGrid>
      <w:tr w:rsidR="00367F9B" w:rsidTr="00D468D4">
        <w:trPr>
          <w:trHeight w:val="321"/>
        </w:trPr>
        <w:tc>
          <w:tcPr>
            <w:tcW w:w="4283" w:type="dxa"/>
            <w:vMerge w:val="restart"/>
            <w:vAlign w:val="center"/>
          </w:tcPr>
          <w:p w:rsidR="00367F9B" w:rsidRPr="004E1A93" w:rsidRDefault="006214D2" w:rsidP="00DF4BB8">
            <w:pPr>
              <w:pStyle w:val="TableParagraph"/>
              <w:contextualSpacing/>
              <w:jc w:val="center"/>
              <w:rPr>
                <w:b/>
                <w:sz w:val="28"/>
              </w:rPr>
            </w:pPr>
            <w:r>
              <w:rPr>
                <w:b/>
                <w:sz w:val="28"/>
              </w:rPr>
              <w:t>Джерела фінансування</w:t>
            </w:r>
            <w:r w:rsidR="00855BCA">
              <w:rPr>
                <w:b/>
                <w:sz w:val="28"/>
              </w:rPr>
              <w:t xml:space="preserve"> </w:t>
            </w:r>
          </w:p>
        </w:tc>
        <w:tc>
          <w:tcPr>
            <w:tcW w:w="2835" w:type="dxa"/>
            <w:vAlign w:val="center"/>
          </w:tcPr>
          <w:p w:rsidR="00367F9B" w:rsidRPr="004E1A93" w:rsidRDefault="00367F9B" w:rsidP="00107E3D">
            <w:pPr>
              <w:pStyle w:val="TableParagraph"/>
              <w:contextualSpacing/>
              <w:jc w:val="center"/>
              <w:rPr>
                <w:b/>
                <w:sz w:val="28"/>
              </w:rPr>
            </w:pPr>
            <w:r w:rsidRPr="004E1A93">
              <w:rPr>
                <w:b/>
                <w:sz w:val="28"/>
              </w:rPr>
              <w:t>Етапи</w:t>
            </w:r>
            <w:r w:rsidRPr="004E1A93">
              <w:rPr>
                <w:b/>
                <w:spacing w:val="-3"/>
                <w:sz w:val="28"/>
              </w:rPr>
              <w:t xml:space="preserve"> </w:t>
            </w:r>
            <w:r w:rsidRPr="004E1A93">
              <w:rPr>
                <w:b/>
                <w:sz w:val="28"/>
              </w:rPr>
              <w:t>виконання</w:t>
            </w:r>
            <w:r w:rsidRPr="004E1A93">
              <w:rPr>
                <w:b/>
                <w:spacing w:val="-4"/>
                <w:sz w:val="28"/>
              </w:rPr>
              <w:t xml:space="preserve"> </w:t>
            </w:r>
            <w:r w:rsidRPr="004E1A93">
              <w:rPr>
                <w:b/>
                <w:sz w:val="28"/>
              </w:rPr>
              <w:t>Програми</w:t>
            </w:r>
            <w:r w:rsidR="00DF4BB8">
              <w:rPr>
                <w:b/>
                <w:sz w:val="28"/>
              </w:rPr>
              <w:t xml:space="preserve"> (тис. грн.)</w:t>
            </w:r>
          </w:p>
        </w:tc>
        <w:tc>
          <w:tcPr>
            <w:tcW w:w="2358" w:type="dxa"/>
            <w:vMerge w:val="restart"/>
            <w:vAlign w:val="center"/>
          </w:tcPr>
          <w:p w:rsidR="00367F9B" w:rsidRPr="004E1A93" w:rsidRDefault="006214D2" w:rsidP="00107E3D">
            <w:pPr>
              <w:pStyle w:val="TableParagraph"/>
              <w:contextualSpacing/>
              <w:jc w:val="center"/>
              <w:rPr>
                <w:b/>
                <w:sz w:val="28"/>
              </w:rPr>
            </w:pPr>
            <w:r>
              <w:rPr>
                <w:b/>
                <w:sz w:val="28"/>
              </w:rPr>
              <w:t>Загальний обсяг фінансування</w:t>
            </w:r>
            <w:r w:rsidR="00367F9B" w:rsidRPr="004E1A93">
              <w:rPr>
                <w:b/>
                <w:spacing w:val="-67"/>
                <w:sz w:val="28"/>
              </w:rPr>
              <w:t xml:space="preserve"> </w:t>
            </w:r>
            <w:r w:rsidR="00367F9B" w:rsidRPr="004E1A93">
              <w:rPr>
                <w:b/>
                <w:sz w:val="28"/>
              </w:rPr>
              <w:t>Програми</w:t>
            </w:r>
            <w:r w:rsidR="00D468D4">
              <w:rPr>
                <w:b/>
                <w:sz w:val="28"/>
              </w:rPr>
              <w:t xml:space="preserve">                  </w:t>
            </w:r>
            <w:r w:rsidR="00DF4BB8">
              <w:rPr>
                <w:b/>
                <w:sz w:val="28"/>
              </w:rPr>
              <w:t>(тис. грн.)</w:t>
            </w:r>
          </w:p>
        </w:tc>
      </w:tr>
      <w:tr w:rsidR="00367F9B" w:rsidTr="00D468D4">
        <w:trPr>
          <w:trHeight w:val="1279"/>
        </w:trPr>
        <w:tc>
          <w:tcPr>
            <w:tcW w:w="4283" w:type="dxa"/>
            <w:vMerge/>
            <w:tcBorders>
              <w:top w:val="nil"/>
            </w:tcBorders>
            <w:vAlign w:val="center"/>
          </w:tcPr>
          <w:p w:rsidR="00367F9B" w:rsidRPr="004E1A93" w:rsidRDefault="00367F9B" w:rsidP="00107E3D">
            <w:pPr>
              <w:spacing w:line="240" w:lineRule="auto"/>
              <w:rPr>
                <w:sz w:val="2"/>
                <w:szCs w:val="2"/>
              </w:rPr>
            </w:pPr>
          </w:p>
        </w:tc>
        <w:tc>
          <w:tcPr>
            <w:tcW w:w="2835" w:type="dxa"/>
            <w:vAlign w:val="center"/>
          </w:tcPr>
          <w:p w:rsidR="00367F9B" w:rsidRPr="004E1A93" w:rsidRDefault="0044013F" w:rsidP="00107E3D">
            <w:pPr>
              <w:pStyle w:val="TableParagraph"/>
              <w:ind w:left="300" w:right="292"/>
              <w:jc w:val="center"/>
              <w:rPr>
                <w:b/>
                <w:sz w:val="28"/>
              </w:rPr>
            </w:pPr>
            <w:r>
              <w:rPr>
                <w:b/>
                <w:sz w:val="28"/>
              </w:rPr>
              <w:t>2026</w:t>
            </w:r>
            <w:r w:rsidR="00367F9B" w:rsidRPr="004E1A93">
              <w:rPr>
                <w:b/>
                <w:spacing w:val="-1"/>
                <w:sz w:val="28"/>
              </w:rPr>
              <w:t xml:space="preserve"> </w:t>
            </w:r>
            <w:r w:rsidR="00367F9B" w:rsidRPr="004E1A93">
              <w:rPr>
                <w:b/>
                <w:sz w:val="28"/>
              </w:rPr>
              <w:t>р.</w:t>
            </w:r>
          </w:p>
        </w:tc>
        <w:tc>
          <w:tcPr>
            <w:tcW w:w="2358" w:type="dxa"/>
            <w:vMerge/>
            <w:tcBorders>
              <w:top w:val="nil"/>
            </w:tcBorders>
            <w:vAlign w:val="center"/>
          </w:tcPr>
          <w:p w:rsidR="00367F9B" w:rsidRPr="004E1A93" w:rsidRDefault="00367F9B" w:rsidP="00107E3D">
            <w:pPr>
              <w:spacing w:line="240" w:lineRule="auto"/>
              <w:rPr>
                <w:sz w:val="2"/>
                <w:szCs w:val="2"/>
              </w:rPr>
            </w:pPr>
          </w:p>
        </w:tc>
      </w:tr>
      <w:tr w:rsidR="00367F9B" w:rsidTr="00D468D4">
        <w:trPr>
          <w:trHeight w:val="698"/>
        </w:trPr>
        <w:tc>
          <w:tcPr>
            <w:tcW w:w="4283" w:type="dxa"/>
            <w:vAlign w:val="center"/>
          </w:tcPr>
          <w:p w:rsidR="00367F9B" w:rsidRPr="006214D2" w:rsidRDefault="006214D2" w:rsidP="00107E3D">
            <w:pPr>
              <w:pStyle w:val="TableParagraph"/>
              <w:ind w:left="107" w:right="736"/>
              <w:rPr>
                <w:b/>
                <w:sz w:val="28"/>
              </w:rPr>
            </w:pPr>
            <w:r w:rsidRPr="006214D2">
              <w:rPr>
                <w:b/>
                <w:sz w:val="28"/>
              </w:rPr>
              <w:t>Обсяг р</w:t>
            </w:r>
            <w:r>
              <w:rPr>
                <w:b/>
                <w:sz w:val="28"/>
              </w:rPr>
              <w:t>есурсів, які пропонується залуча</w:t>
            </w:r>
            <w:r w:rsidRPr="006214D2">
              <w:rPr>
                <w:b/>
                <w:sz w:val="28"/>
              </w:rPr>
              <w:t>ти</w:t>
            </w:r>
            <w:r>
              <w:rPr>
                <w:b/>
                <w:sz w:val="28"/>
              </w:rPr>
              <w:t>:</w:t>
            </w:r>
            <w:r w:rsidRPr="006214D2">
              <w:rPr>
                <w:b/>
                <w:sz w:val="28"/>
              </w:rPr>
              <w:t xml:space="preserve"> </w:t>
            </w:r>
          </w:p>
        </w:tc>
        <w:tc>
          <w:tcPr>
            <w:tcW w:w="2835" w:type="dxa"/>
            <w:vAlign w:val="center"/>
          </w:tcPr>
          <w:p w:rsidR="00367F9B" w:rsidRPr="00C7505F" w:rsidRDefault="008A7CC6" w:rsidP="00107E3D">
            <w:pPr>
              <w:pStyle w:val="TableParagraph"/>
              <w:ind w:left="300" w:right="292"/>
              <w:jc w:val="center"/>
              <w:rPr>
                <w:b/>
                <w:color w:val="000000" w:themeColor="text1"/>
                <w:sz w:val="28"/>
              </w:rPr>
            </w:pPr>
            <w:r w:rsidRPr="00C7505F">
              <w:rPr>
                <w:b/>
                <w:color w:val="000000" w:themeColor="text1"/>
                <w:sz w:val="28"/>
              </w:rPr>
              <w:t>15 2</w:t>
            </w:r>
            <w:r w:rsidR="00C7505F" w:rsidRPr="00C7505F">
              <w:rPr>
                <w:b/>
                <w:color w:val="000000" w:themeColor="text1"/>
                <w:sz w:val="28"/>
              </w:rPr>
              <w:t>8</w:t>
            </w:r>
            <w:r w:rsidR="00323322" w:rsidRPr="00C7505F">
              <w:rPr>
                <w:b/>
                <w:color w:val="000000" w:themeColor="text1"/>
                <w:sz w:val="28"/>
              </w:rPr>
              <w:t>0,00</w:t>
            </w:r>
          </w:p>
        </w:tc>
        <w:tc>
          <w:tcPr>
            <w:tcW w:w="2358" w:type="dxa"/>
            <w:vAlign w:val="center"/>
          </w:tcPr>
          <w:p w:rsidR="00367F9B" w:rsidRPr="00C7505F" w:rsidRDefault="008A7CC6" w:rsidP="00107E3D">
            <w:pPr>
              <w:pStyle w:val="TableParagraph"/>
              <w:ind w:left="448" w:right="442"/>
              <w:jc w:val="center"/>
              <w:rPr>
                <w:b/>
                <w:color w:val="000000" w:themeColor="text1"/>
                <w:sz w:val="28"/>
              </w:rPr>
            </w:pPr>
            <w:r w:rsidRPr="00C7505F">
              <w:rPr>
                <w:b/>
                <w:color w:val="000000" w:themeColor="text1"/>
                <w:sz w:val="28"/>
              </w:rPr>
              <w:t>15 2</w:t>
            </w:r>
            <w:r w:rsidR="00C7505F" w:rsidRPr="00C7505F">
              <w:rPr>
                <w:b/>
                <w:color w:val="000000" w:themeColor="text1"/>
                <w:sz w:val="28"/>
              </w:rPr>
              <w:t>8</w:t>
            </w:r>
            <w:r w:rsidR="00323322" w:rsidRPr="00C7505F">
              <w:rPr>
                <w:b/>
                <w:color w:val="000000" w:themeColor="text1"/>
                <w:sz w:val="28"/>
              </w:rPr>
              <w:t>0,00</w:t>
            </w:r>
          </w:p>
        </w:tc>
      </w:tr>
      <w:tr w:rsidR="00367F9B" w:rsidTr="00D468D4">
        <w:trPr>
          <w:trHeight w:val="642"/>
        </w:trPr>
        <w:tc>
          <w:tcPr>
            <w:tcW w:w="4283" w:type="dxa"/>
            <w:vAlign w:val="center"/>
          </w:tcPr>
          <w:p w:rsidR="00367F9B" w:rsidRPr="004E1A93" w:rsidRDefault="00B00DE2" w:rsidP="005F7F25">
            <w:pPr>
              <w:pStyle w:val="TableParagraph"/>
              <w:tabs>
                <w:tab w:val="left" w:pos="599"/>
                <w:tab w:val="left" w:pos="1935"/>
              </w:tabs>
              <w:ind w:left="107"/>
              <w:rPr>
                <w:sz w:val="28"/>
              </w:rPr>
            </w:pPr>
            <w:r>
              <w:rPr>
                <w:sz w:val="28"/>
              </w:rPr>
              <w:t>М</w:t>
            </w:r>
            <w:r w:rsidR="005F7F25">
              <w:rPr>
                <w:sz w:val="28"/>
              </w:rPr>
              <w:t xml:space="preserve">іський </w:t>
            </w:r>
            <w:r w:rsidR="007D42FC">
              <w:rPr>
                <w:sz w:val="28"/>
              </w:rPr>
              <w:t xml:space="preserve">бюджет Сторожинецької </w:t>
            </w:r>
            <w:r w:rsidR="00367F9B">
              <w:rPr>
                <w:sz w:val="28"/>
              </w:rPr>
              <w:t>територіальної громади</w:t>
            </w:r>
          </w:p>
        </w:tc>
        <w:tc>
          <w:tcPr>
            <w:tcW w:w="2835" w:type="dxa"/>
            <w:vAlign w:val="center"/>
          </w:tcPr>
          <w:p w:rsidR="00367F9B" w:rsidRPr="00C7505F" w:rsidRDefault="008A7CC6" w:rsidP="00107E3D">
            <w:pPr>
              <w:pStyle w:val="TableParagraph"/>
              <w:ind w:left="300" w:right="292"/>
              <w:jc w:val="center"/>
              <w:rPr>
                <w:color w:val="000000" w:themeColor="text1"/>
                <w:sz w:val="28"/>
              </w:rPr>
            </w:pPr>
            <w:r w:rsidRPr="00C7505F">
              <w:rPr>
                <w:color w:val="000000" w:themeColor="text1"/>
                <w:sz w:val="28"/>
              </w:rPr>
              <w:t>15 2</w:t>
            </w:r>
            <w:r w:rsidR="00C7505F" w:rsidRPr="00C7505F">
              <w:rPr>
                <w:color w:val="000000" w:themeColor="text1"/>
                <w:sz w:val="28"/>
              </w:rPr>
              <w:t>8</w:t>
            </w:r>
            <w:r w:rsidR="00323322" w:rsidRPr="00C7505F">
              <w:rPr>
                <w:color w:val="000000" w:themeColor="text1"/>
                <w:sz w:val="28"/>
              </w:rPr>
              <w:t>0,00</w:t>
            </w:r>
          </w:p>
        </w:tc>
        <w:tc>
          <w:tcPr>
            <w:tcW w:w="2358" w:type="dxa"/>
            <w:vAlign w:val="center"/>
          </w:tcPr>
          <w:p w:rsidR="00367F9B" w:rsidRPr="00C7505F" w:rsidRDefault="008A7CC6" w:rsidP="00107E3D">
            <w:pPr>
              <w:pStyle w:val="TableParagraph"/>
              <w:ind w:left="448" w:right="441"/>
              <w:jc w:val="center"/>
              <w:rPr>
                <w:color w:val="000000" w:themeColor="text1"/>
                <w:sz w:val="28"/>
              </w:rPr>
            </w:pPr>
            <w:r w:rsidRPr="00C7505F">
              <w:rPr>
                <w:color w:val="000000" w:themeColor="text1"/>
                <w:sz w:val="28"/>
              </w:rPr>
              <w:t>15 2</w:t>
            </w:r>
            <w:r w:rsidR="00C7505F" w:rsidRPr="00C7505F">
              <w:rPr>
                <w:color w:val="000000" w:themeColor="text1"/>
                <w:sz w:val="28"/>
              </w:rPr>
              <w:t>8</w:t>
            </w:r>
            <w:r w:rsidR="00323322" w:rsidRPr="00C7505F">
              <w:rPr>
                <w:color w:val="000000" w:themeColor="text1"/>
                <w:sz w:val="28"/>
              </w:rPr>
              <w:t>0,00</w:t>
            </w:r>
          </w:p>
        </w:tc>
      </w:tr>
    </w:tbl>
    <w:p w:rsidR="00B00DE2"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p>
    <w:p w:rsidR="00B00DE2"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B00DE2" w:rsidRPr="00FC1701"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B00DE2" w:rsidRPr="00FC1701" w:rsidRDefault="00B00DE2" w:rsidP="00B00DE2">
      <w:pPr>
        <w:pStyle w:val="a6"/>
        <w:numPr>
          <w:ilvl w:val="0"/>
          <w:numId w:val="5"/>
        </w:numPr>
        <w:spacing w:after="0" w:line="240" w:lineRule="auto"/>
        <w:ind w:left="0" w:firstLine="709"/>
        <w:jc w:val="both"/>
        <w:rPr>
          <w:rFonts w:ascii="Times New Roman" w:hAnsi="Times New Roman"/>
          <w:sz w:val="28"/>
          <w:szCs w:val="28"/>
          <w:lang w:val="uk-UA"/>
        </w:rPr>
      </w:pPr>
      <w:r w:rsidRPr="00FC1701">
        <w:rPr>
          <w:rFonts w:ascii="Times New Roman" w:hAnsi="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E576F9" w:rsidRDefault="00E576F9" w:rsidP="00107E3D">
      <w:pPr>
        <w:tabs>
          <w:tab w:val="left" w:pos="6521"/>
        </w:tabs>
        <w:spacing w:line="240" w:lineRule="auto"/>
        <w:rPr>
          <w:rFonts w:ascii="Times New Roman" w:hAnsi="Times New Roman"/>
          <w:sz w:val="28"/>
          <w:szCs w:val="28"/>
        </w:rPr>
      </w:pPr>
    </w:p>
    <w:p w:rsidR="007F4ECB" w:rsidRDefault="00C26D7C" w:rsidP="00107E3D">
      <w:pPr>
        <w:tabs>
          <w:tab w:val="left" w:pos="6521"/>
        </w:tabs>
        <w:spacing w:line="240" w:lineRule="auto"/>
        <w:rPr>
          <w:sz w:val="20"/>
          <w:szCs w:val="20"/>
          <w:lang w:eastAsia="ru-RU"/>
        </w:rPr>
      </w:pPr>
      <w:r w:rsidRPr="00B42028">
        <w:rPr>
          <w:rFonts w:ascii="Times New Roman" w:hAnsi="Times New Roman"/>
          <w:sz w:val="28"/>
          <w:szCs w:val="28"/>
        </w:rPr>
        <w:t xml:space="preserve"> </w:t>
      </w:r>
      <w:r w:rsidRPr="00B42028">
        <w:rPr>
          <w:sz w:val="20"/>
          <w:szCs w:val="20"/>
          <w:lang w:eastAsia="ru-RU"/>
        </w:rPr>
        <w:t xml:space="preserve">                                                     </w:t>
      </w: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7F4ECB" w:rsidP="00107E3D">
      <w:pPr>
        <w:tabs>
          <w:tab w:val="left" w:pos="6521"/>
        </w:tabs>
        <w:spacing w:line="240" w:lineRule="auto"/>
        <w:rPr>
          <w:sz w:val="20"/>
          <w:szCs w:val="20"/>
          <w:lang w:eastAsia="ru-RU"/>
        </w:rPr>
      </w:pPr>
    </w:p>
    <w:p w:rsidR="007F4ECB" w:rsidRDefault="00DD4A93" w:rsidP="00107E3D">
      <w:pPr>
        <w:tabs>
          <w:tab w:val="left" w:pos="6521"/>
        </w:tabs>
        <w:spacing w:line="240" w:lineRule="auto"/>
        <w:rPr>
          <w:sz w:val="20"/>
          <w:szCs w:val="20"/>
          <w:lang w:eastAsia="ru-RU"/>
        </w:rPr>
      </w:pPr>
      <w:r w:rsidRPr="000C5DE0">
        <w:rPr>
          <w:noProof/>
          <w:lang w:eastAsia="uk-UA"/>
        </w:rPr>
        <mc:AlternateContent>
          <mc:Choice Requires="wps">
            <w:drawing>
              <wp:anchor distT="0" distB="0" distL="114300" distR="114300" simplePos="0" relativeHeight="251676672" behindDoc="0" locked="0" layoutInCell="1" allowOverlap="1" wp14:anchorId="5F9C455D" wp14:editId="091DEAAA">
                <wp:simplePos x="0" y="0"/>
                <wp:positionH relativeFrom="column">
                  <wp:posOffset>3121660</wp:posOffset>
                </wp:positionH>
                <wp:positionV relativeFrom="paragraph">
                  <wp:posOffset>3624580</wp:posOffset>
                </wp:positionV>
                <wp:extent cx="228600" cy="279400"/>
                <wp:effectExtent l="0" t="0" r="19050" b="25400"/>
                <wp:wrapNone/>
                <wp:docPr id="3" name="Поле 3"/>
                <wp:cNvGraphicFramePr/>
                <a:graphic xmlns:a="http://schemas.openxmlformats.org/drawingml/2006/main">
                  <a:graphicData uri="http://schemas.microsoft.com/office/word/2010/wordprocessingShape">
                    <wps:wsp>
                      <wps:cNvSpPr txBox="1"/>
                      <wps:spPr>
                        <a:xfrm>
                          <a:off x="0" y="0"/>
                          <a:ext cx="22860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A93" w:rsidRDefault="00DD4A93" w:rsidP="00DD4A93">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45.8pt;margin-top:285.4pt;width:18pt;height: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" fillcolor="white [3201]" strokecolor="white [3212]" strokeweight=".5pt">
                <v:textbox>
                  <w:txbxContent>
                    <w:p w:rsidR="00DD4A93" w:rsidRDefault="00DD4A93" w:rsidP="00DD4A93">
                      <w:r>
                        <w:t>6</w:t>
                      </w:r>
                    </w:p>
                  </w:txbxContent>
                </v:textbox>
              </v:shape>
            </w:pict>
          </mc:Fallback>
        </mc:AlternateContent>
      </w:r>
    </w:p>
    <w:p w:rsidR="007F4ECB" w:rsidRDefault="007F4ECB" w:rsidP="00107E3D">
      <w:pPr>
        <w:tabs>
          <w:tab w:val="left" w:pos="6521"/>
        </w:tabs>
        <w:spacing w:line="240" w:lineRule="auto"/>
        <w:rPr>
          <w:sz w:val="20"/>
          <w:szCs w:val="20"/>
          <w:lang w:eastAsia="ru-RU"/>
        </w:rPr>
        <w:sectPr w:rsidR="007F4ECB" w:rsidSect="0031331B">
          <w:footerReference w:type="default" r:id="rId9"/>
          <w:footerReference w:type="first" r:id="rId10"/>
          <w:pgSz w:w="11906" w:h="16838"/>
          <w:pgMar w:top="1134" w:right="567" w:bottom="1134" w:left="1701" w:header="709" w:footer="709" w:gutter="0"/>
          <w:pgNumType w:start="1"/>
          <w:cols w:space="708"/>
          <w:titlePg/>
          <w:docGrid w:linePitch="360"/>
        </w:sectPr>
      </w:pPr>
    </w:p>
    <w:p w:rsidR="00ED7647" w:rsidRDefault="00ED7647" w:rsidP="00855BCA">
      <w:pPr>
        <w:tabs>
          <w:tab w:val="left" w:pos="6521"/>
        </w:tabs>
        <w:spacing w:after="0" w:line="240" w:lineRule="auto"/>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Розділ 6</w:t>
      </w:r>
      <w:r w:rsidRPr="00A1074A">
        <w:rPr>
          <w:rFonts w:ascii="Times New Roman" w:hAnsi="Times New Roman" w:cs="Times New Roman"/>
          <w:b/>
          <w:sz w:val="28"/>
          <w:szCs w:val="28"/>
          <w:lang w:eastAsia="ru-RU"/>
        </w:rPr>
        <w:t>. Напрями діяльності та заходи Програми</w:t>
      </w:r>
    </w:p>
    <w:p w:rsidR="00855BCA" w:rsidRDefault="00855BCA" w:rsidP="00ED7647">
      <w:pPr>
        <w:tabs>
          <w:tab w:val="left" w:pos="6521"/>
        </w:tabs>
        <w:spacing w:after="0" w:line="240" w:lineRule="auto"/>
        <w:contextualSpacing/>
        <w:rPr>
          <w:rFonts w:ascii="Times New Roman" w:hAnsi="Times New Roman" w:cs="Times New Roman"/>
          <w:b/>
          <w:sz w:val="28"/>
          <w:szCs w:val="28"/>
        </w:rPr>
        <w:sectPr w:rsidR="00855BCA" w:rsidSect="00855BCA">
          <w:pgSz w:w="16838" w:h="11906" w:orient="landscape"/>
          <w:pgMar w:top="1134" w:right="567" w:bottom="1134" w:left="1701" w:header="709" w:footer="709" w:gutter="0"/>
          <w:cols w:space="708"/>
          <w:titlePg/>
          <w:docGrid w:linePitch="360"/>
        </w:sectPr>
      </w:pPr>
    </w:p>
    <w:tbl>
      <w:tblPr>
        <w:tblStyle w:val="a9"/>
        <w:tblW w:w="14014" w:type="dxa"/>
        <w:tblLayout w:type="fixed"/>
        <w:tblLook w:val="04A0" w:firstRow="1" w:lastRow="0" w:firstColumn="1" w:lastColumn="0" w:noHBand="0" w:noVBand="1"/>
      </w:tblPr>
      <w:tblGrid>
        <w:gridCol w:w="2822"/>
        <w:gridCol w:w="3971"/>
        <w:gridCol w:w="2106"/>
        <w:gridCol w:w="1296"/>
        <w:gridCol w:w="1251"/>
        <w:gridCol w:w="2568"/>
      </w:tblGrid>
      <w:tr w:rsidR="000F709A" w:rsidRPr="003223F9" w:rsidTr="006E02AD">
        <w:trPr>
          <w:cantSplit/>
          <w:trHeight w:val="2751"/>
          <w:tblHeader/>
        </w:trPr>
        <w:tc>
          <w:tcPr>
            <w:tcW w:w="2822"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lastRenderedPageBreak/>
              <w:t>Назва напряму діяльності (пріоритетні завдання)</w:t>
            </w:r>
          </w:p>
        </w:tc>
        <w:tc>
          <w:tcPr>
            <w:tcW w:w="3971"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Перелік заходів</w:t>
            </w:r>
          </w:p>
        </w:tc>
        <w:tc>
          <w:tcPr>
            <w:tcW w:w="2106"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Виконавці </w:t>
            </w:r>
          </w:p>
        </w:tc>
        <w:tc>
          <w:tcPr>
            <w:tcW w:w="1296" w:type="dxa"/>
            <w:textDirection w:val="btLr"/>
            <w:vAlign w:val="center"/>
          </w:tcPr>
          <w:p w:rsidR="00695350"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Джерела</w:t>
            </w:r>
          </w:p>
          <w:p w:rsidR="000F709A" w:rsidRPr="009A75E1"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 фінансування</w:t>
            </w:r>
          </w:p>
        </w:tc>
        <w:tc>
          <w:tcPr>
            <w:tcW w:w="1251" w:type="dxa"/>
            <w:textDirection w:val="btLr"/>
            <w:vAlign w:val="center"/>
          </w:tcPr>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Орієнтов</w:t>
            </w:r>
            <w:r w:rsidRPr="009A75E1">
              <w:rPr>
                <w:rFonts w:ascii="Times New Roman" w:hAnsi="Times New Roman" w:cs="Times New Roman"/>
                <w:b/>
                <w:sz w:val="24"/>
                <w:szCs w:val="24"/>
              </w:rPr>
              <w:t>ні обсяги фінансування</w:t>
            </w:r>
            <w:r>
              <w:rPr>
                <w:rFonts w:ascii="Times New Roman" w:hAnsi="Times New Roman" w:cs="Times New Roman"/>
                <w:b/>
                <w:sz w:val="24"/>
                <w:szCs w:val="24"/>
              </w:rPr>
              <w:t xml:space="preserve"> </w:t>
            </w:r>
            <w:r w:rsidRPr="009A75E1">
              <w:rPr>
                <w:rFonts w:ascii="Times New Roman" w:hAnsi="Times New Roman" w:cs="Times New Roman"/>
                <w:b/>
                <w:sz w:val="24"/>
                <w:szCs w:val="24"/>
              </w:rPr>
              <w:t xml:space="preserve"> </w:t>
            </w:r>
          </w:p>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на </w:t>
            </w:r>
            <w:r w:rsidR="00C7505F">
              <w:rPr>
                <w:rFonts w:ascii="Times New Roman" w:hAnsi="Times New Roman" w:cs="Times New Roman"/>
                <w:b/>
                <w:sz w:val="24"/>
                <w:szCs w:val="24"/>
              </w:rPr>
              <w:t>2026</w:t>
            </w:r>
            <w:r w:rsidRPr="009A75E1">
              <w:rPr>
                <w:rFonts w:ascii="Times New Roman" w:hAnsi="Times New Roman" w:cs="Times New Roman"/>
                <w:b/>
                <w:sz w:val="24"/>
                <w:szCs w:val="24"/>
              </w:rPr>
              <w:t xml:space="preserve"> рік, </w:t>
            </w:r>
            <w:r>
              <w:rPr>
                <w:rFonts w:ascii="Times New Roman" w:hAnsi="Times New Roman" w:cs="Times New Roman"/>
                <w:b/>
                <w:sz w:val="24"/>
                <w:szCs w:val="24"/>
              </w:rPr>
              <w:t>(</w:t>
            </w:r>
            <w:r w:rsidRPr="009A75E1">
              <w:rPr>
                <w:rFonts w:ascii="Times New Roman" w:hAnsi="Times New Roman" w:cs="Times New Roman"/>
                <w:b/>
                <w:sz w:val="24"/>
                <w:szCs w:val="24"/>
              </w:rPr>
              <w:t>тис. грн.</w:t>
            </w:r>
            <w:r>
              <w:rPr>
                <w:rFonts w:ascii="Times New Roman" w:hAnsi="Times New Roman" w:cs="Times New Roman"/>
                <w:b/>
                <w:sz w:val="24"/>
                <w:szCs w:val="24"/>
              </w:rPr>
              <w:t>)</w:t>
            </w:r>
          </w:p>
        </w:tc>
        <w:tc>
          <w:tcPr>
            <w:tcW w:w="2568"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Очікуваний результат</w:t>
            </w:r>
          </w:p>
        </w:tc>
      </w:tr>
      <w:tr w:rsidR="000F709A" w:rsidRPr="003223F9" w:rsidTr="006E02AD">
        <w:trPr>
          <w:cantSplit/>
          <w:trHeight w:val="759"/>
        </w:trPr>
        <w:tc>
          <w:tcPr>
            <w:tcW w:w="2822"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 Організація безоплатного поховання військовослужбовців та учасників бойових дій, померлих (загиблих</w:t>
            </w:r>
            <w:r>
              <w:rPr>
                <w:rFonts w:ascii="Times New Roman" w:hAnsi="Times New Roman" w:cs="Times New Roman"/>
                <w:sz w:val="24"/>
                <w:szCs w:val="24"/>
              </w:rPr>
              <w:t>,</w:t>
            </w:r>
            <w:r w:rsidRPr="00BB5B88">
              <w:rPr>
                <w:rFonts w:ascii="Times New Roman" w:hAnsi="Times New Roman" w:cs="Times New Roman"/>
                <w:sz w:val="24"/>
                <w:szCs w:val="24"/>
              </w:rPr>
              <w:t>) внаслідок російської агресії та війни в Україні</w:t>
            </w:r>
          </w:p>
        </w:tc>
        <w:tc>
          <w:tcPr>
            <w:tcW w:w="3971" w:type="dxa"/>
            <w:tcBorders>
              <w:bottom w:val="single" w:sz="4" w:space="0" w:color="000000" w:themeColor="text1"/>
            </w:tcBorders>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1. Організація ритуальних церемоній, обрядів та послуг, </w:t>
            </w:r>
          </w:p>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в т.ч.:</w:t>
            </w:r>
          </w:p>
        </w:tc>
        <w:tc>
          <w:tcPr>
            <w:tcW w:w="2106"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Сторожинецька </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міська рада,</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КП "ЗЕЛЕНБУД",</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 xml:space="preserve"> Перший відділ Чернівецького </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РТЦК та СП,</w:t>
            </w:r>
          </w:p>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Відділ освіти Сторожинецької міської ради</w:t>
            </w:r>
            <w:r>
              <w:rPr>
                <w:rFonts w:ascii="Times New Roman" w:hAnsi="Times New Roman" w:cs="Times New Roman"/>
                <w:sz w:val="24"/>
                <w:szCs w:val="24"/>
              </w:rPr>
              <w:t xml:space="preserve">, </w:t>
            </w:r>
            <w:r w:rsidRPr="00DF6DB0">
              <w:rPr>
                <w:rFonts w:ascii="Times New Roman" w:hAnsi="Times New Roman" w:cs="Times New Roman"/>
                <w:sz w:val="24"/>
                <w:szCs w:val="24"/>
              </w:rPr>
              <w:t>відділ соціального захисту населення Сторожинецької міської ради</w:t>
            </w:r>
            <w:r w:rsidRPr="00BB5B88">
              <w:rPr>
                <w:rFonts w:ascii="Times New Roman" w:hAnsi="Times New Roman" w:cs="Times New Roman"/>
                <w:sz w:val="24"/>
                <w:szCs w:val="24"/>
              </w:rPr>
              <w:t xml:space="preserve">   </w:t>
            </w:r>
          </w:p>
        </w:tc>
        <w:tc>
          <w:tcPr>
            <w:tcW w:w="1296"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Міський бюджет</w:t>
            </w:r>
          </w:p>
        </w:tc>
        <w:tc>
          <w:tcPr>
            <w:tcW w:w="1251" w:type="dxa"/>
            <w:tcBorders>
              <w:bottom w:val="single" w:sz="4" w:space="0" w:color="000000" w:themeColor="text1"/>
            </w:tcBorders>
            <w:vAlign w:val="center"/>
          </w:tcPr>
          <w:p w:rsidR="000F709A" w:rsidRPr="00BB5B88"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2</w:t>
            </w:r>
            <w:r w:rsidR="008C55E6">
              <w:rPr>
                <w:rFonts w:ascii="Times New Roman" w:hAnsi="Times New Roman" w:cs="Times New Roman"/>
                <w:b/>
                <w:sz w:val="24"/>
                <w:szCs w:val="24"/>
              </w:rPr>
              <w:t>40</w:t>
            </w:r>
            <w:r>
              <w:rPr>
                <w:rFonts w:ascii="Times New Roman" w:hAnsi="Times New Roman" w:cs="Times New Roman"/>
                <w:b/>
                <w:sz w:val="24"/>
                <w:szCs w:val="24"/>
              </w:rPr>
              <w:t>0,00</w:t>
            </w:r>
          </w:p>
        </w:tc>
        <w:tc>
          <w:tcPr>
            <w:tcW w:w="2568" w:type="dxa"/>
            <w:vMerge w:val="restart"/>
            <w:vAlign w:val="center"/>
          </w:tcPr>
          <w:p w:rsidR="000F709A" w:rsidRPr="00BB5B88" w:rsidRDefault="000F709A"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Здійснення безоплатного поховання</w:t>
            </w:r>
            <w:r>
              <w:rPr>
                <w:rFonts w:ascii="Times New Roman" w:hAnsi="Times New Roman" w:cs="Times New Roman"/>
                <w:sz w:val="24"/>
                <w:szCs w:val="24"/>
              </w:rPr>
              <w:t>,</w:t>
            </w:r>
            <w:r w:rsidRPr="00BB5B88">
              <w:rPr>
                <w:rFonts w:ascii="Times New Roman" w:hAnsi="Times New Roman" w:cs="Times New Roman"/>
                <w:sz w:val="24"/>
                <w:szCs w:val="24"/>
              </w:rPr>
              <w:t xml:space="preserve"> для родин</w:t>
            </w:r>
            <w:r>
              <w:rPr>
                <w:rFonts w:ascii="Times New Roman" w:hAnsi="Times New Roman" w:cs="Times New Roman"/>
                <w:sz w:val="24"/>
                <w:szCs w:val="24"/>
              </w:rPr>
              <w:t>,</w:t>
            </w:r>
            <w:r w:rsidRPr="00BB5B88">
              <w:rPr>
                <w:rFonts w:ascii="Times New Roman" w:hAnsi="Times New Roman" w:cs="Times New Roman"/>
                <w:sz w:val="24"/>
                <w:szCs w:val="24"/>
              </w:rPr>
              <w:t xml:space="preserve"> військовослужбовців та учасників бойових дій, </w:t>
            </w:r>
            <w:r>
              <w:rPr>
                <w:rFonts w:ascii="Times New Roman" w:hAnsi="Times New Roman" w:cs="Times New Roman"/>
                <w:sz w:val="24"/>
                <w:szCs w:val="24"/>
              </w:rPr>
              <w:t xml:space="preserve">що загинули внаслідок військової агресії </w:t>
            </w:r>
            <w:proofErr w:type="spellStart"/>
            <w:r>
              <w:rPr>
                <w:rFonts w:ascii="Times New Roman" w:hAnsi="Times New Roman" w:cs="Times New Roman"/>
                <w:sz w:val="24"/>
                <w:szCs w:val="24"/>
              </w:rPr>
              <w:t>росії</w:t>
            </w:r>
            <w:proofErr w:type="spellEnd"/>
            <w:r>
              <w:rPr>
                <w:rFonts w:ascii="Times New Roman" w:hAnsi="Times New Roman" w:cs="Times New Roman"/>
                <w:sz w:val="24"/>
                <w:szCs w:val="24"/>
              </w:rPr>
              <w:t xml:space="preserve"> проти України</w:t>
            </w: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1.1 Закупівля предметів похоронної належності (одяг, взуття, труна, покрівель в труну, хрест, вінок з траурною стрічкою, квіти, хустки, рушник, </w:t>
            </w:r>
            <w:r>
              <w:rPr>
                <w:rFonts w:ascii="Times New Roman" w:hAnsi="Times New Roman" w:cs="Times New Roman"/>
                <w:sz w:val="24"/>
                <w:szCs w:val="24"/>
              </w:rPr>
              <w:t>лампадки для зустрічі заг</w:t>
            </w:r>
            <w:r w:rsidR="00412863">
              <w:rPr>
                <w:rFonts w:ascii="Times New Roman" w:hAnsi="Times New Roman" w:cs="Times New Roman"/>
                <w:sz w:val="24"/>
                <w:szCs w:val="24"/>
              </w:rPr>
              <w:t>иблих, лампадок могильних</w:t>
            </w:r>
            <w:r>
              <w:rPr>
                <w:rFonts w:ascii="Times New Roman" w:hAnsi="Times New Roman" w:cs="Times New Roman"/>
                <w:sz w:val="24"/>
                <w:szCs w:val="24"/>
              </w:rPr>
              <w:t xml:space="preserve"> </w:t>
            </w:r>
            <w:r w:rsidRPr="00BB5B88">
              <w:rPr>
                <w:rFonts w:ascii="Times New Roman" w:hAnsi="Times New Roman" w:cs="Times New Roman"/>
                <w:sz w:val="24"/>
                <w:szCs w:val="24"/>
              </w:rPr>
              <w:t>тощо)</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0F709A" w:rsidP="006E02AD">
            <w:pPr>
              <w:contextualSpacing/>
              <w:jc w:val="center"/>
              <w:rPr>
                <w:rFonts w:ascii="Times New Roman" w:hAnsi="Times New Roman" w:cs="Times New Roman"/>
                <w:sz w:val="24"/>
                <w:szCs w:val="24"/>
              </w:rPr>
            </w:pPr>
            <w:r>
              <w:rPr>
                <w:rFonts w:ascii="Times New Roman" w:hAnsi="Times New Roman" w:cs="Times New Roman"/>
                <w:sz w:val="24"/>
                <w:szCs w:val="24"/>
              </w:rPr>
              <w:t>2400,00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2. Копання могильної ями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300</w:t>
            </w:r>
            <w:r w:rsidR="000F709A">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3. Надання транспортних </w:t>
            </w:r>
          </w:p>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послуг, в т.ч.: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180</w:t>
            </w:r>
            <w:r w:rsidR="000F709A">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 xml:space="preserve">3.1. Перевезення катафалком </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sz w:val="24"/>
                <w:szCs w:val="24"/>
              </w:rPr>
            </w:pPr>
            <w:r>
              <w:rPr>
                <w:rFonts w:ascii="Times New Roman" w:hAnsi="Times New Roman" w:cs="Times New Roman"/>
                <w:sz w:val="24"/>
                <w:szCs w:val="24"/>
              </w:rPr>
              <w:t>18</w:t>
            </w:r>
            <w:r w:rsidR="000F709A">
              <w:rPr>
                <w:rFonts w:ascii="Times New Roman" w:hAnsi="Times New Roman" w:cs="Times New Roman"/>
                <w:sz w:val="24"/>
                <w:szCs w:val="24"/>
              </w:rPr>
              <w:t>0,00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377"/>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4. Надання послуг з харчування, в т.ч.:</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1500</w:t>
            </w:r>
            <w:r w:rsidR="000F709A" w:rsidRPr="00BB5B88">
              <w:rPr>
                <w:rFonts w:ascii="Times New Roman" w:hAnsi="Times New Roman" w:cs="Times New Roman"/>
                <w:b/>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r w:rsidR="000F709A" w:rsidRPr="003223F9" w:rsidTr="006E02AD">
        <w:trPr>
          <w:cantSplit/>
          <w:trHeight w:val="463"/>
        </w:trPr>
        <w:tc>
          <w:tcPr>
            <w:tcW w:w="2822"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3971" w:type="dxa"/>
            <w:vAlign w:val="center"/>
          </w:tcPr>
          <w:p w:rsidR="000F709A" w:rsidRPr="00BB5B88" w:rsidRDefault="000F709A" w:rsidP="006E02AD">
            <w:pPr>
              <w:contextualSpacing/>
              <w:rPr>
                <w:rFonts w:ascii="Times New Roman" w:hAnsi="Times New Roman" w:cs="Times New Roman"/>
                <w:sz w:val="24"/>
                <w:szCs w:val="24"/>
              </w:rPr>
            </w:pPr>
            <w:r w:rsidRPr="00BB5B88">
              <w:rPr>
                <w:rFonts w:ascii="Times New Roman" w:hAnsi="Times New Roman" w:cs="Times New Roman"/>
                <w:sz w:val="24"/>
                <w:szCs w:val="24"/>
              </w:rPr>
              <w:t>4.1. Організація поминального обіду (калачі, вода</w:t>
            </w:r>
            <w:r>
              <w:rPr>
                <w:rFonts w:ascii="Times New Roman" w:hAnsi="Times New Roman" w:cs="Times New Roman"/>
                <w:sz w:val="24"/>
                <w:szCs w:val="24"/>
              </w:rPr>
              <w:t>,</w:t>
            </w:r>
            <w:r w:rsidRPr="00BB5B88">
              <w:rPr>
                <w:rFonts w:ascii="Times New Roman" w:hAnsi="Times New Roman" w:cs="Times New Roman"/>
                <w:sz w:val="24"/>
                <w:szCs w:val="24"/>
              </w:rPr>
              <w:t xml:space="preserve"> </w:t>
            </w:r>
            <w:r w:rsidR="00412863">
              <w:rPr>
                <w:rFonts w:ascii="Times New Roman" w:hAnsi="Times New Roman" w:cs="Times New Roman"/>
                <w:sz w:val="24"/>
                <w:szCs w:val="24"/>
              </w:rPr>
              <w:t>солодке печиво</w:t>
            </w:r>
            <w:r>
              <w:rPr>
                <w:rFonts w:ascii="Times New Roman" w:hAnsi="Times New Roman" w:cs="Times New Roman"/>
                <w:sz w:val="24"/>
                <w:szCs w:val="24"/>
              </w:rPr>
              <w:t xml:space="preserve"> </w:t>
            </w:r>
            <w:r w:rsidRPr="00BB5B88">
              <w:rPr>
                <w:rFonts w:ascii="Times New Roman" w:hAnsi="Times New Roman" w:cs="Times New Roman"/>
                <w:sz w:val="24"/>
                <w:szCs w:val="24"/>
              </w:rPr>
              <w:t>тощо)</w:t>
            </w:r>
          </w:p>
        </w:tc>
        <w:tc>
          <w:tcPr>
            <w:tcW w:w="210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96" w:type="dxa"/>
            <w:vMerge/>
            <w:vAlign w:val="center"/>
          </w:tcPr>
          <w:p w:rsidR="000F709A" w:rsidRPr="003223F9" w:rsidRDefault="000F709A" w:rsidP="006E02AD">
            <w:pPr>
              <w:contextualSpacing/>
              <w:jc w:val="center"/>
              <w:rPr>
                <w:rFonts w:ascii="Times New Roman" w:hAnsi="Times New Roman" w:cs="Times New Roman"/>
                <w:sz w:val="25"/>
                <w:szCs w:val="25"/>
              </w:rPr>
            </w:pPr>
          </w:p>
        </w:tc>
        <w:tc>
          <w:tcPr>
            <w:tcW w:w="1251" w:type="dxa"/>
            <w:vAlign w:val="center"/>
          </w:tcPr>
          <w:p w:rsidR="000F709A" w:rsidRPr="00BB5B88" w:rsidRDefault="008C55E6" w:rsidP="006E02AD">
            <w:pPr>
              <w:contextualSpacing/>
              <w:jc w:val="center"/>
              <w:rPr>
                <w:rFonts w:ascii="Times New Roman" w:hAnsi="Times New Roman" w:cs="Times New Roman"/>
                <w:sz w:val="24"/>
                <w:szCs w:val="24"/>
              </w:rPr>
            </w:pPr>
            <w:r>
              <w:rPr>
                <w:rFonts w:ascii="Times New Roman" w:hAnsi="Times New Roman" w:cs="Times New Roman"/>
                <w:sz w:val="24"/>
                <w:szCs w:val="24"/>
              </w:rPr>
              <w:t>1500</w:t>
            </w:r>
            <w:r w:rsidR="000F709A" w:rsidRPr="00BB5B88">
              <w:rPr>
                <w:rFonts w:ascii="Times New Roman" w:hAnsi="Times New Roman" w:cs="Times New Roman"/>
                <w:sz w:val="24"/>
                <w:szCs w:val="24"/>
              </w:rPr>
              <w:t>,00</w:t>
            </w:r>
          </w:p>
        </w:tc>
        <w:tc>
          <w:tcPr>
            <w:tcW w:w="2568" w:type="dxa"/>
            <w:vMerge/>
            <w:vAlign w:val="center"/>
          </w:tcPr>
          <w:p w:rsidR="000F709A" w:rsidRPr="003223F9" w:rsidRDefault="000F709A" w:rsidP="006E02AD">
            <w:pPr>
              <w:contextualSpacing/>
              <w:jc w:val="center"/>
              <w:rPr>
                <w:rFonts w:ascii="Times New Roman" w:hAnsi="Times New Roman" w:cs="Times New Roman"/>
                <w:sz w:val="25"/>
                <w:szCs w:val="25"/>
              </w:rPr>
            </w:pPr>
          </w:p>
        </w:tc>
      </w:tr>
    </w:tbl>
    <w:p w:rsidR="00855BCA" w:rsidRDefault="00855BCA" w:rsidP="00107E3D">
      <w:pPr>
        <w:tabs>
          <w:tab w:val="left" w:pos="6521"/>
        </w:tabs>
        <w:spacing w:after="0" w:line="240" w:lineRule="auto"/>
        <w:contextualSpacing/>
        <w:jc w:val="center"/>
        <w:rPr>
          <w:rFonts w:ascii="Times New Roman" w:hAnsi="Times New Roman" w:cs="Times New Roman"/>
          <w:b/>
          <w:sz w:val="28"/>
          <w:szCs w:val="28"/>
        </w:rPr>
      </w:pPr>
    </w:p>
    <w:p w:rsidR="00855BCA" w:rsidRDefault="00855BCA" w:rsidP="00107E3D">
      <w:pPr>
        <w:tabs>
          <w:tab w:val="left" w:pos="6521"/>
        </w:tabs>
        <w:spacing w:after="0" w:line="240" w:lineRule="auto"/>
        <w:contextualSpacing/>
        <w:jc w:val="center"/>
        <w:rPr>
          <w:rFonts w:ascii="Times New Roman" w:hAnsi="Times New Roman" w:cs="Times New Roman"/>
          <w:b/>
          <w:sz w:val="28"/>
          <w:szCs w:val="28"/>
        </w:rPr>
      </w:pPr>
    </w:p>
    <w:p w:rsidR="00855BCA" w:rsidRPr="0031331B" w:rsidRDefault="00855BCA" w:rsidP="00107E3D">
      <w:pPr>
        <w:tabs>
          <w:tab w:val="left" w:pos="6521"/>
        </w:tabs>
        <w:spacing w:after="0" w:line="240" w:lineRule="auto"/>
        <w:contextualSpacing/>
        <w:jc w:val="center"/>
        <w:rPr>
          <w:rFonts w:ascii="Times New Roman" w:hAnsi="Times New Roman" w:cs="Times New Roman"/>
          <w:b/>
          <w:sz w:val="28"/>
          <w:szCs w:val="28"/>
          <w:lang w:val="en-US"/>
        </w:rPr>
      </w:pPr>
    </w:p>
    <w:tbl>
      <w:tblPr>
        <w:tblStyle w:val="a9"/>
        <w:tblW w:w="14014" w:type="dxa"/>
        <w:tblLayout w:type="fixed"/>
        <w:tblLook w:val="04A0" w:firstRow="1" w:lastRow="0" w:firstColumn="1" w:lastColumn="0" w:noHBand="0" w:noVBand="1"/>
      </w:tblPr>
      <w:tblGrid>
        <w:gridCol w:w="2822"/>
        <w:gridCol w:w="3971"/>
        <w:gridCol w:w="2106"/>
        <w:gridCol w:w="1296"/>
        <w:gridCol w:w="1251"/>
        <w:gridCol w:w="2568"/>
      </w:tblGrid>
      <w:tr w:rsidR="000F709A" w:rsidRPr="003223F9" w:rsidTr="00695350">
        <w:trPr>
          <w:cantSplit/>
          <w:trHeight w:val="2116"/>
          <w:tblHeader/>
        </w:trPr>
        <w:tc>
          <w:tcPr>
            <w:tcW w:w="2822" w:type="dxa"/>
            <w:tcBorders>
              <w:bottom w:val="single" w:sz="4" w:space="0" w:color="auto"/>
            </w:tcBorders>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lastRenderedPageBreak/>
              <w:t>Назва напряму діяльності (пріоритетні завдання)</w:t>
            </w:r>
          </w:p>
        </w:tc>
        <w:tc>
          <w:tcPr>
            <w:tcW w:w="3971" w:type="dxa"/>
            <w:vAlign w:val="center"/>
          </w:tcPr>
          <w:p w:rsidR="000F709A" w:rsidRPr="009A75E1" w:rsidRDefault="000F709A" w:rsidP="006E02AD">
            <w:pPr>
              <w:tabs>
                <w:tab w:val="left" w:pos="2154"/>
              </w:tabs>
              <w:contextualSpacing/>
              <w:jc w:val="center"/>
              <w:rPr>
                <w:rFonts w:ascii="Times New Roman" w:hAnsi="Times New Roman" w:cs="Times New Roman"/>
                <w:b/>
                <w:sz w:val="24"/>
                <w:szCs w:val="24"/>
              </w:rPr>
            </w:pPr>
            <w:r w:rsidRPr="009A75E1">
              <w:rPr>
                <w:rFonts w:ascii="Times New Roman" w:hAnsi="Times New Roman" w:cs="Times New Roman"/>
                <w:b/>
                <w:sz w:val="24"/>
                <w:szCs w:val="24"/>
              </w:rPr>
              <w:t>Перелік заходів</w:t>
            </w:r>
          </w:p>
        </w:tc>
        <w:tc>
          <w:tcPr>
            <w:tcW w:w="2106"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 xml:space="preserve">Виконавці </w:t>
            </w:r>
          </w:p>
        </w:tc>
        <w:tc>
          <w:tcPr>
            <w:tcW w:w="1296" w:type="dxa"/>
            <w:textDirection w:val="btLr"/>
            <w:vAlign w:val="center"/>
          </w:tcPr>
          <w:p w:rsidR="000F709A" w:rsidRPr="009A75E1" w:rsidRDefault="000F709A" w:rsidP="006E02AD">
            <w:pPr>
              <w:ind w:left="113" w:right="113"/>
              <w:contextualSpacing/>
              <w:jc w:val="center"/>
              <w:rPr>
                <w:rFonts w:ascii="Times New Roman" w:hAnsi="Times New Roman" w:cs="Times New Roman"/>
                <w:b/>
                <w:sz w:val="24"/>
                <w:szCs w:val="24"/>
              </w:rPr>
            </w:pPr>
            <w:r w:rsidRPr="009A75E1">
              <w:rPr>
                <w:rFonts w:ascii="Times New Roman" w:hAnsi="Times New Roman" w:cs="Times New Roman"/>
                <w:b/>
                <w:sz w:val="24"/>
                <w:szCs w:val="24"/>
              </w:rPr>
              <w:t>Джерела фінансування</w:t>
            </w:r>
          </w:p>
        </w:tc>
        <w:tc>
          <w:tcPr>
            <w:tcW w:w="1251" w:type="dxa"/>
            <w:textDirection w:val="btLr"/>
            <w:vAlign w:val="center"/>
          </w:tcPr>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Орієнтов</w:t>
            </w:r>
            <w:r w:rsidRPr="009A75E1">
              <w:rPr>
                <w:rFonts w:ascii="Times New Roman" w:hAnsi="Times New Roman" w:cs="Times New Roman"/>
                <w:b/>
                <w:sz w:val="24"/>
                <w:szCs w:val="24"/>
              </w:rPr>
              <w:t>н</w:t>
            </w:r>
            <w:r>
              <w:rPr>
                <w:rFonts w:ascii="Times New Roman" w:hAnsi="Times New Roman" w:cs="Times New Roman"/>
                <w:b/>
                <w:sz w:val="24"/>
                <w:szCs w:val="24"/>
              </w:rPr>
              <w:t>і обсяги фінансування</w:t>
            </w:r>
            <w:r w:rsidRPr="009A75E1">
              <w:rPr>
                <w:rFonts w:ascii="Times New Roman" w:hAnsi="Times New Roman" w:cs="Times New Roman"/>
                <w:b/>
                <w:sz w:val="24"/>
                <w:szCs w:val="24"/>
              </w:rPr>
              <w:t xml:space="preserve"> </w:t>
            </w:r>
          </w:p>
          <w:p w:rsidR="00695350" w:rsidRDefault="00C7505F"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на 2026</w:t>
            </w:r>
            <w:r w:rsidR="000F709A" w:rsidRPr="009A75E1">
              <w:rPr>
                <w:rFonts w:ascii="Times New Roman" w:hAnsi="Times New Roman" w:cs="Times New Roman"/>
                <w:b/>
                <w:sz w:val="24"/>
                <w:szCs w:val="24"/>
              </w:rPr>
              <w:t xml:space="preserve"> рік, </w:t>
            </w:r>
          </w:p>
          <w:p w:rsidR="000F709A" w:rsidRPr="009A75E1" w:rsidRDefault="000F709A"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9A75E1">
              <w:rPr>
                <w:rFonts w:ascii="Times New Roman" w:hAnsi="Times New Roman" w:cs="Times New Roman"/>
                <w:b/>
                <w:sz w:val="24"/>
                <w:szCs w:val="24"/>
              </w:rPr>
              <w:t>тис. грн.</w:t>
            </w:r>
            <w:r>
              <w:rPr>
                <w:rFonts w:ascii="Times New Roman" w:hAnsi="Times New Roman" w:cs="Times New Roman"/>
                <w:b/>
                <w:sz w:val="24"/>
                <w:szCs w:val="24"/>
              </w:rPr>
              <w:t>)</w:t>
            </w:r>
          </w:p>
        </w:tc>
        <w:tc>
          <w:tcPr>
            <w:tcW w:w="2568" w:type="dxa"/>
            <w:vAlign w:val="center"/>
          </w:tcPr>
          <w:p w:rsidR="000F709A" w:rsidRPr="009A75E1" w:rsidRDefault="000F709A" w:rsidP="006E02AD">
            <w:pPr>
              <w:contextualSpacing/>
              <w:jc w:val="center"/>
              <w:rPr>
                <w:rFonts w:ascii="Times New Roman" w:hAnsi="Times New Roman" w:cs="Times New Roman"/>
                <w:b/>
                <w:sz w:val="24"/>
                <w:szCs w:val="24"/>
              </w:rPr>
            </w:pPr>
            <w:r w:rsidRPr="009A75E1">
              <w:rPr>
                <w:rFonts w:ascii="Times New Roman" w:hAnsi="Times New Roman" w:cs="Times New Roman"/>
                <w:b/>
                <w:sz w:val="24"/>
                <w:szCs w:val="24"/>
              </w:rPr>
              <w:t>Очікуваний результат</w:t>
            </w:r>
          </w:p>
        </w:tc>
      </w:tr>
      <w:tr w:rsidR="00412863" w:rsidRPr="003223F9" w:rsidTr="006E02AD">
        <w:trPr>
          <w:cantSplit/>
          <w:trHeight w:val="759"/>
        </w:trPr>
        <w:tc>
          <w:tcPr>
            <w:tcW w:w="2822" w:type="dxa"/>
            <w:vMerge w:val="restart"/>
            <w:tcBorders>
              <w:top w:val="single" w:sz="4" w:space="0" w:color="auto"/>
            </w:tcBorders>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Організація поховання військовослужбовців та учасників бойових дій, померлих (загиблих)</w:t>
            </w:r>
            <w:r>
              <w:rPr>
                <w:rFonts w:ascii="Times New Roman" w:hAnsi="Times New Roman" w:cs="Times New Roman"/>
                <w:sz w:val="24"/>
                <w:szCs w:val="24"/>
              </w:rPr>
              <w:t>,</w:t>
            </w:r>
            <w:r w:rsidRPr="00BB5B88">
              <w:rPr>
                <w:rFonts w:ascii="Times New Roman" w:hAnsi="Times New Roman" w:cs="Times New Roman"/>
                <w:sz w:val="24"/>
                <w:szCs w:val="24"/>
              </w:rPr>
              <w:t xml:space="preserve"> внаслідок російської агресії та війни в Україні</w:t>
            </w:r>
          </w:p>
        </w:tc>
        <w:tc>
          <w:tcPr>
            <w:tcW w:w="3971" w:type="dxa"/>
            <w:tcBorders>
              <w:bottom w:val="single" w:sz="4" w:space="0" w:color="000000" w:themeColor="text1"/>
            </w:tcBorders>
            <w:vAlign w:val="center"/>
          </w:tcPr>
          <w:p w:rsidR="00412863" w:rsidRPr="00437A83" w:rsidRDefault="00412863" w:rsidP="006E02AD">
            <w:pPr>
              <w:contextualSpacing/>
              <w:rPr>
                <w:rFonts w:ascii="Times New Roman" w:hAnsi="Times New Roman" w:cs="Times New Roman"/>
                <w:sz w:val="23"/>
                <w:szCs w:val="23"/>
              </w:rPr>
            </w:pPr>
            <w:r w:rsidRPr="00437A83">
              <w:rPr>
                <w:rFonts w:ascii="Times New Roman" w:hAnsi="Times New Roman" w:cs="Times New Roman"/>
                <w:sz w:val="23"/>
                <w:szCs w:val="23"/>
              </w:rPr>
              <w:t>5.</w:t>
            </w:r>
            <w:r w:rsidRPr="00437A83">
              <w:rPr>
                <w:rFonts w:ascii="Times New Roman" w:eastAsia="Times New Roman" w:hAnsi="Times New Roman" w:cs="Times New Roman"/>
                <w:sz w:val="23"/>
                <w:szCs w:val="23"/>
              </w:rPr>
              <w:t xml:space="preserve"> Утримання місць поховання, виготовлення та встановле</w:t>
            </w:r>
            <w:r>
              <w:rPr>
                <w:rFonts w:ascii="Times New Roman" w:eastAsia="Times New Roman" w:hAnsi="Times New Roman" w:cs="Times New Roman"/>
                <w:sz w:val="23"/>
                <w:szCs w:val="23"/>
              </w:rPr>
              <w:t>ння флагштоків, меморіальних дощок (інформаційних послуг)</w:t>
            </w:r>
            <w:r w:rsidRPr="00437A83">
              <w:rPr>
                <w:rFonts w:ascii="Times New Roman" w:eastAsia="Times New Roman" w:hAnsi="Times New Roman" w:cs="Times New Roman"/>
                <w:sz w:val="23"/>
                <w:szCs w:val="23"/>
              </w:rPr>
              <w:t xml:space="preserve"> тощо</w:t>
            </w:r>
          </w:p>
        </w:tc>
        <w:tc>
          <w:tcPr>
            <w:tcW w:w="2106" w:type="dxa"/>
            <w:vMerge w:val="restart"/>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Сторожинецька </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міська рада,</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КП "ЗЕЛЕНБУД",</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 Перший відділ Чернівецького </w:t>
            </w:r>
          </w:p>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РТЦК та СП,</w:t>
            </w:r>
          </w:p>
          <w:p w:rsidR="00412863" w:rsidRPr="00BB5B88" w:rsidRDefault="00412863" w:rsidP="006E02AD">
            <w:pPr>
              <w:contextualSpacing/>
              <w:jc w:val="center"/>
              <w:rPr>
                <w:rFonts w:ascii="Times New Roman" w:hAnsi="Times New Roman" w:cs="Times New Roman"/>
                <w:sz w:val="24"/>
                <w:szCs w:val="24"/>
              </w:rPr>
            </w:pPr>
            <w:r w:rsidRPr="00437A83">
              <w:rPr>
                <w:rFonts w:ascii="Times New Roman" w:hAnsi="Times New Roman" w:cs="Times New Roman"/>
                <w:sz w:val="23"/>
                <w:szCs w:val="23"/>
              </w:rPr>
              <w:t>Відділ освіти Сторожинецької міської ради, відділ соціального захисту населення</w:t>
            </w:r>
            <w:r>
              <w:rPr>
                <w:rFonts w:ascii="Times New Roman" w:hAnsi="Times New Roman" w:cs="Times New Roman"/>
                <w:sz w:val="23"/>
                <w:szCs w:val="23"/>
              </w:rPr>
              <w:t>, відділ містобудування, архітектури, житлово-комунального господарства, транспорту, благоустрою та інфраструктури</w:t>
            </w:r>
            <w:r w:rsidRPr="00437A83">
              <w:rPr>
                <w:rFonts w:ascii="Times New Roman" w:hAnsi="Times New Roman" w:cs="Times New Roman"/>
                <w:sz w:val="23"/>
                <w:szCs w:val="23"/>
              </w:rPr>
              <w:t xml:space="preserve"> Сторожинецької міської ради</w:t>
            </w:r>
            <w:r>
              <w:rPr>
                <w:rFonts w:ascii="Times New Roman" w:hAnsi="Times New Roman" w:cs="Times New Roman"/>
                <w:sz w:val="24"/>
                <w:szCs w:val="24"/>
              </w:rPr>
              <w:t xml:space="preserve"> </w:t>
            </w:r>
            <w:r w:rsidRPr="00BB5B88">
              <w:rPr>
                <w:rFonts w:ascii="Times New Roman" w:hAnsi="Times New Roman" w:cs="Times New Roman"/>
                <w:sz w:val="24"/>
                <w:szCs w:val="24"/>
              </w:rPr>
              <w:t xml:space="preserve">   </w:t>
            </w:r>
          </w:p>
        </w:tc>
        <w:tc>
          <w:tcPr>
            <w:tcW w:w="1296" w:type="dxa"/>
            <w:vMerge w:val="restart"/>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Міський бюджет</w:t>
            </w:r>
          </w:p>
        </w:tc>
        <w:tc>
          <w:tcPr>
            <w:tcW w:w="1251" w:type="dxa"/>
            <w:tcBorders>
              <w:bottom w:val="single" w:sz="4" w:space="0" w:color="000000" w:themeColor="text1"/>
            </w:tcBorders>
            <w:vAlign w:val="center"/>
          </w:tcPr>
          <w:p w:rsidR="00412863"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900,00</w:t>
            </w:r>
          </w:p>
        </w:tc>
        <w:tc>
          <w:tcPr>
            <w:tcW w:w="2568" w:type="dxa"/>
            <w:vMerge w:val="restart"/>
            <w:vAlign w:val="center"/>
          </w:tcPr>
          <w:p w:rsidR="00412863" w:rsidRPr="00BB5B88" w:rsidRDefault="00412863" w:rsidP="006E02AD">
            <w:pPr>
              <w:contextualSpacing/>
              <w:jc w:val="center"/>
              <w:rPr>
                <w:rFonts w:ascii="Times New Roman" w:hAnsi="Times New Roman" w:cs="Times New Roman"/>
                <w:sz w:val="24"/>
                <w:szCs w:val="24"/>
              </w:rPr>
            </w:pPr>
            <w:r w:rsidRPr="00BB5B88">
              <w:rPr>
                <w:rFonts w:ascii="Times New Roman" w:hAnsi="Times New Roman" w:cs="Times New Roman"/>
                <w:sz w:val="24"/>
                <w:szCs w:val="24"/>
              </w:rPr>
              <w:t>Здійснення безоплатного поховання</w:t>
            </w:r>
            <w:r>
              <w:rPr>
                <w:rFonts w:ascii="Times New Roman" w:hAnsi="Times New Roman" w:cs="Times New Roman"/>
                <w:sz w:val="24"/>
                <w:szCs w:val="24"/>
              </w:rPr>
              <w:t>,</w:t>
            </w:r>
            <w:r w:rsidRPr="00BB5B88">
              <w:rPr>
                <w:rFonts w:ascii="Times New Roman" w:hAnsi="Times New Roman" w:cs="Times New Roman"/>
                <w:sz w:val="24"/>
                <w:szCs w:val="24"/>
              </w:rPr>
              <w:t xml:space="preserve"> для родин</w:t>
            </w:r>
            <w:r>
              <w:rPr>
                <w:rFonts w:ascii="Times New Roman" w:hAnsi="Times New Roman" w:cs="Times New Roman"/>
                <w:sz w:val="24"/>
                <w:szCs w:val="24"/>
              </w:rPr>
              <w:t>,</w:t>
            </w:r>
            <w:r w:rsidRPr="00BB5B88">
              <w:rPr>
                <w:rFonts w:ascii="Times New Roman" w:hAnsi="Times New Roman" w:cs="Times New Roman"/>
                <w:sz w:val="24"/>
                <w:szCs w:val="24"/>
              </w:rPr>
              <w:t xml:space="preserve"> військовослужбовців та учасників бойових дій, </w:t>
            </w:r>
            <w:r>
              <w:rPr>
                <w:rFonts w:ascii="Times New Roman" w:hAnsi="Times New Roman" w:cs="Times New Roman"/>
                <w:sz w:val="24"/>
                <w:szCs w:val="24"/>
              </w:rPr>
              <w:t xml:space="preserve">що загинули внаслідок військової агресії </w:t>
            </w:r>
            <w:proofErr w:type="spellStart"/>
            <w:r>
              <w:rPr>
                <w:rFonts w:ascii="Times New Roman" w:hAnsi="Times New Roman" w:cs="Times New Roman"/>
                <w:sz w:val="24"/>
                <w:szCs w:val="24"/>
              </w:rPr>
              <w:t>росії</w:t>
            </w:r>
            <w:proofErr w:type="spellEnd"/>
            <w:r>
              <w:rPr>
                <w:rFonts w:ascii="Times New Roman" w:hAnsi="Times New Roman" w:cs="Times New Roman"/>
                <w:sz w:val="24"/>
                <w:szCs w:val="24"/>
              </w:rPr>
              <w:t xml:space="preserve"> проти України</w:t>
            </w:r>
          </w:p>
        </w:tc>
      </w:tr>
      <w:tr w:rsidR="00412863" w:rsidRPr="003223F9" w:rsidTr="006E02AD">
        <w:trPr>
          <w:cantSplit/>
          <w:trHeight w:val="377"/>
        </w:trPr>
        <w:tc>
          <w:tcPr>
            <w:tcW w:w="2822"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Default="00412863" w:rsidP="006E02AD">
            <w:pPr>
              <w:contextualSpacing/>
              <w:rPr>
                <w:rFonts w:ascii="Times New Roman" w:eastAsia="Times New Roman" w:hAnsi="Times New Roman" w:cs="Times New Roman"/>
                <w:sz w:val="23"/>
                <w:szCs w:val="23"/>
              </w:rPr>
            </w:pPr>
            <w:r w:rsidRPr="00437A83">
              <w:rPr>
                <w:rFonts w:ascii="Times New Roman" w:eastAsia="Times New Roman" w:hAnsi="Times New Roman" w:cs="Times New Roman"/>
                <w:sz w:val="23"/>
                <w:szCs w:val="23"/>
              </w:rPr>
              <w:t>6. Закупівля державних символів України, прапорів, тканини для пошиття прапорів, держаки, кріпл</w:t>
            </w:r>
            <w:r>
              <w:rPr>
                <w:rFonts w:ascii="Times New Roman" w:eastAsia="Times New Roman" w:hAnsi="Times New Roman" w:cs="Times New Roman"/>
                <w:sz w:val="23"/>
                <w:szCs w:val="23"/>
              </w:rPr>
              <w:t xml:space="preserve">ення для прапорів, нитки, </w:t>
            </w:r>
          </w:p>
          <w:p w:rsidR="00412863" w:rsidRPr="00437A83" w:rsidRDefault="00412863" w:rsidP="006E02AD">
            <w:pPr>
              <w:contextualSpacing/>
              <w:rPr>
                <w:rFonts w:ascii="Times New Roman" w:hAnsi="Times New Roman" w:cs="Times New Roman"/>
                <w:sz w:val="23"/>
                <w:szCs w:val="23"/>
              </w:rPr>
            </w:pPr>
            <w:r>
              <w:rPr>
                <w:rFonts w:ascii="Times New Roman" w:eastAsia="Times New Roman" w:hAnsi="Times New Roman" w:cs="Times New Roman"/>
                <w:sz w:val="23"/>
                <w:szCs w:val="23"/>
              </w:rPr>
              <w:t>голки</w:t>
            </w:r>
            <w:r w:rsidRPr="00437A83">
              <w:rPr>
                <w:rFonts w:ascii="Times New Roman" w:eastAsia="Times New Roman" w:hAnsi="Times New Roman" w:cs="Times New Roman"/>
                <w:sz w:val="23"/>
                <w:szCs w:val="23"/>
              </w:rPr>
              <w:t xml:space="preserve"> тощо </w:t>
            </w:r>
          </w:p>
        </w:tc>
        <w:tc>
          <w:tcPr>
            <w:tcW w:w="210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9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51" w:type="dxa"/>
            <w:vAlign w:val="center"/>
          </w:tcPr>
          <w:p w:rsidR="00412863" w:rsidRPr="006E1CED"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500</w:t>
            </w:r>
            <w:r w:rsidRPr="006E1CED">
              <w:rPr>
                <w:rFonts w:ascii="Times New Roman" w:hAnsi="Times New Roman" w:cs="Times New Roman"/>
                <w:b/>
                <w:sz w:val="24"/>
                <w:szCs w:val="24"/>
              </w:rPr>
              <w:t>,00</w:t>
            </w:r>
          </w:p>
        </w:tc>
        <w:tc>
          <w:tcPr>
            <w:tcW w:w="2568" w:type="dxa"/>
            <w:vMerge/>
            <w:vAlign w:val="center"/>
          </w:tcPr>
          <w:p w:rsidR="00412863" w:rsidRPr="003223F9" w:rsidRDefault="00412863" w:rsidP="006E02AD">
            <w:pPr>
              <w:contextualSpacing/>
              <w:jc w:val="center"/>
              <w:rPr>
                <w:rFonts w:ascii="Times New Roman" w:hAnsi="Times New Roman" w:cs="Times New Roman"/>
                <w:sz w:val="25"/>
                <w:szCs w:val="25"/>
              </w:rPr>
            </w:pPr>
          </w:p>
        </w:tc>
      </w:tr>
      <w:tr w:rsidR="00412863" w:rsidRPr="003223F9" w:rsidTr="006E02AD">
        <w:trPr>
          <w:cantSplit/>
          <w:trHeight w:val="377"/>
        </w:trPr>
        <w:tc>
          <w:tcPr>
            <w:tcW w:w="2822" w:type="dxa"/>
            <w:vMerge/>
            <w:tcBorders>
              <w:bottom w:val="single" w:sz="4" w:space="0" w:color="auto"/>
            </w:tcBorders>
            <w:vAlign w:val="center"/>
          </w:tcPr>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Pr="00437A83" w:rsidRDefault="00412863" w:rsidP="006E02AD">
            <w:pPr>
              <w:contextualSpacing/>
              <w:rPr>
                <w:rFonts w:ascii="Times New Roman" w:eastAsia="Times New Roman" w:hAnsi="Times New Roman" w:cs="Times New Roman"/>
                <w:sz w:val="23"/>
                <w:szCs w:val="23"/>
              </w:rPr>
            </w:pPr>
            <w:r w:rsidRPr="00437A83">
              <w:rPr>
                <w:rFonts w:ascii="Times New Roman" w:eastAsia="Times New Roman" w:hAnsi="Times New Roman" w:cs="Times New Roman"/>
                <w:sz w:val="23"/>
                <w:szCs w:val="23"/>
              </w:rPr>
              <w:t xml:space="preserve">7. Облаштування місця поховання, капітальний та поточний ремонт, будівництво, придбання, встановлення й виготовлення </w:t>
            </w:r>
            <w:r>
              <w:rPr>
                <w:rFonts w:ascii="Times New Roman" w:eastAsia="Times New Roman" w:hAnsi="Times New Roman" w:cs="Times New Roman"/>
                <w:sz w:val="23"/>
                <w:szCs w:val="23"/>
              </w:rPr>
              <w:t>надгробків, огородження,  пам'ятників</w:t>
            </w:r>
            <w:r w:rsidRPr="00437A83">
              <w:rPr>
                <w:rFonts w:ascii="Times New Roman" w:eastAsia="Times New Roman" w:hAnsi="Times New Roman" w:cs="Times New Roman"/>
                <w:sz w:val="23"/>
                <w:szCs w:val="23"/>
              </w:rPr>
              <w:t xml:space="preserve"> тощо    </w:t>
            </w:r>
          </w:p>
        </w:tc>
        <w:tc>
          <w:tcPr>
            <w:tcW w:w="210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96" w:type="dxa"/>
            <w:vMerge/>
            <w:vAlign w:val="center"/>
          </w:tcPr>
          <w:p w:rsidR="00412863" w:rsidRPr="003223F9" w:rsidRDefault="00412863" w:rsidP="006E02AD">
            <w:pPr>
              <w:contextualSpacing/>
              <w:jc w:val="center"/>
              <w:rPr>
                <w:rFonts w:ascii="Times New Roman" w:hAnsi="Times New Roman" w:cs="Times New Roman"/>
                <w:sz w:val="25"/>
                <w:szCs w:val="25"/>
              </w:rPr>
            </w:pPr>
          </w:p>
        </w:tc>
        <w:tc>
          <w:tcPr>
            <w:tcW w:w="1251" w:type="dxa"/>
            <w:vAlign w:val="center"/>
          </w:tcPr>
          <w:p w:rsidR="00412863" w:rsidRPr="00BB5B88" w:rsidRDefault="00412863"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6000,00</w:t>
            </w:r>
          </w:p>
        </w:tc>
        <w:tc>
          <w:tcPr>
            <w:tcW w:w="2568" w:type="dxa"/>
            <w:vMerge/>
            <w:tcBorders>
              <w:bottom w:val="single" w:sz="4" w:space="0" w:color="auto"/>
            </w:tcBorders>
            <w:vAlign w:val="center"/>
          </w:tcPr>
          <w:p w:rsidR="00412863" w:rsidRPr="003223F9" w:rsidRDefault="00412863" w:rsidP="006E02AD">
            <w:pPr>
              <w:contextualSpacing/>
              <w:jc w:val="center"/>
              <w:rPr>
                <w:rFonts w:ascii="Times New Roman" w:hAnsi="Times New Roman" w:cs="Times New Roman"/>
                <w:sz w:val="25"/>
                <w:szCs w:val="25"/>
              </w:rPr>
            </w:pPr>
          </w:p>
        </w:tc>
      </w:tr>
      <w:tr w:rsidR="00412863" w:rsidRPr="003223F9" w:rsidTr="00223944">
        <w:trPr>
          <w:cantSplit/>
          <w:trHeight w:val="2909"/>
        </w:trPr>
        <w:tc>
          <w:tcPr>
            <w:tcW w:w="2822" w:type="dxa"/>
            <w:tcBorders>
              <w:top w:val="single" w:sz="4" w:space="0" w:color="auto"/>
            </w:tcBorders>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Належне відання честі та пам’яті загиблим військовослужбовцям та учасникам бойових дій померлих (загиблих), внаслідок російської агресії та війни в Україні </w:t>
            </w:r>
          </w:p>
        </w:tc>
        <w:tc>
          <w:tcPr>
            <w:tcW w:w="3971" w:type="dxa"/>
            <w:vAlign w:val="center"/>
          </w:tcPr>
          <w:p w:rsidR="00412863" w:rsidRPr="00437A83" w:rsidRDefault="00412863" w:rsidP="006E02AD">
            <w:pPr>
              <w:contextualSpacing/>
              <w:rPr>
                <w:rFonts w:ascii="Times New Roman" w:hAnsi="Times New Roman" w:cs="Times New Roman"/>
                <w:sz w:val="23"/>
                <w:szCs w:val="23"/>
              </w:rPr>
            </w:pPr>
            <w:r w:rsidRPr="00437A83">
              <w:rPr>
                <w:rFonts w:ascii="Times New Roman" w:hAnsi="Times New Roman" w:cs="Times New Roman"/>
                <w:sz w:val="23"/>
                <w:szCs w:val="23"/>
              </w:rPr>
              <w:t>8.</w:t>
            </w:r>
            <w:r w:rsidRPr="00437A83">
              <w:rPr>
                <w:rFonts w:ascii="Times New Roman" w:eastAsia="Times New Roman" w:hAnsi="Times New Roman" w:cs="Times New Roman"/>
                <w:sz w:val="23"/>
                <w:szCs w:val="23"/>
              </w:rPr>
              <w:t xml:space="preserve"> </w:t>
            </w:r>
            <w:r w:rsidRPr="00412863">
              <w:rPr>
                <w:rFonts w:ascii="Times New Roman" w:eastAsia="Times New Roman" w:hAnsi="Times New Roman" w:cs="Times New Roman"/>
                <w:sz w:val="23"/>
                <w:szCs w:val="23"/>
              </w:rPr>
              <w:t xml:space="preserve">Розроблення </w:t>
            </w:r>
            <w:proofErr w:type="spellStart"/>
            <w:r w:rsidRPr="00412863">
              <w:rPr>
                <w:rFonts w:ascii="Times New Roman" w:eastAsia="Times New Roman" w:hAnsi="Times New Roman" w:cs="Times New Roman"/>
                <w:sz w:val="23"/>
                <w:szCs w:val="23"/>
              </w:rPr>
              <w:t>проєктно-кошторисної</w:t>
            </w:r>
            <w:proofErr w:type="spellEnd"/>
            <w:r w:rsidRPr="00412863">
              <w:rPr>
                <w:rFonts w:ascii="Times New Roman" w:eastAsia="Times New Roman" w:hAnsi="Times New Roman" w:cs="Times New Roman"/>
                <w:sz w:val="23"/>
                <w:szCs w:val="23"/>
              </w:rPr>
              <w:t xml:space="preserve"> документації для будівництва та облаштування об’єктів меморіального, культурного та суспільного призначення на території громади (у тому числі комплексів для вшанування пам’яті загиблих, пам’ятних знаків, місць громадського вшанування, об’єктів благоустрою та громадських просторів)</w:t>
            </w:r>
            <w:r>
              <w:rPr>
                <w:rFonts w:ascii="Times New Roman" w:eastAsia="Times New Roman" w:hAnsi="Times New Roman" w:cs="Times New Roman"/>
                <w:sz w:val="23"/>
                <w:szCs w:val="23"/>
              </w:rPr>
              <w:t xml:space="preserve"> тощо</w:t>
            </w:r>
          </w:p>
        </w:tc>
        <w:tc>
          <w:tcPr>
            <w:tcW w:w="2106" w:type="dxa"/>
            <w:vMerge/>
            <w:vAlign w:val="center"/>
          </w:tcPr>
          <w:p w:rsidR="00412863" w:rsidRPr="00437A83" w:rsidRDefault="00412863" w:rsidP="006E02AD">
            <w:pPr>
              <w:contextualSpacing/>
              <w:jc w:val="center"/>
              <w:rPr>
                <w:rFonts w:ascii="Times New Roman" w:hAnsi="Times New Roman" w:cs="Times New Roman"/>
                <w:sz w:val="23"/>
                <w:szCs w:val="23"/>
              </w:rPr>
            </w:pPr>
          </w:p>
        </w:tc>
        <w:tc>
          <w:tcPr>
            <w:tcW w:w="1296" w:type="dxa"/>
            <w:vMerge/>
            <w:vAlign w:val="center"/>
          </w:tcPr>
          <w:p w:rsidR="00412863" w:rsidRPr="00437A83" w:rsidRDefault="00412863" w:rsidP="006E02AD">
            <w:pPr>
              <w:contextualSpacing/>
              <w:jc w:val="center"/>
              <w:rPr>
                <w:rFonts w:ascii="Times New Roman" w:hAnsi="Times New Roman" w:cs="Times New Roman"/>
                <w:sz w:val="23"/>
                <w:szCs w:val="23"/>
              </w:rPr>
            </w:pPr>
          </w:p>
        </w:tc>
        <w:tc>
          <w:tcPr>
            <w:tcW w:w="1251" w:type="dxa"/>
            <w:vAlign w:val="center"/>
          </w:tcPr>
          <w:p w:rsidR="00412863" w:rsidRPr="00437A83" w:rsidRDefault="00412863" w:rsidP="006E02AD">
            <w:pPr>
              <w:contextualSpacing/>
              <w:jc w:val="center"/>
              <w:rPr>
                <w:rFonts w:ascii="Times New Roman" w:hAnsi="Times New Roman" w:cs="Times New Roman"/>
                <w:b/>
                <w:sz w:val="23"/>
                <w:szCs w:val="23"/>
              </w:rPr>
            </w:pPr>
            <w:r>
              <w:rPr>
                <w:rFonts w:ascii="Times New Roman" w:hAnsi="Times New Roman" w:cs="Times New Roman"/>
                <w:b/>
                <w:sz w:val="23"/>
                <w:szCs w:val="23"/>
              </w:rPr>
              <w:t>5</w:t>
            </w:r>
            <w:r w:rsidRPr="00437A83">
              <w:rPr>
                <w:rFonts w:ascii="Times New Roman" w:hAnsi="Times New Roman" w:cs="Times New Roman"/>
                <w:b/>
                <w:sz w:val="23"/>
                <w:szCs w:val="23"/>
              </w:rPr>
              <w:t>00,00</w:t>
            </w:r>
          </w:p>
        </w:tc>
        <w:tc>
          <w:tcPr>
            <w:tcW w:w="2568" w:type="dxa"/>
            <w:tcBorders>
              <w:top w:val="single" w:sz="4" w:space="0" w:color="auto"/>
            </w:tcBorders>
            <w:vAlign w:val="center"/>
          </w:tcPr>
          <w:p w:rsidR="00412863" w:rsidRPr="00437A83" w:rsidRDefault="00412863" w:rsidP="006E02AD">
            <w:pPr>
              <w:contextualSpacing/>
              <w:jc w:val="center"/>
              <w:rPr>
                <w:rFonts w:ascii="Times New Roman" w:hAnsi="Times New Roman" w:cs="Times New Roman"/>
                <w:sz w:val="23"/>
                <w:szCs w:val="23"/>
              </w:rPr>
            </w:pPr>
            <w:r w:rsidRPr="00437A83">
              <w:rPr>
                <w:rFonts w:ascii="Times New Roman" w:hAnsi="Times New Roman" w:cs="Times New Roman"/>
                <w:sz w:val="23"/>
                <w:szCs w:val="23"/>
              </w:rPr>
              <w:t>Створення меморіалу борцям за волю і незалежність України зі світлинами полеглих воїнів-земляків</w:t>
            </w:r>
          </w:p>
        </w:tc>
      </w:tr>
      <w:tr w:rsidR="00412863" w:rsidRPr="003223F9" w:rsidTr="006E02AD">
        <w:trPr>
          <w:cantSplit/>
          <w:trHeight w:val="377"/>
        </w:trPr>
        <w:tc>
          <w:tcPr>
            <w:tcW w:w="2822" w:type="dxa"/>
            <w:vAlign w:val="center"/>
          </w:tcPr>
          <w:p w:rsidR="00412863" w:rsidRDefault="00412863" w:rsidP="006E02AD">
            <w:pPr>
              <w:contextualSpacing/>
              <w:jc w:val="center"/>
              <w:rPr>
                <w:rFonts w:ascii="Times New Roman" w:hAnsi="Times New Roman" w:cs="Times New Roman"/>
                <w:sz w:val="25"/>
                <w:szCs w:val="25"/>
              </w:rPr>
            </w:pPr>
          </w:p>
          <w:p w:rsidR="00412863" w:rsidRDefault="00462144" w:rsidP="006E02AD">
            <w:pPr>
              <w:contextualSpacing/>
              <w:jc w:val="center"/>
              <w:rPr>
                <w:rFonts w:ascii="Times New Roman" w:hAnsi="Times New Roman" w:cs="Times New Roman"/>
                <w:sz w:val="25"/>
                <w:szCs w:val="25"/>
              </w:rPr>
            </w:pPr>
            <w:r w:rsidRPr="00437A83">
              <w:rPr>
                <w:rFonts w:ascii="Times New Roman" w:hAnsi="Times New Roman" w:cs="Times New Roman"/>
                <w:sz w:val="23"/>
                <w:szCs w:val="23"/>
              </w:rPr>
              <w:t>Належне відання честі та пам’яті загиблим військовослужбовцям та учасникам бойових дій померлих (загиблих), внаслідок російської агресії та війни в Україні</w:t>
            </w:r>
          </w:p>
          <w:p w:rsidR="00412863" w:rsidRPr="003223F9" w:rsidRDefault="00412863" w:rsidP="006E02AD">
            <w:pPr>
              <w:contextualSpacing/>
              <w:jc w:val="center"/>
              <w:rPr>
                <w:rFonts w:ascii="Times New Roman" w:hAnsi="Times New Roman" w:cs="Times New Roman"/>
                <w:sz w:val="25"/>
                <w:szCs w:val="25"/>
              </w:rPr>
            </w:pPr>
          </w:p>
        </w:tc>
        <w:tc>
          <w:tcPr>
            <w:tcW w:w="3971" w:type="dxa"/>
            <w:vAlign w:val="center"/>
          </w:tcPr>
          <w:p w:rsidR="00412863" w:rsidRPr="00C7505F" w:rsidRDefault="00462144" w:rsidP="00462144">
            <w:pPr>
              <w:tabs>
                <w:tab w:val="left" w:pos="6521"/>
              </w:tabs>
              <w:contextualSpacing/>
              <w:rPr>
                <w:rFonts w:ascii="Times New Roman" w:hAnsi="Times New Roman" w:cs="Times New Roman"/>
                <w:b/>
                <w:sz w:val="24"/>
                <w:szCs w:val="24"/>
              </w:rPr>
            </w:pPr>
            <w:r w:rsidRPr="00C7505F">
              <w:rPr>
                <w:rFonts w:ascii="Times New Roman" w:eastAsia="Times New Roman" w:hAnsi="Times New Roman" w:cs="Times New Roman"/>
                <w:sz w:val="24"/>
                <w:szCs w:val="24"/>
              </w:rPr>
              <w:t xml:space="preserve">9. </w:t>
            </w:r>
            <w:r w:rsidR="00C7505F" w:rsidRPr="00C7505F">
              <w:rPr>
                <w:rFonts w:ascii="Times New Roman" w:eastAsia="Times New Roman" w:hAnsi="Times New Roman" w:cs="Times New Roman"/>
                <w:sz w:val="24"/>
                <w:szCs w:val="24"/>
              </w:rPr>
              <w:t>Будівництво, встановлення, відновлення, ремонт та благоустрій об’єктів меморіального, культурного, історичного та суспільного призначення на території громади (у тому числі комплексів для вшанування пам’яті загиблих, пам’ятних знаків, місць громадського вшанування, громадських просторів та інших об’єктів, що мають суспільну значимість).</w:t>
            </w:r>
          </w:p>
        </w:tc>
        <w:tc>
          <w:tcPr>
            <w:tcW w:w="2106" w:type="dxa"/>
            <w:vAlign w:val="center"/>
          </w:tcPr>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Сторожинецька </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міська рада,</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КП "ЗЕЛЕНБУД",</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 xml:space="preserve"> Перший відділ Чернівецького </w:t>
            </w:r>
          </w:p>
          <w:p w:rsidR="00462144" w:rsidRPr="00437A83" w:rsidRDefault="00462144" w:rsidP="00462144">
            <w:pPr>
              <w:contextualSpacing/>
              <w:jc w:val="center"/>
              <w:rPr>
                <w:rFonts w:ascii="Times New Roman" w:hAnsi="Times New Roman" w:cs="Times New Roman"/>
                <w:sz w:val="23"/>
                <w:szCs w:val="23"/>
              </w:rPr>
            </w:pPr>
            <w:r w:rsidRPr="00437A83">
              <w:rPr>
                <w:rFonts w:ascii="Times New Roman" w:hAnsi="Times New Roman" w:cs="Times New Roman"/>
                <w:sz w:val="23"/>
                <w:szCs w:val="23"/>
              </w:rPr>
              <w:t>РТЦК та СП,</w:t>
            </w:r>
          </w:p>
          <w:p w:rsidR="00412863" w:rsidRPr="003223F9" w:rsidRDefault="00462144" w:rsidP="00462144">
            <w:pPr>
              <w:contextualSpacing/>
              <w:jc w:val="center"/>
              <w:rPr>
                <w:rFonts w:ascii="Times New Roman" w:hAnsi="Times New Roman" w:cs="Times New Roman"/>
                <w:sz w:val="25"/>
                <w:szCs w:val="25"/>
              </w:rPr>
            </w:pPr>
            <w:r w:rsidRPr="00437A83">
              <w:rPr>
                <w:rFonts w:ascii="Times New Roman" w:hAnsi="Times New Roman" w:cs="Times New Roman"/>
                <w:sz w:val="23"/>
                <w:szCs w:val="23"/>
              </w:rPr>
              <w:t>Відділ освіти Сторожинецької міської ради, відділ соціального захисту населення</w:t>
            </w:r>
            <w:r>
              <w:rPr>
                <w:rFonts w:ascii="Times New Roman" w:hAnsi="Times New Roman" w:cs="Times New Roman"/>
                <w:sz w:val="23"/>
                <w:szCs w:val="23"/>
              </w:rPr>
              <w:t>, відділ містобудування, архітектури, житлово-комунального господарства, транспорту, благоустрою та інфраструктури</w:t>
            </w:r>
            <w:r w:rsidRPr="00437A83">
              <w:rPr>
                <w:rFonts w:ascii="Times New Roman" w:hAnsi="Times New Roman" w:cs="Times New Roman"/>
                <w:sz w:val="23"/>
                <w:szCs w:val="23"/>
              </w:rPr>
              <w:t xml:space="preserve"> Сторожинецької міської ради</w:t>
            </w:r>
            <w:r>
              <w:rPr>
                <w:rFonts w:ascii="Times New Roman" w:hAnsi="Times New Roman" w:cs="Times New Roman"/>
                <w:sz w:val="24"/>
                <w:szCs w:val="24"/>
              </w:rPr>
              <w:t xml:space="preserve"> </w:t>
            </w:r>
            <w:r w:rsidRPr="00BB5B88">
              <w:rPr>
                <w:rFonts w:ascii="Times New Roman" w:hAnsi="Times New Roman" w:cs="Times New Roman"/>
                <w:sz w:val="24"/>
                <w:szCs w:val="24"/>
              </w:rPr>
              <w:t xml:space="preserve">   </w:t>
            </w:r>
          </w:p>
        </w:tc>
        <w:tc>
          <w:tcPr>
            <w:tcW w:w="1296" w:type="dxa"/>
            <w:vAlign w:val="center"/>
          </w:tcPr>
          <w:p w:rsidR="00412863" w:rsidRPr="003223F9" w:rsidRDefault="00462144" w:rsidP="006E02AD">
            <w:pPr>
              <w:contextualSpacing/>
              <w:jc w:val="center"/>
              <w:rPr>
                <w:rFonts w:ascii="Times New Roman" w:hAnsi="Times New Roman" w:cs="Times New Roman"/>
                <w:sz w:val="25"/>
                <w:szCs w:val="25"/>
              </w:rPr>
            </w:pPr>
            <w:r w:rsidRPr="00BB5B88">
              <w:rPr>
                <w:rFonts w:ascii="Times New Roman" w:hAnsi="Times New Roman" w:cs="Times New Roman"/>
                <w:sz w:val="24"/>
                <w:szCs w:val="24"/>
              </w:rPr>
              <w:t>Міський бюджет</w:t>
            </w:r>
          </w:p>
        </w:tc>
        <w:tc>
          <w:tcPr>
            <w:tcW w:w="1251" w:type="dxa"/>
            <w:vAlign w:val="center"/>
          </w:tcPr>
          <w:p w:rsidR="00412863" w:rsidRDefault="00462144"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3000,00</w:t>
            </w:r>
          </w:p>
        </w:tc>
        <w:tc>
          <w:tcPr>
            <w:tcW w:w="2568" w:type="dxa"/>
            <w:vAlign w:val="center"/>
          </w:tcPr>
          <w:p w:rsidR="00412863" w:rsidRPr="003223F9" w:rsidRDefault="00462144" w:rsidP="006E02AD">
            <w:pPr>
              <w:contextualSpacing/>
              <w:jc w:val="center"/>
              <w:rPr>
                <w:rFonts w:ascii="Times New Roman" w:hAnsi="Times New Roman" w:cs="Times New Roman"/>
                <w:sz w:val="25"/>
                <w:szCs w:val="25"/>
              </w:rPr>
            </w:pPr>
            <w:r w:rsidRPr="00437A83">
              <w:rPr>
                <w:rFonts w:ascii="Times New Roman" w:hAnsi="Times New Roman" w:cs="Times New Roman"/>
                <w:sz w:val="23"/>
                <w:szCs w:val="23"/>
              </w:rPr>
              <w:t>Створення меморіалу борцям за волю і незалежність України зі світлинами полеглих воїнів-земляків</w:t>
            </w:r>
          </w:p>
        </w:tc>
      </w:tr>
      <w:tr w:rsidR="000F709A" w:rsidRPr="003223F9" w:rsidTr="006E02AD">
        <w:trPr>
          <w:cantSplit/>
          <w:trHeight w:val="377"/>
        </w:trPr>
        <w:tc>
          <w:tcPr>
            <w:tcW w:w="10195" w:type="dxa"/>
            <w:gridSpan w:val="4"/>
            <w:vAlign w:val="center"/>
          </w:tcPr>
          <w:p w:rsidR="000F709A" w:rsidRPr="00A713D7" w:rsidRDefault="000F709A" w:rsidP="006E02AD">
            <w:pPr>
              <w:contextualSpacing/>
              <w:rPr>
                <w:rFonts w:ascii="Times New Roman" w:hAnsi="Times New Roman" w:cs="Times New Roman"/>
                <w:b/>
                <w:sz w:val="25"/>
                <w:szCs w:val="25"/>
              </w:rPr>
            </w:pPr>
            <w:r w:rsidRPr="00A713D7">
              <w:rPr>
                <w:rFonts w:ascii="Times New Roman" w:hAnsi="Times New Roman" w:cs="Times New Roman"/>
                <w:b/>
                <w:sz w:val="25"/>
                <w:szCs w:val="25"/>
              </w:rPr>
              <w:t>ВСЬОГО:</w:t>
            </w:r>
          </w:p>
        </w:tc>
        <w:tc>
          <w:tcPr>
            <w:tcW w:w="1251" w:type="dxa"/>
            <w:vAlign w:val="center"/>
          </w:tcPr>
          <w:p w:rsidR="000F709A" w:rsidRDefault="008A7CC6" w:rsidP="006E02AD">
            <w:pPr>
              <w:contextualSpacing/>
              <w:jc w:val="center"/>
              <w:rPr>
                <w:rFonts w:ascii="Times New Roman" w:hAnsi="Times New Roman" w:cs="Times New Roman"/>
                <w:b/>
                <w:sz w:val="24"/>
                <w:szCs w:val="24"/>
              </w:rPr>
            </w:pPr>
            <w:r>
              <w:rPr>
                <w:rFonts w:ascii="Times New Roman" w:hAnsi="Times New Roman" w:cs="Times New Roman"/>
                <w:b/>
                <w:sz w:val="24"/>
                <w:szCs w:val="24"/>
              </w:rPr>
              <w:t>15 2</w:t>
            </w:r>
            <w:r w:rsidR="00462144">
              <w:rPr>
                <w:rFonts w:ascii="Times New Roman" w:hAnsi="Times New Roman" w:cs="Times New Roman"/>
                <w:b/>
                <w:sz w:val="24"/>
                <w:szCs w:val="24"/>
              </w:rPr>
              <w:t>8</w:t>
            </w:r>
            <w:r w:rsidR="00695350">
              <w:rPr>
                <w:rFonts w:ascii="Times New Roman" w:hAnsi="Times New Roman" w:cs="Times New Roman"/>
                <w:b/>
                <w:sz w:val="24"/>
                <w:szCs w:val="24"/>
              </w:rPr>
              <w:t>0</w:t>
            </w:r>
            <w:r w:rsidR="000F709A">
              <w:rPr>
                <w:rFonts w:ascii="Times New Roman" w:hAnsi="Times New Roman" w:cs="Times New Roman"/>
                <w:b/>
                <w:sz w:val="24"/>
                <w:szCs w:val="24"/>
              </w:rPr>
              <w:t>,00</w:t>
            </w:r>
          </w:p>
        </w:tc>
        <w:tc>
          <w:tcPr>
            <w:tcW w:w="2568" w:type="dxa"/>
            <w:vAlign w:val="center"/>
          </w:tcPr>
          <w:p w:rsidR="000F709A" w:rsidRPr="003223F9" w:rsidRDefault="000F709A" w:rsidP="006E02AD">
            <w:pPr>
              <w:contextualSpacing/>
              <w:jc w:val="center"/>
              <w:rPr>
                <w:rFonts w:ascii="Times New Roman" w:hAnsi="Times New Roman" w:cs="Times New Roman"/>
                <w:sz w:val="25"/>
                <w:szCs w:val="25"/>
              </w:rPr>
            </w:pPr>
          </w:p>
        </w:tc>
      </w:tr>
    </w:tbl>
    <w:p w:rsidR="000F709A" w:rsidRDefault="000F709A" w:rsidP="00107E3D">
      <w:pPr>
        <w:tabs>
          <w:tab w:val="left" w:pos="6521"/>
        </w:tabs>
        <w:spacing w:after="0" w:line="240" w:lineRule="auto"/>
        <w:contextualSpacing/>
        <w:jc w:val="center"/>
        <w:rPr>
          <w:rFonts w:ascii="Times New Roman" w:hAnsi="Times New Roman" w:cs="Times New Roman"/>
          <w:b/>
          <w:sz w:val="28"/>
          <w:szCs w:val="28"/>
        </w:rPr>
      </w:pPr>
    </w:p>
    <w:p w:rsidR="00B27FBB" w:rsidRDefault="00B27FBB" w:rsidP="00107E3D">
      <w:pPr>
        <w:tabs>
          <w:tab w:val="left" w:pos="6521"/>
        </w:tabs>
        <w:spacing w:after="0" w:line="240" w:lineRule="auto"/>
        <w:contextualSpacing/>
        <w:jc w:val="center"/>
        <w:rPr>
          <w:rFonts w:ascii="Times New Roman" w:hAnsi="Times New Roman" w:cs="Times New Roman"/>
          <w:b/>
          <w:sz w:val="28"/>
          <w:szCs w:val="28"/>
        </w:rPr>
        <w:sectPr w:rsidR="00B27FBB" w:rsidSect="00B27FBB">
          <w:type w:val="continuous"/>
          <w:pgSz w:w="16838" w:h="11906" w:orient="landscape"/>
          <w:pgMar w:top="1134" w:right="850" w:bottom="1134" w:left="1701" w:header="709" w:footer="709" w:gutter="0"/>
          <w:cols w:space="708"/>
          <w:titlePg/>
          <w:docGrid w:linePitch="360"/>
        </w:sectPr>
      </w:pPr>
    </w:p>
    <w:p w:rsidR="00B27FBB" w:rsidRPr="00B52289" w:rsidRDefault="009127AC" w:rsidP="00107E3D">
      <w:pPr>
        <w:pStyle w:val="a6"/>
        <w:spacing w:after="0" w:line="240" w:lineRule="auto"/>
        <w:ind w:left="0"/>
        <w:jc w:val="center"/>
        <w:rPr>
          <w:rFonts w:ascii="Times New Roman" w:hAnsi="Times New Roman"/>
          <w:sz w:val="28"/>
          <w:szCs w:val="28"/>
          <w:lang w:val="uk-UA"/>
        </w:rPr>
      </w:pPr>
      <w:r>
        <w:rPr>
          <w:rFonts w:ascii="Times New Roman" w:hAnsi="Times New Roman"/>
          <w:b/>
          <w:bCs/>
          <w:sz w:val="28"/>
          <w:szCs w:val="28"/>
          <w:lang w:val="uk-UA"/>
        </w:rPr>
        <w:lastRenderedPageBreak/>
        <w:t>Розділ 7</w:t>
      </w:r>
      <w:r w:rsidR="00B27FBB">
        <w:rPr>
          <w:rFonts w:ascii="Times New Roman" w:hAnsi="Times New Roman"/>
          <w:b/>
          <w:bCs/>
          <w:sz w:val="28"/>
          <w:szCs w:val="28"/>
          <w:lang w:val="uk-UA"/>
        </w:rPr>
        <w:t xml:space="preserve">. </w:t>
      </w:r>
      <w:r w:rsidR="00B27FBB" w:rsidRPr="00B52289">
        <w:rPr>
          <w:rFonts w:ascii="Times New Roman" w:hAnsi="Times New Roman"/>
          <w:b/>
          <w:bCs/>
          <w:sz w:val="28"/>
          <w:szCs w:val="28"/>
          <w:lang w:val="uk-UA"/>
        </w:rPr>
        <w:t>Система управління та контролю за ходом виконання Програми</w:t>
      </w:r>
    </w:p>
    <w:p w:rsidR="00B27FBB" w:rsidRPr="00B52289" w:rsidRDefault="00AB2FF1" w:rsidP="00107E3D">
      <w:pPr>
        <w:pStyle w:val="20"/>
        <w:shd w:val="clear" w:color="auto" w:fill="auto"/>
        <w:spacing w:before="0" w:line="240" w:lineRule="auto"/>
        <w:ind w:firstLine="709"/>
        <w:rPr>
          <w:lang w:val="uk-UA"/>
        </w:rPr>
      </w:pPr>
      <w:r>
        <w:rPr>
          <w:lang w:val="uk-UA"/>
        </w:rPr>
        <w:t>Військово-облікове бюро</w:t>
      </w:r>
      <w:r w:rsidR="006155DF">
        <w:rPr>
          <w:lang w:val="uk-UA"/>
        </w:rPr>
        <w:t xml:space="preserve"> Сторожинецької міської ради</w:t>
      </w:r>
      <w:r w:rsidR="00B27FBB">
        <w:rPr>
          <w:lang w:val="uk-UA"/>
        </w:rPr>
        <w:t xml:space="preserve"> </w:t>
      </w:r>
      <w:r w:rsidR="00B27FBB" w:rsidRPr="00B52289">
        <w:rPr>
          <w:lang w:val="uk-UA"/>
        </w:rPr>
        <w:t>є відповідальним за виконання запланованих у Програмі заходів, забезпечує їх реалізацію у повному обсязі і у визначені терміни.</w:t>
      </w:r>
    </w:p>
    <w:p w:rsidR="00E11941" w:rsidRPr="00645CED" w:rsidRDefault="00E11941" w:rsidP="00E11941">
      <w:pPr>
        <w:pStyle w:val="20"/>
        <w:shd w:val="clear" w:color="auto" w:fill="auto"/>
        <w:spacing w:before="0"/>
        <w:ind w:firstLine="709"/>
        <w:rPr>
          <w:lang w:val="uk-UA"/>
        </w:rPr>
      </w:pPr>
      <w:r w:rsidRPr="00645CED">
        <w:rPr>
          <w:lang w:val="uk-UA"/>
        </w:rPr>
        <w:t>Контроль за ходом виконанням Програми здійснює постійна комісія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w:t>
      </w:r>
      <w:r>
        <w:rPr>
          <w:lang w:val="uk-UA"/>
        </w:rPr>
        <w:t>я</w:t>
      </w:r>
      <w:r w:rsidRPr="00645CED">
        <w:rPr>
          <w:lang w:val="uk-UA"/>
        </w:rPr>
        <w:t>.</w:t>
      </w:r>
    </w:p>
    <w:p w:rsidR="00E11941" w:rsidRPr="00645CED" w:rsidRDefault="00E11941" w:rsidP="00E11941">
      <w:pPr>
        <w:pStyle w:val="20"/>
        <w:shd w:val="clear" w:color="auto" w:fill="auto"/>
        <w:spacing w:before="0"/>
        <w:ind w:firstLine="709"/>
        <w:rPr>
          <w:lang w:val="uk-UA"/>
        </w:rPr>
      </w:pPr>
      <w:r w:rsidRPr="00645CED">
        <w:rPr>
          <w:lang w:val="uk-UA"/>
        </w:rPr>
        <w:t>Військово-облікове бюро Сторожинецької міс</w:t>
      </w:r>
      <w:r w:rsidR="00813F94">
        <w:rPr>
          <w:lang w:val="uk-UA"/>
        </w:rPr>
        <w:t>ької ради до 1 березня</w:t>
      </w:r>
      <w:r w:rsidR="00462144">
        <w:rPr>
          <w:lang w:val="uk-UA"/>
        </w:rPr>
        <w:t xml:space="preserve"> 2027</w:t>
      </w:r>
      <w:r>
        <w:rPr>
          <w:lang w:val="uk-UA"/>
        </w:rPr>
        <w:t xml:space="preserve"> року</w:t>
      </w:r>
      <w:r w:rsidRPr="00645CED">
        <w:rPr>
          <w:lang w:val="uk-UA"/>
        </w:rPr>
        <w:t xml:space="preserve"> узагальнює, аналізує та подає інформацію пр</w:t>
      </w:r>
      <w:r>
        <w:rPr>
          <w:lang w:val="uk-UA"/>
        </w:rPr>
        <w:t>о хід виконання Програми</w:t>
      </w:r>
      <w:r w:rsidRPr="00645CED">
        <w:rPr>
          <w:lang w:val="uk-UA"/>
        </w:rPr>
        <w:t xml:space="preserve">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w:t>
      </w:r>
      <w:r>
        <w:rPr>
          <w:lang w:val="uk-UA"/>
        </w:rPr>
        <w:t xml:space="preserve"> відповідного</w:t>
      </w:r>
      <w:r w:rsidRPr="00645CED">
        <w:rPr>
          <w:lang w:val="uk-UA"/>
        </w:rPr>
        <w:t xml:space="preserve"> рішення.</w:t>
      </w:r>
    </w:p>
    <w:p w:rsidR="006155DF" w:rsidRDefault="006155DF" w:rsidP="00107E3D">
      <w:pPr>
        <w:spacing w:after="0" w:line="240" w:lineRule="auto"/>
        <w:jc w:val="both"/>
        <w:rPr>
          <w:rFonts w:ascii="Times New Roman" w:eastAsia="Times New Roman" w:hAnsi="Times New Roman" w:cs="Times New Roman"/>
          <w:b/>
          <w:sz w:val="28"/>
          <w:szCs w:val="28"/>
        </w:rPr>
      </w:pPr>
    </w:p>
    <w:p w:rsidR="00E11941" w:rsidRDefault="00E11941" w:rsidP="00107E3D">
      <w:pPr>
        <w:spacing w:after="0" w:line="240" w:lineRule="auto"/>
        <w:jc w:val="both"/>
        <w:rPr>
          <w:rFonts w:ascii="Times New Roman" w:eastAsia="Times New Roman" w:hAnsi="Times New Roman" w:cs="Times New Roman"/>
          <w:b/>
          <w:sz w:val="28"/>
          <w:szCs w:val="28"/>
        </w:rPr>
      </w:pPr>
    </w:p>
    <w:p w:rsidR="00B63B4A" w:rsidRPr="00B63B4A"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 xml:space="preserve">Інспектор з питань надзвичайних </w:t>
      </w:r>
    </w:p>
    <w:p w:rsidR="00B63B4A" w:rsidRPr="00B63B4A"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 xml:space="preserve">ситуацій та цивільного захисту </w:t>
      </w:r>
    </w:p>
    <w:p w:rsidR="00323322"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населення і території</w:t>
      </w:r>
    </w:p>
    <w:p w:rsidR="00B63B4A" w:rsidRPr="00B63B4A" w:rsidRDefault="00323322" w:rsidP="00B63B4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військово-облікового бюро </w:t>
      </w:r>
      <w:r w:rsidR="00B63B4A" w:rsidRPr="00B63B4A">
        <w:rPr>
          <w:rFonts w:ascii="Times New Roman" w:eastAsia="Times New Roman" w:hAnsi="Times New Roman" w:cs="Times New Roman"/>
          <w:b/>
          <w:sz w:val="28"/>
          <w:szCs w:val="28"/>
        </w:rPr>
        <w:t xml:space="preserve">  </w:t>
      </w:r>
    </w:p>
    <w:p w:rsidR="006155DF" w:rsidRPr="006155DF" w:rsidRDefault="00B63B4A" w:rsidP="00B63B4A">
      <w:pPr>
        <w:spacing w:after="0" w:line="240" w:lineRule="auto"/>
        <w:rPr>
          <w:rFonts w:ascii="Times New Roman" w:eastAsia="Times New Roman" w:hAnsi="Times New Roman" w:cs="Times New Roman"/>
          <w:b/>
          <w:sz w:val="28"/>
          <w:szCs w:val="28"/>
        </w:rPr>
      </w:pPr>
      <w:r w:rsidRPr="00B63B4A">
        <w:rPr>
          <w:rFonts w:ascii="Times New Roman" w:eastAsia="Times New Roman" w:hAnsi="Times New Roman" w:cs="Times New Roman"/>
          <w:b/>
          <w:sz w:val="28"/>
          <w:szCs w:val="28"/>
        </w:rPr>
        <w:t>Сторожинецької місь</w:t>
      </w:r>
      <w:r>
        <w:rPr>
          <w:rFonts w:ascii="Times New Roman" w:eastAsia="Times New Roman" w:hAnsi="Times New Roman" w:cs="Times New Roman"/>
          <w:b/>
          <w:sz w:val="28"/>
          <w:szCs w:val="28"/>
        </w:rPr>
        <w:t xml:space="preserve">кої ради                    </w:t>
      </w:r>
      <w:r w:rsidRPr="00B63B4A">
        <w:rPr>
          <w:rFonts w:ascii="Times New Roman" w:eastAsia="Times New Roman" w:hAnsi="Times New Roman" w:cs="Times New Roman"/>
          <w:b/>
          <w:sz w:val="28"/>
          <w:szCs w:val="28"/>
        </w:rPr>
        <w:t xml:space="preserve">                             </w:t>
      </w:r>
      <w:r w:rsidR="00323322">
        <w:rPr>
          <w:rFonts w:ascii="Times New Roman" w:eastAsia="Times New Roman" w:hAnsi="Times New Roman" w:cs="Times New Roman"/>
          <w:b/>
          <w:sz w:val="28"/>
          <w:szCs w:val="28"/>
        </w:rPr>
        <w:t xml:space="preserve">    </w:t>
      </w:r>
      <w:r w:rsidRPr="00B63B4A">
        <w:rPr>
          <w:rFonts w:ascii="Times New Roman" w:eastAsia="Times New Roman" w:hAnsi="Times New Roman" w:cs="Times New Roman"/>
          <w:b/>
          <w:sz w:val="28"/>
          <w:szCs w:val="28"/>
        </w:rPr>
        <w:t xml:space="preserve"> Дмитро МІСИК</w:t>
      </w: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E11941" w:rsidRDefault="00E11941" w:rsidP="00107E3D">
      <w:pPr>
        <w:tabs>
          <w:tab w:val="left" w:pos="6521"/>
        </w:tabs>
        <w:spacing w:after="0" w:line="240" w:lineRule="auto"/>
        <w:contextualSpacing/>
        <w:jc w:val="center"/>
        <w:rPr>
          <w:rFonts w:ascii="Times New Roman" w:hAnsi="Times New Roman" w:cs="Times New Roman"/>
          <w:b/>
          <w:sz w:val="28"/>
          <w:szCs w:val="28"/>
        </w:rPr>
      </w:pPr>
    </w:p>
    <w:p w:rsidR="00B27FBB" w:rsidRDefault="00216584" w:rsidP="00107E3D">
      <w:pPr>
        <w:tabs>
          <w:tab w:val="left" w:pos="6521"/>
        </w:tabs>
        <w:spacing w:after="0" w:line="240" w:lineRule="auto"/>
        <w:contextualSpacing/>
        <w:jc w:val="center"/>
        <w:rPr>
          <w:rFonts w:ascii="Times New Roman" w:hAnsi="Times New Roman" w:cs="Times New Roman"/>
          <w:b/>
          <w:sz w:val="28"/>
          <w:szCs w:val="28"/>
        </w:rPr>
      </w:pPr>
      <w:r>
        <w:rPr>
          <w:noProof/>
          <w:lang w:eastAsia="uk-UA"/>
        </w:rPr>
        <mc:AlternateContent>
          <mc:Choice Requires="wps">
            <w:drawing>
              <wp:anchor distT="0" distB="0" distL="114300" distR="114300" simplePos="0" relativeHeight="251670528" behindDoc="0" locked="0" layoutInCell="1" allowOverlap="1" wp14:anchorId="1E34D882" wp14:editId="6C62C50C">
                <wp:simplePos x="0" y="0"/>
                <wp:positionH relativeFrom="column">
                  <wp:posOffset>2761615</wp:posOffset>
                </wp:positionH>
                <wp:positionV relativeFrom="paragraph">
                  <wp:posOffset>5673237</wp:posOffset>
                </wp:positionV>
                <wp:extent cx="228600" cy="279400"/>
                <wp:effectExtent l="0" t="0" r="19050" b="25400"/>
                <wp:wrapNone/>
                <wp:docPr id="10" name="Поле 10"/>
                <wp:cNvGraphicFramePr/>
                <a:graphic xmlns:a="http://schemas.openxmlformats.org/drawingml/2006/main">
                  <a:graphicData uri="http://schemas.microsoft.com/office/word/2010/wordprocessingShape">
                    <wps:wsp>
                      <wps:cNvSpPr txBox="1"/>
                      <wps:spPr>
                        <a:xfrm>
                          <a:off x="0" y="0"/>
                          <a:ext cx="22860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6584" w:rsidRDefault="00623D82" w:rsidP="00216584">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0" o:spid="_x0000_s1027" type="#_x0000_t202" style="position:absolute;left:0;text-align:left;margin-left:217.45pt;margin-top:446.7pt;width:18pt;height:2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" fillcolor="white [3201]" strokecolor="white [3212]" strokeweight=".5pt">
                <v:textbox>
                  <w:txbxContent>
                    <w:p w:rsidR="00216584" w:rsidRDefault="00623D82" w:rsidP="00216584">
                      <w:r>
                        <w:t>9</w:t>
                      </w:r>
                    </w:p>
                  </w:txbxContent>
                </v:textbox>
              </v:shape>
            </w:pict>
          </mc:Fallback>
        </mc:AlternateContent>
      </w:r>
    </w:p>
    <w:sectPr w:rsidR="00B27FBB" w:rsidSect="00B67A83">
      <w:footerReference w:type="default" r:id="rId11"/>
      <w:pgSz w:w="11906" w:h="16838"/>
      <w:pgMar w:top="1134" w:right="567" w:bottom="1134" w:left="1701" w:header="425"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F3" w:rsidRDefault="003E3AF3" w:rsidP="00AD275D">
      <w:pPr>
        <w:spacing w:after="0" w:line="240" w:lineRule="auto"/>
      </w:pPr>
      <w:r>
        <w:separator/>
      </w:r>
    </w:p>
  </w:endnote>
  <w:endnote w:type="continuationSeparator" w:id="0">
    <w:p w:rsidR="003E3AF3" w:rsidRDefault="003E3AF3" w:rsidP="00AD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950458"/>
      <w:docPartObj>
        <w:docPartGallery w:val="Page Numbers (Bottom of Page)"/>
        <w:docPartUnique/>
      </w:docPartObj>
    </w:sdtPr>
    <w:sdtEndPr/>
    <w:sdtContent>
      <w:p w:rsidR="000F709A" w:rsidRDefault="000F709A">
        <w:pPr>
          <w:pStyle w:val="ac"/>
          <w:jc w:val="center"/>
        </w:pPr>
        <w:r>
          <w:fldChar w:fldCharType="begin"/>
        </w:r>
        <w:r>
          <w:instrText>PAGE   \* MERGEFORMAT</w:instrText>
        </w:r>
        <w:r>
          <w:fldChar w:fldCharType="separate"/>
        </w:r>
        <w:r w:rsidR="00B469E9" w:rsidRPr="00B469E9">
          <w:rPr>
            <w:noProof/>
            <w:lang w:val="ru-RU"/>
          </w:rPr>
          <w:t>3</w:t>
        </w:r>
        <w:r>
          <w:fldChar w:fldCharType="end"/>
        </w:r>
      </w:p>
    </w:sdtContent>
  </w:sdt>
  <w:p w:rsidR="00AD275D" w:rsidRDefault="00AD275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005605"/>
      <w:docPartObj>
        <w:docPartGallery w:val="Page Numbers (Bottom of Page)"/>
        <w:docPartUnique/>
      </w:docPartObj>
    </w:sdtPr>
    <w:sdtEndPr/>
    <w:sdtContent>
      <w:p w:rsidR="00695350" w:rsidRDefault="00695350">
        <w:pPr>
          <w:pStyle w:val="ac"/>
          <w:jc w:val="center"/>
        </w:pPr>
        <w:r>
          <w:fldChar w:fldCharType="begin"/>
        </w:r>
        <w:r>
          <w:instrText>PAGE   \* MERGEFORMAT</w:instrText>
        </w:r>
        <w:r>
          <w:fldChar w:fldCharType="separate"/>
        </w:r>
        <w:r w:rsidR="00B469E9" w:rsidRPr="00B469E9">
          <w:rPr>
            <w:noProof/>
            <w:lang w:val="ru-RU"/>
          </w:rPr>
          <w:t>1</w:t>
        </w:r>
        <w:r>
          <w:fldChar w:fldCharType="end"/>
        </w:r>
      </w:p>
    </w:sdtContent>
  </w:sdt>
  <w:p w:rsidR="00695350" w:rsidRDefault="0069535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871685"/>
      <w:docPartObj>
        <w:docPartGallery w:val="Page Numbers (Bottom of Page)"/>
        <w:docPartUnique/>
      </w:docPartObj>
    </w:sdtPr>
    <w:sdtEndPr/>
    <w:sdtContent>
      <w:p w:rsidR="00695350" w:rsidRDefault="00C7505F">
        <w:pPr>
          <w:pStyle w:val="ac"/>
          <w:jc w:val="center"/>
        </w:pPr>
        <w:r>
          <w:t>10</w:t>
        </w:r>
      </w:p>
    </w:sdtContent>
  </w:sdt>
  <w:p w:rsidR="00695350" w:rsidRDefault="006953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F3" w:rsidRDefault="003E3AF3" w:rsidP="00AD275D">
      <w:pPr>
        <w:spacing w:after="0" w:line="240" w:lineRule="auto"/>
      </w:pPr>
      <w:r>
        <w:separator/>
      </w:r>
    </w:p>
  </w:footnote>
  <w:footnote w:type="continuationSeparator" w:id="0">
    <w:p w:rsidR="003E3AF3" w:rsidRDefault="003E3AF3" w:rsidP="00AD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D8217A0"/>
    <w:multiLevelType w:val="hybridMultilevel"/>
    <w:tmpl w:val="14F2F94C"/>
    <w:lvl w:ilvl="0" w:tplc="81E4847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6926B47"/>
    <w:multiLevelType w:val="hybridMultilevel"/>
    <w:tmpl w:val="FFFFFFFF"/>
    <w:lvl w:ilvl="0" w:tplc="C85AAE74">
      <w:numFmt w:val="bullet"/>
      <w:lvlText w:val="-"/>
      <w:lvlJc w:val="left"/>
      <w:pPr>
        <w:ind w:left="830" w:hanging="361"/>
      </w:pPr>
      <w:rPr>
        <w:rFonts w:ascii="Times New Roman" w:eastAsia="Times New Roman" w:hAnsi="Times New Roman" w:hint="default"/>
        <w:b w:val="0"/>
        <w:i w:val="0"/>
        <w:w w:val="99"/>
        <w:sz w:val="28"/>
      </w:rPr>
    </w:lvl>
    <w:lvl w:ilvl="1" w:tplc="02D6260A">
      <w:numFmt w:val="bullet"/>
      <w:lvlText w:val="•"/>
      <w:lvlJc w:val="left"/>
      <w:pPr>
        <w:ind w:left="1398" w:hanging="361"/>
      </w:pPr>
      <w:rPr>
        <w:rFonts w:hint="default"/>
      </w:rPr>
    </w:lvl>
    <w:lvl w:ilvl="2" w:tplc="D23835D6">
      <w:numFmt w:val="bullet"/>
      <w:lvlText w:val="•"/>
      <w:lvlJc w:val="left"/>
      <w:pPr>
        <w:ind w:left="1957" w:hanging="361"/>
      </w:pPr>
      <w:rPr>
        <w:rFonts w:hint="default"/>
      </w:rPr>
    </w:lvl>
    <w:lvl w:ilvl="3" w:tplc="CA443E86">
      <w:numFmt w:val="bullet"/>
      <w:lvlText w:val="•"/>
      <w:lvlJc w:val="left"/>
      <w:pPr>
        <w:ind w:left="2516" w:hanging="361"/>
      </w:pPr>
      <w:rPr>
        <w:rFonts w:hint="default"/>
      </w:rPr>
    </w:lvl>
    <w:lvl w:ilvl="4" w:tplc="258CAE1E">
      <w:numFmt w:val="bullet"/>
      <w:lvlText w:val="•"/>
      <w:lvlJc w:val="left"/>
      <w:pPr>
        <w:ind w:left="3075" w:hanging="361"/>
      </w:pPr>
      <w:rPr>
        <w:rFonts w:hint="default"/>
      </w:rPr>
    </w:lvl>
    <w:lvl w:ilvl="5" w:tplc="6ABE5E6C">
      <w:numFmt w:val="bullet"/>
      <w:lvlText w:val="•"/>
      <w:lvlJc w:val="left"/>
      <w:pPr>
        <w:ind w:left="3634" w:hanging="361"/>
      </w:pPr>
      <w:rPr>
        <w:rFonts w:hint="default"/>
      </w:rPr>
    </w:lvl>
    <w:lvl w:ilvl="6" w:tplc="D5B4D328">
      <w:numFmt w:val="bullet"/>
      <w:lvlText w:val="•"/>
      <w:lvlJc w:val="left"/>
      <w:pPr>
        <w:ind w:left="4193" w:hanging="361"/>
      </w:pPr>
      <w:rPr>
        <w:rFonts w:hint="default"/>
      </w:rPr>
    </w:lvl>
    <w:lvl w:ilvl="7" w:tplc="3AAAEC9C">
      <w:numFmt w:val="bullet"/>
      <w:lvlText w:val="•"/>
      <w:lvlJc w:val="left"/>
      <w:pPr>
        <w:ind w:left="4752" w:hanging="361"/>
      </w:pPr>
      <w:rPr>
        <w:rFonts w:hint="default"/>
      </w:rPr>
    </w:lvl>
    <w:lvl w:ilvl="8" w:tplc="AA8AFBEE">
      <w:numFmt w:val="bullet"/>
      <w:lvlText w:val="•"/>
      <w:lvlJc w:val="left"/>
      <w:pPr>
        <w:ind w:left="5311" w:hanging="361"/>
      </w:pPr>
      <w:rPr>
        <w:rFonts w:hint="default"/>
      </w:rPr>
    </w:lvl>
  </w:abstractNum>
  <w:abstractNum w:abstractNumId="3">
    <w:nsid w:val="58B032E8"/>
    <w:multiLevelType w:val="hybridMultilevel"/>
    <w:tmpl w:val="FFFFFFFF"/>
    <w:lvl w:ilvl="0" w:tplc="46F202E6">
      <w:start w:val="4"/>
      <w:numFmt w:val="upperRoman"/>
      <w:lvlText w:val="%1."/>
      <w:lvlJc w:val="left"/>
      <w:pPr>
        <w:ind w:left="2291" w:hanging="452"/>
      </w:pPr>
      <w:rPr>
        <w:rFonts w:ascii="Times New Roman" w:eastAsia="Times New Roman" w:hAnsi="Times New Roman" w:cs="Times New Roman" w:hint="default"/>
        <w:b/>
        <w:bCs/>
        <w:spacing w:val="-2"/>
        <w:w w:val="100"/>
        <w:sz w:val="28"/>
        <w:szCs w:val="28"/>
      </w:rPr>
    </w:lvl>
    <w:lvl w:ilvl="1" w:tplc="72F6E3C6">
      <w:numFmt w:val="bullet"/>
      <w:lvlText w:val="•"/>
      <w:lvlJc w:val="left"/>
      <w:pPr>
        <w:ind w:left="3088" w:hanging="452"/>
      </w:pPr>
      <w:rPr>
        <w:rFonts w:hint="default"/>
      </w:rPr>
    </w:lvl>
    <w:lvl w:ilvl="2" w:tplc="A94AF0C4">
      <w:numFmt w:val="bullet"/>
      <w:lvlText w:val="•"/>
      <w:lvlJc w:val="left"/>
      <w:pPr>
        <w:ind w:left="3877" w:hanging="452"/>
      </w:pPr>
      <w:rPr>
        <w:rFonts w:hint="default"/>
      </w:rPr>
    </w:lvl>
    <w:lvl w:ilvl="3" w:tplc="5906CCAE">
      <w:numFmt w:val="bullet"/>
      <w:lvlText w:val="•"/>
      <w:lvlJc w:val="left"/>
      <w:pPr>
        <w:ind w:left="4665" w:hanging="452"/>
      </w:pPr>
      <w:rPr>
        <w:rFonts w:hint="default"/>
      </w:rPr>
    </w:lvl>
    <w:lvl w:ilvl="4" w:tplc="B6DA4138">
      <w:numFmt w:val="bullet"/>
      <w:lvlText w:val="•"/>
      <w:lvlJc w:val="left"/>
      <w:pPr>
        <w:ind w:left="5454" w:hanging="452"/>
      </w:pPr>
      <w:rPr>
        <w:rFonts w:hint="default"/>
      </w:rPr>
    </w:lvl>
    <w:lvl w:ilvl="5" w:tplc="875C602E">
      <w:numFmt w:val="bullet"/>
      <w:lvlText w:val="•"/>
      <w:lvlJc w:val="left"/>
      <w:pPr>
        <w:ind w:left="6243" w:hanging="452"/>
      </w:pPr>
      <w:rPr>
        <w:rFonts w:hint="default"/>
      </w:rPr>
    </w:lvl>
    <w:lvl w:ilvl="6" w:tplc="62C0B94C">
      <w:numFmt w:val="bullet"/>
      <w:lvlText w:val="•"/>
      <w:lvlJc w:val="left"/>
      <w:pPr>
        <w:ind w:left="7031" w:hanging="452"/>
      </w:pPr>
      <w:rPr>
        <w:rFonts w:hint="default"/>
      </w:rPr>
    </w:lvl>
    <w:lvl w:ilvl="7" w:tplc="0BFE5062">
      <w:numFmt w:val="bullet"/>
      <w:lvlText w:val="•"/>
      <w:lvlJc w:val="left"/>
      <w:pPr>
        <w:ind w:left="7820" w:hanging="452"/>
      </w:pPr>
      <w:rPr>
        <w:rFonts w:hint="default"/>
      </w:rPr>
    </w:lvl>
    <w:lvl w:ilvl="8" w:tplc="44F24CEA">
      <w:numFmt w:val="bullet"/>
      <w:lvlText w:val="•"/>
      <w:lvlJc w:val="left"/>
      <w:pPr>
        <w:ind w:left="8609" w:hanging="452"/>
      </w:pPr>
      <w:rPr>
        <w:rFonts w:hint="default"/>
      </w:rPr>
    </w:lvl>
  </w:abstractNum>
  <w:abstractNum w:abstractNumId="4">
    <w:nsid w:val="75AA498E"/>
    <w:multiLevelType w:val="hybridMultilevel"/>
    <w:tmpl w:val="EE26DF70"/>
    <w:lvl w:ilvl="0" w:tplc="5D2E2B20">
      <w:start w:val="1"/>
      <w:numFmt w:val="decimal"/>
      <w:lvlText w:val="%1."/>
      <w:lvlJc w:val="left"/>
      <w:pPr>
        <w:ind w:left="2629" w:hanging="360"/>
      </w:pPr>
      <w:rPr>
        <w:rFonts w:cs="Times New Roman" w:hint="default"/>
        <w:b/>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D8"/>
    <w:rsid w:val="00010537"/>
    <w:rsid w:val="0001211D"/>
    <w:rsid w:val="00014CD8"/>
    <w:rsid w:val="0003650A"/>
    <w:rsid w:val="000423AF"/>
    <w:rsid w:val="00055653"/>
    <w:rsid w:val="000620CD"/>
    <w:rsid w:val="00070C59"/>
    <w:rsid w:val="000A3D47"/>
    <w:rsid w:val="000A5033"/>
    <w:rsid w:val="000A6B6E"/>
    <w:rsid w:val="000A6E9E"/>
    <w:rsid w:val="000A7F63"/>
    <w:rsid w:val="000B172D"/>
    <w:rsid w:val="000C5DE0"/>
    <w:rsid w:val="000F709A"/>
    <w:rsid w:val="00107931"/>
    <w:rsid w:val="00107E3D"/>
    <w:rsid w:val="001114CC"/>
    <w:rsid w:val="001146B1"/>
    <w:rsid w:val="00116206"/>
    <w:rsid w:val="00126D54"/>
    <w:rsid w:val="001276D7"/>
    <w:rsid w:val="0013618B"/>
    <w:rsid w:val="00143E0B"/>
    <w:rsid w:val="001462D2"/>
    <w:rsid w:val="0014775F"/>
    <w:rsid w:val="001525D8"/>
    <w:rsid w:val="001546D5"/>
    <w:rsid w:val="00154E9B"/>
    <w:rsid w:val="00161707"/>
    <w:rsid w:val="001807B5"/>
    <w:rsid w:val="001808E1"/>
    <w:rsid w:val="001852A5"/>
    <w:rsid w:val="00194DC6"/>
    <w:rsid w:val="001B4FEF"/>
    <w:rsid w:val="001D12E3"/>
    <w:rsid w:val="0021313D"/>
    <w:rsid w:val="00215678"/>
    <w:rsid w:val="00216584"/>
    <w:rsid w:val="002568F2"/>
    <w:rsid w:val="00256B44"/>
    <w:rsid w:val="00277F84"/>
    <w:rsid w:val="002E0F0A"/>
    <w:rsid w:val="002F7F0B"/>
    <w:rsid w:val="003067E6"/>
    <w:rsid w:val="0031331B"/>
    <w:rsid w:val="00323322"/>
    <w:rsid w:val="0033278D"/>
    <w:rsid w:val="003410F1"/>
    <w:rsid w:val="003566A5"/>
    <w:rsid w:val="00367F9B"/>
    <w:rsid w:val="00377180"/>
    <w:rsid w:val="00380D85"/>
    <w:rsid w:val="003917D4"/>
    <w:rsid w:val="003A1561"/>
    <w:rsid w:val="003A6DE8"/>
    <w:rsid w:val="003B1179"/>
    <w:rsid w:val="003B7067"/>
    <w:rsid w:val="003C788F"/>
    <w:rsid w:val="003E327C"/>
    <w:rsid w:val="003E3AF3"/>
    <w:rsid w:val="003E6063"/>
    <w:rsid w:val="004117A6"/>
    <w:rsid w:val="00412863"/>
    <w:rsid w:val="0041440C"/>
    <w:rsid w:val="0041476B"/>
    <w:rsid w:val="004352D8"/>
    <w:rsid w:val="0044013F"/>
    <w:rsid w:val="004429F5"/>
    <w:rsid w:val="00462144"/>
    <w:rsid w:val="004654C5"/>
    <w:rsid w:val="00476517"/>
    <w:rsid w:val="00487356"/>
    <w:rsid w:val="0049184D"/>
    <w:rsid w:val="00496B48"/>
    <w:rsid w:val="004A0FCC"/>
    <w:rsid w:val="004B5498"/>
    <w:rsid w:val="004C00B5"/>
    <w:rsid w:val="004E5E60"/>
    <w:rsid w:val="004F06BA"/>
    <w:rsid w:val="00506C8B"/>
    <w:rsid w:val="00521FDC"/>
    <w:rsid w:val="00522A5E"/>
    <w:rsid w:val="00530949"/>
    <w:rsid w:val="0054316A"/>
    <w:rsid w:val="00547418"/>
    <w:rsid w:val="00582C5B"/>
    <w:rsid w:val="0059095A"/>
    <w:rsid w:val="0059333F"/>
    <w:rsid w:val="0059796C"/>
    <w:rsid w:val="005A2BFC"/>
    <w:rsid w:val="005B58AF"/>
    <w:rsid w:val="005B6740"/>
    <w:rsid w:val="005F7F25"/>
    <w:rsid w:val="006018C2"/>
    <w:rsid w:val="00606C7C"/>
    <w:rsid w:val="006155DF"/>
    <w:rsid w:val="006214D2"/>
    <w:rsid w:val="00623D82"/>
    <w:rsid w:val="00624707"/>
    <w:rsid w:val="0063028B"/>
    <w:rsid w:val="00641908"/>
    <w:rsid w:val="00642C3A"/>
    <w:rsid w:val="00645A4A"/>
    <w:rsid w:val="00663010"/>
    <w:rsid w:val="006658D5"/>
    <w:rsid w:val="00672C5D"/>
    <w:rsid w:val="00687038"/>
    <w:rsid w:val="00691A00"/>
    <w:rsid w:val="00695350"/>
    <w:rsid w:val="006A1D75"/>
    <w:rsid w:val="006E15B3"/>
    <w:rsid w:val="006E3626"/>
    <w:rsid w:val="006F0314"/>
    <w:rsid w:val="006F0922"/>
    <w:rsid w:val="006F237E"/>
    <w:rsid w:val="006F79CB"/>
    <w:rsid w:val="00700CD4"/>
    <w:rsid w:val="00706A74"/>
    <w:rsid w:val="007118FD"/>
    <w:rsid w:val="00711E7C"/>
    <w:rsid w:val="00722117"/>
    <w:rsid w:val="007340FB"/>
    <w:rsid w:val="00741CFF"/>
    <w:rsid w:val="00765454"/>
    <w:rsid w:val="00776D09"/>
    <w:rsid w:val="007824CA"/>
    <w:rsid w:val="0079086A"/>
    <w:rsid w:val="007B3544"/>
    <w:rsid w:val="007D42FC"/>
    <w:rsid w:val="007D5CE0"/>
    <w:rsid w:val="007D75F1"/>
    <w:rsid w:val="007E1034"/>
    <w:rsid w:val="007F4ECB"/>
    <w:rsid w:val="00804D82"/>
    <w:rsid w:val="00813F94"/>
    <w:rsid w:val="008315FF"/>
    <w:rsid w:val="00831988"/>
    <w:rsid w:val="00834FCE"/>
    <w:rsid w:val="00842F1F"/>
    <w:rsid w:val="0084618D"/>
    <w:rsid w:val="00850CA1"/>
    <w:rsid w:val="00852DE4"/>
    <w:rsid w:val="00854E3C"/>
    <w:rsid w:val="00855BCA"/>
    <w:rsid w:val="00867718"/>
    <w:rsid w:val="00873DD2"/>
    <w:rsid w:val="0087505B"/>
    <w:rsid w:val="008905FB"/>
    <w:rsid w:val="008940EA"/>
    <w:rsid w:val="00895F89"/>
    <w:rsid w:val="008A1673"/>
    <w:rsid w:val="008A7CC6"/>
    <w:rsid w:val="008B6AC0"/>
    <w:rsid w:val="008C3762"/>
    <w:rsid w:val="008C55E6"/>
    <w:rsid w:val="008C5A0A"/>
    <w:rsid w:val="008C6A54"/>
    <w:rsid w:val="008D4F6F"/>
    <w:rsid w:val="008D5A3D"/>
    <w:rsid w:val="008E7757"/>
    <w:rsid w:val="008F230F"/>
    <w:rsid w:val="008F3C89"/>
    <w:rsid w:val="009063BD"/>
    <w:rsid w:val="009127AC"/>
    <w:rsid w:val="00976F33"/>
    <w:rsid w:val="0097717E"/>
    <w:rsid w:val="009921BA"/>
    <w:rsid w:val="009A2517"/>
    <w:rsid w:val="009B67AC"/>
    <w:rsid w:val="009B69BC"/>
    <w:rsid w:val="009E07D7"/>
    <w:rsid w:val="009E2B22"/>
    <w:rsid w:val="009E462B"/>
    <w:rsid w:val="009F486C"/>
    <w:rsid w:val="009F54EA"/>
    <w:rsid w:val="009F7EEE"/>
    <w:rsid w:val="00A0510D"/>
    <w:rsid w:val="00A1016C"/>
    <w:rsid w:val="00A1074A"/>
    <w:rsid w:val="00A25CED"/>
    <w:rsid w:val="00A27909"/>
    <w:rsid w:val="00A3101B"/>
    <w:rsid w:val="00A423A4"/>
    <w:rsid w:val="00A4535D"/>
    <w:rsid w:val="00A713D7"/>
    <w:rsid w:val="00A772D9"/>
    <w:rsid w:val="00A938CB"/>
    <w:rsid w:val="00A957ED"/>
    <w:rsid w:val="00AA2F8B"/>
    <w:rsid w:val="00AB018A"/>
    <w:rsid w:val="00AB1655"/>
    <w:rsid w:val="00AB2FF1"/>
    <w:rsid w:val="00AB4220"/>
    <w:rsid w:val="00AB5A18"/>
    <w:rsid w:val="00AC5C42"/>
    <w:rsid w:val="00AD275D"/>
    <w:rsid w:val="00AE1BCE"/>
    <w:rsid w:val="00B00DE2"/>
    <w:rsid w:val="00B27FBB"/>
    <w:rsid w:val="00B469E9"/>
    <w:rsid w:val="00B63B4A"/>
    <w:rsid w:val="00B67A83"/>
    <w:rsid w:val="00B81980"/>
    <w:rsid w:val="00B81A4E"/>
    <w:rsid w:val="00B84978"/>
    <w:rsid w:val="00B86367"/>
    <w:rsid w:val="00B86424"/>
    <w:rsid w:val="00B92775"/>
    <w:rsid w:val="00BB3D14"/>
    <w:rsid w:val="00BC5D33"/>
    <w:rsid w:val="00C04CED"/>
    <w:rsid w:val="00C25D68"/>
    <w:rsid w:val="00C26D7C"/>
    <w:rsid w:val="00C34554"/>
    <w:rsid w:val="00C44E95"/>
    <w:rsid w:val="00C4667C"/>
    <w:rsid w:val="00C66F41"/>
    <w:rsid w:val="00C7505F"/>
    <w:rsid w:val="00C757A1"/>
    <w:rsid w:val="00C961A2"/>
    <w:rsid w:val="00C9720A"/>
    <w:rsid w:val="00C9727F"/>
    <w:rsid w:val="00CA1F98"/>
    <w:rsid w:val="00CA245D"/>
    <w:rsid w:val="00CA7817"/>
    <w:rsid w:val="00CD2DD4"/>
    <w:rsid w:val="00CD6A7E"/>
    <w:rsid w:val="00CE013B"/>
    <w:rsid w:val="00CF73F5"/>
    <w:rsid w:val="00CF7D97"/>
    <w:rsid w:val="00D10DB5"/>
    <w:rsid w:val="00D21F24"/>
    <w:rsid w:val="00D24E0D"/>
    <w:rsid w:val="00D468D4"/>
    <w:rsid w:val="00D61E85"/>
    <w:rsid w:val="00D73611"/>
    <w:rsid w:val="00D84BD9"/>
    <w:rsid w:val="00D870ED"/>
    <w:rsid w:val="00D93221"/>
    <w:rsid w:val="00D937A4"/>
    <w:rsid w:val="00D9396D"/>
    <w:rsid w:val="00DA660B"/>
    <w:rsid w:val="00DB0D46"/>
    <w:rsid w:val="00DB7F05"/>
    <w:rsid w:val="00DC7A60"/>
    <w:rsid w:val="00DD052E"/>
    <w:rsid w:val="00DD4A93"/>
    <w:rsid w:val="00DD4EE1"/>
    <w:rsid w:val="00DF4BB8"/>
    <w:rsid w:val="00DF6DB0"/>
    <w:rsid w:val="00E10957"/>
    <w:rsid w:val="00E11941"/>
    <w:rsid w:val="00E257F0"/>
    <w:rsid w:val="00E40261"/>
    <w:rsid w:val="00E51803"/>
    <w:rsid w:val="00E576F9"/>
    <w:rsid w:val="00E749C1"/>
    <w:rsid w:val="00E804B8"/>
    <w:rsid w:val="00E95847"/>
    <w:rsid w:val="00EB01CF"/>
    <w:rsid w:val="00ED3915"/>
    <w:rsid w:val="00ED5912"/>
    <w:rsid w:val="00ED7647"/>
    <w:rsid w:val="00EE5D91"/>
    <w:rsid w:val="00EE7E32"/>
    <w:rsid w:val="00EF543E"/>
    <w:rsid w:val="00F030A8"/>
    <w:rsid w:val="00F05FA2"/>
    <w:rsid w:val="00F17992"/>
    <w:rsid w:val="00F212B3"/>
    <w:rsid w:val="00F331C0"/>
    <w:rsid w:val="00F46D4D"/>
    <w:rsid w:val="00F53960"/>
    <w:rsid w:val="00F87444"/>
    <w:rsid w:val="00FA18DD"/>
    <w:rsid w:val="00FA28F8"/>
    <w:rsid w:val="00FE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275D"/>
    <w:rPr>
      <w:lang w:val="uk-UA"/>
    </w:rPr>
  </w:style>
  <w:style w:type="character" w:styleId="ae">
    <w:name w:val="Strong"/>
    <w:basedOn w:val="a0"/>
    <w:uiPriority w:val="22"/>
    <w:qFormat/>
    <w:rsid w:val="00C7505F"/>
    <w:rPr>
      <w:b/>
      <w:bCs/>
    </w:rPr>
  </w:style>
  <w:style w:type="character" w:styleId="af">
    <w:name w:val="Emphasis"/>
    <w:basedOn w:val="a0"/>
    <w:uiPriority w:val="20"/>
    <w:qFormat/>
    <w:rsid w:val="00C75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275D"/>
    <w:rPr>
      <w:lang w:val="uk-UA"/>
    </w:rPr>
  </w:style>
  <w:style w:type="character" w:styleId="ae">
    <w:name w:val="Strong"/>
    <w:basedOn w:val="a0"/>
    <w:uiPriority w:val="22"/>
    <w:qFormat/>
    <w:rsid w:val="00C7505F"/>
    <w:rPr>
      <w:b/>
      <w:bCs/>
    </w:rPr>
  </w:style>
  <w:style w:type="character" w:styleId="af">
    <w:name w:val="Emphasis"/>
    <w:basedOn w:val="a0"/>
    <w:uiPriority w:val="20"/>
    <w:qFormat/>
    <w:rsid w:val="00C75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6544">
      <w:bodyDiv w:val="1"/>
      <w:marLeft w:val="0"/>
      <w:marRight w:val="0"/>
      <w:marTop w:val="0"/>
      <w:marBottom w:val="0"/>
      <w:divBdr>
        <w:top w:val="none" w:sz="0" w:space="0" w:color="auto"/>
        <w:left w:val="none" w:sz="0" w:space="0" w:color="auto"/>
        <w:bottom w:val="none" w:sz="0" w:space="0" w:color="auto"/>
        <w:right w:val="none" w:sz="0" w:space="0" w:color="auto"/>
      </w:divBdr>
    </w:div>
    <w:div w:id="10555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FDF2AFC-86F2-4884-B62F-2748839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10</Pages>
  <Words>9259</Words>
  <Characters>5279</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2025-12-10T14:46:00Z</cp:lastPrinted>
  <dcterms:created xsi:type="dcterms:W3CDTF">2022-07-18T13:31:00Z</dcterms:created>
  <dcterms:modified xsi:type="dcterms:W3CDTF">2025-12-17T16:30:00Z</dcterms:modified>
</cp:coreProperties>
</file>