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F6" w:rsidRPr="00C31564" w:rsidRDefault="002934F6" w:rsidP="002934F6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734F208" wp14:editId="5535F88B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F6" w:rsidRPr="0004402B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2934F6" w:rsidRPr="00D14569" w:rsidRDefault="002934F6" w:rsidP="00293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2934F6" w:rsidRPr="00446339" w:rsidRDefault="002934F6" w:rsidP="002934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2934F6" w:rsidRPr="00B662C6" w:rsidTr="00D37ECE">
        <w:trPr>
          <w:trHeight w:val="173"/>
          <w:jc w:val="center"/>
        </w:trPr>
        <w:tc>
          <w:tcPr>
            <w:tcW w:w="3511" w:type="dxa"/>
          </w:tcPr>
          <w:p w:rsidR="002934F6" w:rsidRPr="00835F77" w:rsidRDefault="002D49DB" w:rsidP="00D37EC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="002934F6" w:rsidRPr="00835F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934F6"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грудня 2025 року     </w:t>
            </w:r>
            <w:r w:rsidR="002934F6" w:rsidRPr="00835F7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2934F6" w:rsidRPr="00835F77" w:rsidRDefault="002934F6" w:rsidP="00D37EC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835F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2934F6" w:rsidRPr="00835F77" w:rsidRDefault="002934F6" w:rsidP="0009361B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</w:t>
            </w:r>
            <w:r w:rsidRPr="00835F7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09361B"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310</w:t>
            </w:r>
            <w:r w:rsidRPr="00835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-5</w:t>
            </w:r>
            <w:r w:rsidRPr="00835F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4/2025</w:t>
            </w:r>
          </w:p>
        </w:tc>
      </w:tr>
    </w:tbl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організації безоплатного</w:t>
      </w:r>
    </w:p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поховання військовослужбовців та учасників бойових дій,</w:t>
      </w:r>
    </w:p>
    <w:p w:rsidR="002934F6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що загинули внаслідок військової агресії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проти України</w:t>
      </w: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 Сторожинецькій міській територіальній громаді на 2026 рік</w:t>
      </w:r>
    </w:p>
    <w:p w:rsidR="002934F6" w:rsidRPr="009A034F" w:rsidRDefault="002934F6" w:rsidP="002934F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645EF0" w:rsidRDefault="002934F6" w:rsidP="00293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 України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Україні»,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основи національного спротиву»,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поховання та похоронну справу»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, постановами Кабінету Міністрів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від 11.03.2022 р. № 252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Деякі питання формування та виконання місцевих б</w:t>
      </w:r>
      <w:r>
        <w:rPr>
          <w:rFonts w:ascii="Times New Roman" w:hAnsi="Times New Roman" w:cs="Times New Roman"/>
          <w:sz w:val="28"/>
          <w:szCs w:val="28"/>
          <w:lang w:val="uk-UA"/>
        </w:rPr>
        <w:t>юджетів у період воєнного стану»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, від 28.10.2004 року № 1445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внаслідок війни»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та Указом Президента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від 24.02.2022 р. № 64/2022 «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</w:t>
      </w:r>
      <w:r w:rsidR="00EE106F">
        <w:rPr>
          <w:rFonts w:ascii="Times New Roman" w:hAnsi="Times New Roman" w:cs="Times New Roman"/>
          <w:sz w:val="28"/>
          <w:szCs w:val="28"/>
          <w:lang w:val="uk-UA"/>
        </w:rPr>
        <w:t xml:space="preserve"> № 793 від 20.10.2025р.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E1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EF0">
        <w:rPr>
          <w:rFonts w:ascii="Times New Roman" w:hAnsi="Times New Roman" w:cs="Times New Roman"/>
          <w:sz w:val="28"/>
          <w:szCs w:val="28"/>
          <w:lang w:val="uk-UA"/>
        </w:rPr>
        <w:t xml:space="preserve"> Бюджетним кодексом України, з метою забезпечення належного поховання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військовослужбовців, що загинули внаслідок військової агресії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України,</w:t>
      </w:r>
    </w:p>
    <w:p w:rsidR="002934F6" w:rsidRPr="00F52575" w:rsidRDefault="002934F6" w:rsidP="002934F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934F6" w:rsidRPr="00F52575" w:rsidRDefault="002934F6" w:rsidP="002934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організації безоплатного </w:t>
      </w:r>
      <w:r w:rsidRPr="00F076AE">
        <w:rPr>
          <w:rFonts w:ascii="Times New Roman" w:hAnsi="Times New Roman"/>
          <w:sz w:val="28"/>
          <w:szCs w:val="28"/>
          <w:lang w:val="uk-UA"/>
        </w:rPr>
        <w:t>поховання військовослужб</w:t>
      </w:r>
      <w:r>
        <w:rPr>
          <w:rFonts w:ascii="Times New Roman" w:hAnsi="Times New Roman"/>
          <w:sz w:val="28"/>
          <w:szCs w:val="28"/>
          <w:lang w:val="uk-UA"/>
        </w:rPr>
        <w:t xml:space="preserve">овців та учасників бойових дій, </w:t>
      </w:r>
      <w:r w:rsidRPr="00F076AE">
        <w:rPr>
          <w:rFonts w:ascii="Times New Roman" w:hAnsi="Times New Roman"/>
          <w:sz w:val="28"/>
          <w:szCs w:val="28"/>
          <w:lang w:val="uk-UA"/>
        </w:rPr>
        <w:t>що загинули внаслідок військо</w:t>
      </w:r>
      <w:r>
        <w:rPr>
          <w:rFonts w:ascii="Times New Roman" w:hAnsi="Times New Roman"/>
          <w:sz w:val="28"/>
          <w:szCs w:val="28"/>
          <w:lang w:val="uk-UA"/>
        </w:rPr>
        <w:t xml:space="preserve">вої агресії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проти України </w:t>
      </w:r>
      <w:r w:rsidRPr="00F076AE">
        <w:rPr>
          <w:rFonts w:ascii="Times New Roman" w:hAnsi="Times New Roman"/>
          <w:sz w:val="28"/>
          <w:szCs w:val="28"/>
          <w:lang w:val="uk-UA"/>
        </w:rPr>
        <w:t>по Сторожинецькій міські</w:t>
      </w:r>
      <w:r>
        <w:rPr>
          <w:rFonts w:ascii="Times New Roman" w:hAnsi="Times New Roman"/>
          <w:sz w:val="28"/>
          <w:szCs w:val="28"/>
          <w:lang w:val="uk-UA"/>
        </w:rPr>
        <w:t>й територіальній громаді на 2026</w:t>
      </w:r>
      <w:r w:rsidRPr="00F076AE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11427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 що додається.</w:t>
      </w:r>
    </w:p>
    <w:p w:rsidR="002934F6" w:rsidRPr="00114275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14275">
        <w:rPr>
          <w:rFonts w:ascii="Times New Roman" w:hAnsi="Times New Roman"/>
          <w:sz w:val="28"/>
          <w:szCs w:val="28"/>
          <w:lang w:val="uk-UA"/>
        </w:rPr>
        <w:t>Військово-обліковому бюро Сторожинецької міської ради до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4275">
        <w:rPr>
          <w:rFonts w:ascii="Times New Roman" w:hAnsi="Times New Roman"/>
          <w:sz w:val="28"/>
          <w:szCs w:val="28"/>
          <w:lang w:val="uk-UA"/>
        </w:rPr>
        <w:t>1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2027 року</w:t>
      </w:r>
      <w:r w:rsidRPr="00114275">
        <w:rPr>
          <w:rFonts w:ascii="Times New Roman" w:hAnsi="Times New Roman"/>
          <w:sz w:val="28"/>
          <w:szCs w:val="28"/>
          <w:lang w:val="uk-UA"/>
        </w:rPr>
        <w:t>, інформувати сесію Сторожинецької міської ради про хід виконання Програми.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</w:t>
      </w:r>
      <w:r>
        <w:rPr>
          <w:rFonts w:ascii="Times New Roman" w:hAnsi="Times New Roman"/>
          <w:sz w:val="28"/>
          <w:szCs w:val="28"/>
          <w:lang w:val="uk-UA"/>
        </w:rPr>
        <w:t>жинецької міської ради</w:t>
      </w:r>
      <w:r w:rsidRPr="00E306C8">
        <w:rPr>
          <w:rFonts w:ascii="Times New Roman" w:hAnsi="Times New Roman"/>
          <w:sz w:val="28"/>
          <w:szCs w:val="28"/>
          <w:lang w:val="uk-UA"/>
        </w:rPr>
        <w:t xml:space="preserve"> при формуван</w:t>
      </w:r>
      <w:r>
        <w:rPr>
          <w:rFonts w:ascii="Times New Roman" w:hAnsi="Times New Roman"/>
          <w:sz w:val="28"/>
          <w:szCs w:val="28"/>
          <w:lang w:val="uk-UA"/>
        </w:rPr>
        <w:t>ні міського бюджету на 2026 рік</w:t>
      </w:r>
      <w:r w:rsidRPr="00E306C8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>
        <w:rPr>
          <w:rFonts w:ascii="Times New Roman" w:hAnsi="Times New Roman"/>
          <w:sz w:val="28"/>
          <w:szCs w:val="28"/>
          <w:lang w:val="uk-UA"/>
        </w:rPr>
        <w:t xml:space="preserve">ов’язаних з виконанням Програми, в межах фінансових можливостей бюджету. </w:t>
      </w:r>
    </w:p>
    <w:p w:rsidR="00EE106F" w:rsidRDefault="00EE106F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06F" w:rsidRDefault="00EE106F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EE106F" w:rsidRDefault="00EE106F" w:rsidP="00EE106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19 грудня 2025 р. </w:t>
      </w:r>
      <w:r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09361B" w:rsidRPr="0009361B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310</w:t>
      </w:r>
      <w:r w:rsidRPr="0009361B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-54/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2025</w:t>
      </w: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lang w:val="uk-UA"/>
        </w:rPr>
        <w:t xml:space="preserve"> </w:t>
      </w:r>
      <w:r w:rsidRPr="00707A3B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</w:t>
      </w:r>
      <w:r>
        <w:rPr>
          <w:rFonts w:ascii="Times New Roman" w:hAnsi="Times New Roman"/>
          <w:sz w:val="28"/>
          <w:szCs w:val="28"/>
          <w:lang w:val="uk-UA"/>
        </w:rPr>
        <w:t>асті.</w:t>
      </w:r>
    </w:p>
    <w:p w:rsidR="002934F6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07A3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Дане рішення набуває чинності з моменту оприлюднення.  </w:t>
      </w:r>
    </w:p>
    <w:p w:rsidR="002934F6" w:rsidRPr="00114275" w:rsidRDefault="002934F6" w:rsidP="002934F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07A3B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707A3B">
        <w:rPr>
          <w:rFonts w:ascii="Times New Roman" w:hAnsi="Times New Roman"/>
          <w:sz w:val="28"/>
          <w:szCs w:val="28"/>
          <w:lang w:val="uk-UA"/>
        </w:rPr>
        <w:t xml:space="preserve"> інспектора з питань надзвичайних ситуацій та цивільного захисту населення і терито</w:t>
      </w:r>
      <w:r>
        <w:rPr>
          <w:rFonts w:ascii="Times New Roman" w:hAnsi="Times New Roman"/>
          <w:sz w:val="28"/>
          <w:szCs w:val="28"/>
          <w:lang w:val="uk-UA"/>
        </w:rPr>
        <w:t>рії військово-облікового бюро Сторожинецької міської ради.</w:t>
      </w:r>
    </w:p>
    <w:p w:rsidR="002934F6" w:rsidRDefault="002934F6" w:rsidP="002934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300F92">
        <w:rPr>
          <w:rFonts w:ascii="Times New Roman" w:hAnsi="Times New Roman"/>
          <w:sz w:val="28"/>
          <w:szCs w:val="28"/>
          <w:lang w:val="uk-UA"/>
        </w:rPr>
        <w:t xml:space="preserve"> (Р. СУМАРЮК)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2934F6" w:rsidRDefault="002934F6" w:rsidP="002934F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34F6" w:rsidRDefault="002934F6" w:rsidP="002934F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   Ігор МАТЕЙЧУК</w:t>
      </w:r>
    </w:p>
    <w:p w:rsidR="002934F6" w:rsidRDefault="002934F6" w:rsidP="0029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bookmarkStart w:id="0" w:name="_GoBack"/>
      <w:bookmarkEnd w:id="0"/>
    </w:p>
    <w:sectPr w:rsidR="002934F6" w:rsidSect="002934F6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89" w:rsidRDefault="00F23589" w:rsidP="0029737E">
      <w:pPr>
        <w:spacing w:after="0" w:line="240" w:lineRule="auto"/>
      </w:pPr>
      <w:r>
        <w:separator/>
      </w:r>
    </w:p>
  </w:endnote>
  <w:endnote w:type="continuationSeparator" w:id="0">
    <w:p w:rsidR="00F23589" w:rsidRDefault="00F23589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89" w:rsidRDefault="00F23589" w:rsidP="0029737E">
      <w:pPr>
        <w:spacing w:after="0" w:line="240" w:lineRule="auto"/>
      </w:pPr>
      <w:r>
        <w:separator/>
      </w:r>
    </w:p>
  </w:footnote>
  <w:footnote w:type="continuationSeparator" w:id="0">
    <w:p w:rsidR="00F23589" w:rsidRDefault="00F23589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3BEA"/>
    <w:rsid w:val="000912CA"/>
    <w:rsid w:val="000926A2"/>
    <w:rsid w:val="0009361B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9DE"/>
    <w:rsid w:val="0010591A"/>
    <w:rsid w:val="00105B0D"/>
    <w:rsid w:val="00111392"/>
    <w:rsid w:val="00114275"/>
    <w:rsid w:val="00124846"/>
    <w:rsid w:val="001259C2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0C66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54099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4F6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49DB"/>
    <w:rsid w:val="002D50AF"/>
    <w:rsid w:val="002D514B"/>
    <w:rsid w:val="002D6789"/>
    <w:rsid w:val="002E0859"/>
    <w:rsid w:val="002E720D"/>
    <w:rsid w:val="002E77D5"/>
    <w:rsid w:val="002F693D"/>
    <w:rsid w:val="00300F92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4B02"/>
    <w:rsid w:val="00407105"/>
    <w:rsid w:val="0040710E"/>
    <w:rsid w:val="0041088F"/>
    <w:rsid w:val="004208CD"/>
    <w:rsid w:val="00423273"/>
    <w:rsid w:val="0042659D"/>
    <w:rsid w:val="0042716C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36598"/>
    <w:rsid w:val="0053769A"/>
    <w:rsid w:val="005411B1"/>
    <w:rsid w:val="00546B2F"/>
    <w:rsid w:val="00547851"/>
    <w:rsid w:val="00552ACD"/>
    <w:rsid w:val="005608C0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A7E56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72735"/>
    <w:rsid w:val="00672DB4"/>
    <w:rsid w:val="00675DC3"/>
    <w:rsid w:val="00681121"/>
    <w:rsid w:val="006818B8"/>
    <w:rsid w:val="00691B08"/>
    <w:rsid w:val="00695400"/>
    <w:rsid w:val="00696559"/>
    <w:rsid w:val="006A0D98"/>
    <w:rsid w:val="006A7BEB"/>
    <w:rsid w:val="006B0327"/>
    <w:rsid w:val="006B067E"/>
    <w:rsid w:val="006B2F00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758"/>
    <w:rsid w:val="00812658"/>
    <w:rsid w:val="008127EC"/>
    <w:rsid w:val="008167D0"/>
    <w:rsid w:val="008209C2"/>
    <w:rsid w:val="00820E33"/>
    <w:rsid w:val="00821785"/>
    <w:rsid w:val="00822433"/>
    <w:rsid w:val="0082350F"/>
    <w:rsid w:val="008249F6"/>
    <w:rsid w:val="00835F77"/>
    <w:rsid w:val="00842C9C"/>
    <w:rsid w:val="008467F6"/>
    <w:rsid w:val="00847D78"/>
    <w:rsid w:val="00857D0D"/>
    <w:rsid w:val="008608C8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2529"/>
    <w:rsid w:val="00995B5C"/>
    <w:rsid w:val="009A1315"/>
    <w:rsid w:val="009A529B"/>
    <w:rsid w:val="009B0DB1"/>
    <w:rsid w:val="009B38F3"/>
    <w:rsid w:val="009B71F0"/>
    <w:rsid w:val="009C4D19"/>
    <w:rsid w:val="009D1DDE"/>
    <w:rsid w:val="009D5C74"/>
    <w:rsid w:val="009E2611"/>
    <w:rsid w:val="009E42E8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7BC"/>
    <w:rsid w:val="00A46AF4"/>
    <w:rsid w:val="00A46E42"/>
    <w:rsid w:val="00A53CA5"/>
    <w:rsid w:val="00A55D3D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2125"/>
    <w:rsid w:val="00AB565E"/>
    <w:rsid w:val="00AC0D54"/>
    <w:rsid w:val="00AC0DE9"/>
    <w:rsid w:val="00AD50FC"/>
    <w:rsid w:val="00AD77C7"/>
    <w:rsid w:val="00AE0B1F"/>
    <w:rsid w:val="00AE3768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3EBA"/>
    <w:rsid w:val="00B641B1"/>
    <w:rsid w:val="00B75500"/>
    <w:rsid w:val="00B75ECD"/>
    <w:rsid w:val="00B802E8"/>
    <w:rsid w:val="00B83A31"/>
    <w:rsid w:val="00B83C78"/>
    <w:rsid w:val="00B84FCA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20071"/>
    <w:rsid w:val="00C23558"/>
    <w:rsid w:val="00C23E22"/>
    <w:rsid w:val="00C324BE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106F"/>
    <w:rsid w:val="00EE7391"/>
    <w:rsid w:val="00EE7C3D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3589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19C2"/>
    <w:rsid w:val="00F63887"/>
    <w:rsid w:val="00F72733"/>
    <w:rsid w:val="00F778C3"/>
    <w:rsid w:val="00F81095"/>
    <w:rsid w:val="00F81104"/>
    <w:rsid w:val="00F811DF"/>
    <w:rsid w:val="00F82C65"/>
    <w:rsid w:val="00F94710"/>
    <w:rsid w:val="00F97D99"/>
    <w:rsid w:val="00FA16BC"/>
    <w:rsid w:val="00FA5537"/>
    <w:rsid w:val="00FA5637"/>
    <w:rsid w:val="00FB0B65"/>
    <w:rsid w:val="00FB2A6E"/>
    <w:rsid w:val="00FB401D"/>
    <w:rsid w:val="00FB6502"/>
    <w:rsid w:val="00FB6877"/>
    <w:rsid w:val="00FB7E9E"/>
    <w:rsid w:val="00FC2916"/>
    <w:rsid w:val="00FC364C"/>
    <w:rsid w:val="00FC4406"/>
    <w:rsid w:val="00FC5327"/>
    <w:rsid w:val="00FD533E"/>
    <w:rsid w:val="00FE0292"/>
    <w:rsid w:val="00FE27B0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BC56D-DBB8-45E2-A9E5-BF7BEAD9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2025-12-19T11:48:00Z</cp:lastPrinted>
  <dcterms:created xsi:type="dcterms:W3CDTF">2022-05-06T06:11:00Z</dcterms:created>
  <dcterms:modified xsi:type="dcterms:W3CDTF">2025-12-22T12:47:00Z</dcterms:modified>
</cp:coreProperties>
</file>