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443B" w:rsidRDefault="0064443B" w:rsidP="0064443B">
      <w:pPr>
        <w:spacing w:line="360" w:lineRule="auto"/>
        <w:ind w:hanging="13"/>
        <w:jc w:val="center"/>
        <w:rPr>
          <w:b/>
          <w:noProof/>
          <w:lang w:val="uk-UA" w:eastAsia="uk-UA"/>
        </w:rPr>
      </w:pPr>
    </w:p>
    <w:p w:rsidR="0064443B" w:rsidRDefault="0064443B" w:rsidP="0064443B">
      <w:pPr>
        <w:spacing w:line="360" w:lineRule="auto"/>
        <w:ind w:hanging="13"/>
        <w:jc w:val="center"/>
        <w:rPr>
          <w:b/>
          <w:noProof/>
          <w:lang w:val="uk-UA" w:eastAsia="uk-UA"/>
        </w:rPr>
      </w:pPr>
    </w:p>
    <w:p w:rsidR="0064443B" w:rsidRDefault="0064443B" w:rsidP="0064443B">
      <w:pPr>
        <w:spacing w:line="360" w:lineRule="auto"/>
        <w:ind w:hanging="13"/>
        <w:jc w:val="center"/>
        <w:rPr>
          <w:b/>
          <w:noProof/>
          <w:lang w:val="uk-UA" w:eastAsia="uk-UA"/>
        </w:rPr>
      </w:pPr>
      <w:r>
        <w:rPr>
          <w:noProof/>
        </w:rPr>
        <w:drawing>
          <wp:inline distT="0" distB="0" distL="0" distR="0" wp14:anchorId="60CCECF7" wp14:editId="4739EDA5">
            <wp:extent cx="447675" cy="61912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64443B" w:rsidRDefault="0064443B" w:rsidP="0064443B">
      <w:pPr>
        <w:spacing w:line="360" w:lineRule="auto"/>
        <w:jc w:val="center"/>
        <w:rPr>
          <w:b/>
          <w:lang w:val="uk-UA"/>
        </w:rPr>
      </w:pPr>
      <w:r>
        <w:rPr>
          <w:b/>
          <w:lang w:val="uk-UA"/>
        </w:rPr>
        <w:t xml:space="preserve">СТОРОЖИНЕЦЬКА МІСЬКА РАДА </w:t>
      </w:r>
    </w:p>
    <w:p w:rsidR="0064443B" w:rsidRDefault="0064443B" w:rsidP="0064443B">
      <w:pPr>
        <w:jc w:val="center"/>
        <w:rPr>
          <w:b/>
        </w:rPr>
      </w:pPr>
      <w:r>
        <w:rPr>
          <w:b/>
          <w:lang w:val="uk-UA"/>
        </w:rPr>
        <w:t>ЧЕРНІВЕЦЬКОГО РАЙОНУ ЧЕРНІВЕЦЬКОЇ ОБЛАСТІ</w:t>
      </w:r>
    </w:p>
    <w:p w:rsidR="0064443B" w:rsidRDefault="0064443B" w:rsidP="0064443B">
      <w:pPr>
        <w:spacing w:line="360" w:lineRule="auto"/>
        <w:jc w:val="center"/>
        <w:rPr>
          <w:b/>
          <w:lang w:val="uk-UA"/>
        </w:rPr>
      </w:pPr>
      <w:r>
        <w:rPr>
          <w:b/>
          <w:lang w:val="uk-UA"/>
        </w:rPr>
        <w:t>ВИКОНАВЧИЙ КОМІТЕТ</w:t>
      </w:r>
    </w:p>
    <w:p w:rsidR="00CD262D" w:rsidRDefault="00CD262D" w:rsidP="0064443B">
      <w:pPr>
        <w:spacing w:line="360" w:lineRule="auto"/>
        <w:jc w:val="center"/>
        <w:rPr>
          <w:b/>
          <w:sz w:val="32"/>
          <w:szCs w:val="32"/>
          <w:lang w:val="uk-UA"/>
        </w:rPr>
      </w:pPr>
    </w:p>
    <w:p w:rsidR="0064443B" w:rsidRDefault="0064443B" w:rsidP="0064443B">
      <w:pPr>
        <w:spacing w:line="360" w:lineRule="auto"/>
        <w:jc w:val="center"/>
        <w:rPr>
          <w:b/>
          <w:sz w:val="32"/>
          <w:szCs w:val="32"/>
          <w:lang w:val="uk-UA"/>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 </w:t>
      </w:r>
    </w:p>
    <w:p w:rsidR="0064443B" w:rsidRDefault="0064443B" w:rsidP="0064443B">
      <w:pPr>
        <w:spacing w:line="360" w:lineRule="auto"/>
        <w:jc w:val="center"/>
        <w:rPr>
          <w:b/>
          <w:sz w:val="32"/>
          <w:szCs w:val="32"/>
        </w:rPr>
      </w:pPr>
    </w:p>
    <w:p w:rsidR="0064443B" w:rsidRDefault="0064443B" w:rsidP="0064443B">
      <w:pPr>
        <w:autoSpaceDE w:val="0"/>
        <w:autoSpaceDN w:val="0"/>
        <w:adjustRightInd w:val="0"/>
        <w:rPr>
          <w:b/>
          <w:sz w:val="28"/>
          <w:szCs w:val="28"/>
          <w:lang w:val="uk-UA"/>
        </w:rPr>
      </w:pPr>
      <w:r>
        <w:rPr>
          <w:b/>
          <w:sz w:val="28"/>
          <w:szCs w:val="28"/>
          <w:lang w:val="uk-UA"/>
        </w:rPr>
        <w:t xml:space="preserve">16 грудня 2025 року                  </w:t>
      </w:r>
      <w:proofErr w:type="spellStart"/>
      <w:r>
        <w:rPr>
          <w:b/>
          <w:sz w:val="28"/>
          <w:szCs w:val="28"/>
          <w:lang w:val="uk-UA"/>
        </w:rPr>
        <w:t>м.Сторожинець</w:t>
      </w:r>
      <w:proofErr w:type="spellEnd"/>
      <w:r>
        <w:rPr>
          <w:b/>
          <w:sz w:val="28"/>
          <w:szCs w:val="28"/>
          <w:lang w:val="uk-UA"/>
        </w:rPr>
        <w:t xml:space="preserve">                 </w:t>
      </w:r>
      <w:r w:rsidR="00CD262D">
        <w:rPr>
          <w:b/>
          <w:sz w:val="28"/>
          <w:szCs w:val="28"/>
          <w:lang w:val="uk-UA"/>
        </w:rPr>
        <w:t xml:space="preserve">              </w:t>
      </w:r>
      <w:r>
        <w:rPr>
          <w:b/>
          <w:sz w:val="28"/>
          <w:szCs w:val="28"/>
          <w:lang w:val="uk-UA"/>
        </w:rPr>
        <w:t xml:space="preserve">  №</w:t>
      </w:r>
      <w:r w:rsidR="00CD262D">
        <w:rPr>
          <w:b/>
          <w:sz w:val="28"/>
          <w:szCs w:val="28"/>
          <w:lang w:val="uk-UA"/>
        </w:rPr>
        <w:t xml:space="preserve"> 376</w:t>
      </w:r>
    </w:p>
    <w:p w:rsidR="00FD5F0B" w:rsidRDefault="00FD5F0B" w:rsidP="00ED6BE7">
      <w:pPr>
        <w:autoSpaceDE w:val="0"/>
        <w:autoSpaceDN w:val="0"/>
        <w:adjustRightInd w:val="0"/>
        <w:rPr>
          <w:sz w:val="16"/>
          <w:szCs w:val="16"/>
          <w:lang w:val="uk-UA"/>
        </w:rPr>
      </w:pPr>
      <w:r>
        <w:rPr>
          <w:sz w:val="16"/>
          <w:szCs w:val="16"/>
          <w:lang w:val="uk-UA"/>
        </w:rPr>
        <w:t xml:space="preserve"> </w:t>
      </w:r>
    </w:p>
    <w:p w:rsidR="00AA41B0" w:rsidRDefault="00AA41B0" w:rsidP="00ED6BE7">
      <w:pPr>
        <w:autoSpaceDE w:val="0"/>
        <w:autoSpaceDN w:val="0"/>
        <w:adjustRightInd w:val="0"/>
        <w:rPr>
          <w:sz w:val="16"/>
          <w:szCs w:val="16"/>
          <w:lang w:val="uk-UA"/>
        </w:rPr>
      </w:pPr>
    </w:p>
    <w:p w:rsidR="00AA41B0" w:rsidRDefault="00AA41B0" w:rsidP="00ED6BE7">
      <w:pPr>
        <w:autoSpaceDE w:val="0"/>
        <w:autoSpaceDN w:val="0"/>
        <w:adjustRightInd w:val="0"/>
        <w:rPr>
          <w:sz w:val="16"/>
          <w:szCs w:val="16"/>
          <w:lang w:val="uk-UA"/>
        </w:rPr>
      </w:pPr>
    </w:p>
    <w:tbl>
      <w:tblPr>
        <w:tblW w:w="0" w:type="auto"/>
        <w:tblLook w:val="00A0" w:firstRow="1" w:lastRow="0" w:firstColumn="1" w:lastColumn="0" w:noHBand="0" w:noVBand="0"/>
      </w:tblPr>
      <w:tblGrid>
        <w:gridCol w:w="9048"/>
      </w:tblGrid>
      <w:tr w:rsidR="00FD5F0B" w:rsidRPr="00CF7F15" w:rsidTr="00473E4E">
        <w:tc>
          <w:tcPr>
            <w:tcW w:w="9048" w:type="dxa"/>
          </w:tcPr>
          <w:p w:rsidR="00C118AB" w:rsidRPr="00C118AB" w:rsidRDefault="005D76E2" w:rsidP="00C118AB">
            <w:pPr>
              <w:rPr>
                <w:rFonts w:eastAsia="Calibri"/>
                <w:b/>
                <w:sz w:val="28"/>
                <w:szCs w:val="28"/>
                <w:lang w:val="uk-UA" w:eastAsia="en-US"/>
              </w:rPr>
            </w:pPr>
            <w:r>
              <w:rPr>
                <w:rFonts w:ascii="Times New Roman CYR" w:hAnsi="Times New Roman CYR" w:cs="Times New Roman CYR"/>
                <w:b/>
                <w:bCs/>
                <w:sz w:val="28"/>
                <w:szCs w:val="28"/>
                <w:lang w:val="uk-UA"/>
              </w:rPr>
              <w:t>Щодо</w:t>
            </w:r>
            <w:r w:rsidR="00FD5F0B" w:rsidRPr="00C21446">
              <w:rPr>
                <w:rFonts w:ascii="Times New Roman CYR" w:hAnsi="Times New Roman CYR" w:cs="Times New Roman CYR"/>
                <w:b/>
                <w:bCs/>
                <w:sz w:val="28"/>
                <w:szCs w:val="28"/>
                <w:lang w:val="uk-UA"/>
              </w:rPr>
              <w:t xml:space="preserve"> </w:t>
            </w:r>
            <w:r w:rsidR="00C118AB" w:rsidRPr="00C118AB">
              <w:rPr>
                <w:rFonts w:eastAsia="Calibri"/>
                <w:b/>
                <w:sz w:val="28"/>
                <w:szCs w:val="28"/>
                <w:lang w:val="uk-UA" w:eastAsia="en-US"/>
              </w:rPr>
              <w:t xml:space="preserve">схвалення проєкту «Програми </w:t>
            </w:r>
          </w:p>
          <w:p w:rsidR="00C118AB" w:rsidRPr="00C118AB" w:rsidRDefault="00C118AB" w:rsidP="00C118AB">
            <w:pPr>
              <w:rPr>
                <w:rFonts w:eastAsia="Calibri"/>
                <w:b/>
                <w:sz w:val="28"/>
                <w:szCs w:val="28"/>
                <w:lang w:val="uk-UA" w:eastAsia="en-US"/>
              </w:rPr>
            </w:pPr>
            <w:r w:rsidRPr="00C118AB">
              <w:rPr>
                <w:rFonts w:eastAsia="Calibri"/>
                <w:b/>
                <w:sz w:val="28"/>
                <w:szCs w:val="28"/>
                <w:lang w:val="uk-UA" w:eastAsia="en-US"/>
              </w:rPr>
              <w:t xml:space="preserve">соціально-економічного розвитку </w:t>
            </w:r>
          </w:p>
          <w:p w:rsidR="00C118AB" w:rsidRDefault="00C118AB" w:rsidP="00C118AB">
            <w:pPr>
              <w:rPr>
                <w:rFonts w:eastAsia="Calibri"/>
                <w:b/>
                <w:sz w:val="28"/>
                <w:szCs w:val="28"/>
                <w:lang w:val="uk-UA" w:eastAsia="en-US"/>
              </w:rPr>
            </w:pPr>
            <w:r>
              <w:rPr>
                <w:rFonts w:eastAsia="Calibri"/>
                <w:b/>
                <w:sz w:val="28"/>
                <w:szCs w:val="28"/>
                <w:lang w:val="uk-UA" w:eastAsia="en-US"/>
              </w:rPr>
              <w:t>Сторожинецької міської</w:t>
            </w:r>
            <w:r w:rsidRPr="00C118AB">
              <w:rPr>
                <w:rFonts w:eastAsia="Calibri"/>
                <w:b/>
                <w:sz w:val="28"/>
                <w:szCs w:val="28"/>
                <w:lang w:val="uk-UA" w:eastAsia="en-US"/>
              </w:rPr>
              <w:t xml:space="preserve"> територіальної </w:t>
            </w:r>
          </w:p>
          <w:p w:rsidR="00C118AB" w:rsidRPr="00C118AB" w:rsidRDefault="00C118AB" w:rsidP="00C118AB">
            <w:pPr>
              <w:rPr>
                <w:rFonts w:eastAsia="Calibri"/>
                <w:b/>
                <w:sz w:val="28"/>
                <w:szCs w:val="28"/>
                <w:lang w:val="uk-UA" w:eastAsia="en-US"/>
              </w:rPr>
            </w:pPr>
            <w:r w:rsidRPr="00C118AB">
              <w:rPr>
                <w:rFonts w:eastAsia="Calibri"/>
                <w:b/>
                <w:sz w:val="28"/>
                <w:szCs w:val="28"/>
                <w:lang w:val="uk-UA" w:eastAsia="en-US"/>
              </w:rPr>
              <w:t>громади на 202</w:t>
            </w:r>
            <w:r w:rsidR="00AC490E">
              <w:rPr>
                <w:rFonts w:eastAsia="Calibri"/>
                <w:b/>
                <w:sz w:val="28"/>
                <w:szCs w:val="28"/>
                <w:lang w:val="uk-UA" w:eastAsia="en-US"/>
              </w:rPr>
              <w:t>6</w:t>
            </w:r>
            <w:r w:rsidRPr="00C118AB">
              <w:rPr>
                <w:rFonts w:eastAsia="Calibri"/>
                <w:b/>
                <w:sz w:val="28"/>
                <w:szCs w:val="28"/>
                <w:lang w:val="uk-UA" w:eastAsia="en-US"/>
              </w:rPr>
              <w:t xml:space="preserve"> р</w:t>
            </w:r>
            <w:r>
              <w:rPr>
                <w:rFonts w:eastAsia="Calibri"/>
                <w:b/>
                <w:sz w:val="28"/>
                <w:szCs w:val="28"/>
                <w:lang w:val="uk-UA" w:eastAsia="en-US"/>
              </w:rPr>
              <w:t>і</w:t>
            </w:r>
            <w:r w:rsidRPr="00C118AB">
              <w:rPr>
                <w:rFonts w:eastAsia="Calibri"/>
                <w:b/>
                <w:sz w:val="28"/>
                <w:szCs w:val="28"/>
                <w:lang w:val="uk-UA" w:eastAsia="en-US"/>
              </w:rPr>
              <w:t>к»</w:t>
            </w:r>
          </w:p>
          <w:p w:rsidR="00A273DC" w:rsidRDefault="00A273DC" w:rsidP="00CA162D">
            <w:pPr>
              <w:jc w:val="both"/>
              <w:rPr>
                <w:rFonts w:ascii="Times New Roman CYR" w:hAnsi="Times New Roman CYR" w:cs="Times New Roman CYR"/>
                <w:b/>
                <w:bCs/>
                <w:sz w:val="28"/>
                <w:szCs w:val="28"/>
                <w:lang w:val="uk-UA"/>
              </w:rPr>
            </w:pPr>
          </w:p>
        </w:tc>
      </w:tr>
    </w:tbl>
    <w:p w:rsidR="00FD5F0B" w:rsidRDefault="00FD5F0B" w:rsidP="000B65AC">
      <w:pPr>
        <w:autoSpaceDE w:val="0"/>
        <w:autoSpaceDN w:val="0"/>
        <w:adjustRightInd w:val="0"/>
        <w:jc w:val="both"/>
        <w:rPr>
          <w:rFonts w:ascii="Times New Roman CYR" w:hAnsi="Times New Roman CYR" w:cs="Times New Roman CYR"/>
          <w:sz w:val="28"/>
          <w:szCs w:val="28"/>
          <w:lang w:val="uk-UA"/>
        </w:rPr>
      </w:pPr>
    </w:p>
    <w:p w:rsidR="000D25FD" w:rsidRDefault="000D25FD" w:rsidP="000B65AC">
      <w:pPr>
        <w:autoSpaceDE w:val="0"/>
        <w:autoSpaceDN w:val="0"/>
        <w:adjustRightInd w:val="0"/>
        <w:jc w:val="both"/>
        <w:rPr>
          <w:rFonts w:ascii="Times New Roman CYR" w:hAnsi="Times New Roman CYR" w:cs="Times New Roman CYR"/>
          <w:sz w:val="28"/>
          <w:szCs w:val="28"/>
          <w:lang w:val="uk-UA"/>
        </w:rPr>
      </w:pPr>
    </w:p>
    <w:p w:rsidR="00B6432C" w:rsidRDefault="00483F98" w:rsidP="00CF7F15">
      <w:pPr>
        <w:autoSpaceDE w:val="0"/>
        <w:autoSpaceDN w:val="0"/>
        <w:adjustRightInd w:val="0"/>
        <w:ind w:firstLine="709"/>
        <w:jc w:val="both"/>
        <w:rPr>
          <w:rFonts w:ascii="Times New Roman CYR" w:hAnsi="Times New Roman CYR" w:cs="Times New Roman CYR"/>
          <w:sz w:val="28"/>
          <w:szCs w:val="28"/>
          <w:lang w:val="uk-UA"/>
        </w:rPr>
      </w:pPr>
      <w:r w:rsidRPr="000E7193">
        <w:rPr>
          <w:rFonts w:ascii="Times New Roman CYR" w:hAnsi="Times New Roman CYR" w:cs="Times New Roman CYR"/>
          <w:sz w:val="28"/>
          <w:szCs w:val="28"/>
          <w:lang w:val="uk-UA"/>
        </w:rPr>
        <w:t xml:space="preserve">Керуючись </w:t>
      </w:r>
      <w:proofErr w:type="spellStart"/>
      <w:r w:rsidR="00C118AB" w:rsidRPr="00C118AB">
        <w:rPr>
          <w:rFonts w:eastAsia="Calibri"/>
          <w:color w:val="000000"/>
          <w:sz w:val="28"/>
          <w:szCs w:val="28"/>
          <w:lang w:val="uk-UA" w:eastAsia="en-US"/>
        </w:rPr>
        <w:t>п.</w:t>
      </w:r>
      <w:r w:rsidR="008174A3">
        <w:rPr>
          <w:rFonts w:eastAsia="Calibri"/>
          <w:color w:val="000000"/>
          <w:sz w:val="28"/>
          <w:szCs w:val="28"/>
          <w:lang w:val="uk-UA" w:eastAsia="en-US"/>
        </w:rPr>
        <w:t>п</w:t>
      </w:r>
      <w:proofErr w:type="spellEnd"/>
      <w:r w:rsidR="008174A3">
        <w:rPr>
          <w:rFonts w:eastAsia="Calibri"/>
          <w:color w:val="000000"/>
          <w:sz w:val="28"/>
          <w:szCs w:val="28"/>
          <w:lang w:val="uk-UA" w:eastAsia="en-US"/>
        </w:rPr>
        <w:t>.</w:t>
      </w:r>
      <w:r w:rsidR="00C118AB" w:rsidRPr="00C118AB">
        <w:rPr>
          <w:rFonts w:eastAsia="Calibri"/>
          <w:color w:val="000000"/>
          <w:sz w:val="28"/>
          <w:szCs w:val="28"/>
          <w:lang w:val="uk-UA" w:eastAsia="en-US"/>
        </w:rPr>
        <w:t xml:space="preserve"> 1 </w:t>
      </w:r>
      <w:r w:rsidR="00C118AB">
        <w:rPr>
          <w:rFonts w:eastAsia="Calibri"/>
          <w:color w:val="000000"/>
          <w:sz w:val="28"/>
          <w:szCs w:val="28"/>
          <w:lang w:val="uk-UA" w:eastAsia="en-US"/>
        </w:rPr>
        <w:t>п</w:t>
      </w:r>
      <w:r w:rsidR="00C118AB" w:rsidRPr="00C118AB">
        <w:rPr>
          <w:rFonts w:eastAsia="Calibri"/>
          <w:color w:val="000000"/>
          <w:sz w:val="28"/>
          <w:szCs w:val="28"/>
          <w:lang w:val="uk-UA" w:eastAsia="en-US"/>
        </w:rPr>
        <w:t>. «а» ст. 27, п. 1 ч. 2 ст. 52, ч. 6 ст. 59  Закону України «Про місцеве самоврядування в Україні»</w:t>
      </w:r>
      <w:r w:rsidR="00C118AB">
        <w:rPr>
          <w:rFonts w:eastAsia="Calibri"/>
          <w:color w:val="000000"/>
          <w:sz w:val="28"/>
          <w:szCs w:val="28"/>
          <w:lang w:val="uk-UA" w:eastAsia="en-US"/>
        </w:rPr>
        <w:t xml:space="preserve"> та з метою забезпечення сталого економічного та соціального розвитку Сторожинецької міської територіальної громади у 202</w:t>
      </w:r>
      <w:r w:rsidR="00AC490E">
        <w:rPr>
          <w:rFonts w:eastAsia="Calibri"/>
          <w:color w:val="000000"/>
          <w:sz w:val="28"/>
          <w:szCs w:val="28"/>
          <w:lang w:val="uk-UA" w:eastAsia="en-US"/>
        </w:rPr>
        <w:t>6</w:t>
      </w:r>
      <w:r w:rsidR="00C118AB">
        <w:rPr>
          <w:rFonts w:eastAsia="Calibri"/>
          <w:color w:val="000000"/>
          <w:sz w:val="28"/>
          <w:szCs w:val="28"/>
          <w:lang w:val="uk-UA" w:eastAsia="en-US"/>
        </w:rPr>
        <w:t xml:space="preserve"> році</w:t>
      </w:r>
      <w:r w:rsidR="00F9551B">
        <w:rPr>
          <w:rFonts w:ascii="Times New Roman CYR" w:hAnsi="Times New Roman CYR" w:cs="Times New Roman CYR"/>
          <w:sz w:val="28"/>
          <w:szCs w:val="28"/>
          <w:lang w:val="uk-UA"/>
        </w:rPr>
        <w:t>,</w:t>
      </w:r>
    </w:p>
    <w:p w:rsidR="00A273DC" w:rsidRDefault="00A273DC" w:rsidP="00CF7F15">
      <w:pPr>
        <w:autoSpaceDE w:val="0"/>
        <w:autoSpaceDN w:val="0"/>
        <w:adjustRightInd w:val="0"/>
        <w:ind w:firstLine="709"/>
        <w:jc w:val="both"/>
        <w:rPr>
          <w:rFonts w:ascii="Times New Roman CYR" w:hAnsi="Times New Roman CYR" w:cs="Times New Roman CYR"/>
          <w:sz w:val="16"/>
          <w:szCs w:val="16"/>
          <w:lang w:val="uk-UA"/>
        </w:rPr>
      </w:pPr>
    </w:p>
    <w:p w:rsidR="008174A3" w:rsidRDefault="008174A3" w:rsidP="00CF7F15">
      <w:pPr>
        <w:autoSpaceDE w:val="0"/>
        <w:autoSpaceDN w:val="0"/>
        <w:adjustRightInd w:val="0"/>
        <w:ind w:firstLine="709"/>
        <w:jc w:val="both"/>
        <w:rPr>
          <w:rFonts w:ascii="Times New Roman CYR" w:hAnsi="Times New Roman CYR" w:cs="Times New Roman CYR"/>
          <w:sz w:val="16"/>
          <w:szCs w:val="16"/>
          <w:lang w:val="uk-UA"/>
        </w:rPr>
      </w:pPr>
    </w:p>
    <w:p w:rsidR="000D25FD" w:rsidRPr="000E7193" w:rsidRDefault="000D25FD" w:rsidP="00CF7F15">
      <w:pPr>
        <w:autoSpaceDE w:val="0"/>
        <w:autoSpaceDN w:val="0"/>
        <w:adjustRightInd w:val="0"/>
        <w:ind w:firstLine="709"/>
        <w:jc w:val="both"/>
        <w:rPr>
          <w:rFonts w:ascii="Times New Roman CYR" w:hAnsi="Times New Roman CYR" w:cs="Times New Roman CYR"/>
          <w:sz w:val="16"/>
          <w:szCs w:val="16"/>
          <w:lang w:val="uk-UA"/>
        </w:rPr>
      </w:pPr>
    </w:p>
    <w:p w:rsidR="00FD5F0B" w:rsidRDefault="00FD5F0B" w:rsidP="00ED6BE7">
      <w:pPr>
        <w:autoSpaceDE w:val="0"/>
        <w:autoSpaceDN w:val="0"/>
        <w:adjustRightInd w:val="0"/>
        <w:ind w:firstLine="720"/>
        <w:jc w:val="both"/>
        <w:rPr>
          <w:rFonts w:ascii="Times New Roman CYR" w:hAnsi="Times New Roman CYR" w:cs="Times New Roman CYR"/>
          <w:sz w:val="16"/>
          <w:szCs w:val="16"/>
          <w:lang w:val="uk-UA"/>
        </w:rPr>
      </w:pPr>
    </w:p>
    <w:p w:rsidR="00B6432C" w:rsidRDefault="00FD5F0B" w:rsidP="000B65AC">
      <w:pPr>
        <w:autoSpaceDE w:val="0"/>
        <w:autoSpaceDN w:val="0"/>
        <w:adjustRightInd w:val="0"/>
        <w:jc w:val="center"/>
        <w:rPr>
          <w:b/>
          <w:sz w:val="28"/>
          <w:szCs w:val="28"/>
          <w:lang w:val="uk-UA"/>
        </w:rPr>
      </w:pPr>
      <w:r>
        <w:rPr>
          <w:b/>
          <w:sz w:val="28"/>
          <w:szCs w:val="28"/>
          <w:lang w:val="uk-UA"/>
        </w:rPr>
        <w:t xml:space="preserve">   </w:t>
      </w:r>
      <w:r w:rsidRPr="000D0FD4">
        <w:rPr>
          <w:b/>
          <w:sz w:val="28"/>
          <w:szCs w:val="28"/>
          <w:lang w:val="uk-UA"/>
        </w:rPr>
        <w:t>ВИКОНАВЧИЙ КОМІТЕТ МІСЬКОЇ РАДИ ВИРІШИВ:</w:t>
      </w:r>
    </w:p>
    <w:p w:rsidR="00A273DC" w:rsidRDefault="00A273DC" w:rsidP="000B65AC">
      <w:pPr>
        <w:autoSpaceDE w:val="0"/>
        <w:autoSpaceDN w:val="0"/>
        <w:adjustRightInd w:val="0"/>
        <w:jc w:val="center"/>
        <w:rPr>
          <w:b/>
          <w:sz w:val="28"/>
          <w:szCs w:val="28"/>
          <w:lang w:val="uk-UA"/>
        </w:rPr>
      </w:pPr>
    </w:p>
    <w:p w:rsidR="00F714D0" w:rsidRDefault="00F714D0" w:rsidP="003D7AE7">
      <w:pPr>
        <w:pStyle w:val="a5"/>
        <w:numPr>
          <w:ilvl w:val="0"/>
          <w:numId w:val="1"/>
        </w:numPr>
        <w:spacing w:after="160" w:line="259" w:lineRule="auto"/>
        <w:ind w:left="0" w:firstLine="426"/>
        <w:contextualSpacing/>
        <w:jc w:val="both"/>
        <w:rPr>
          <w:rFonts w:eastAsia="Calibri"/>
          <w:sz w:val="28"/>
          <w:szCs w:val="28"/>
          <w:lang w:val="uk-UA" w:eastAsia="en-US"/>
        </w:rPr>
      </w:pPr>
      <w:r w:rsidRPr="00F714D0">
        <w:rPr>
          <w:rFonts w:eastAsia="Calibri"/>
          <w:sz w:val="28"/>
          <w:szCs w:val="28"/>
          <w:lang w:val="uk-UA" w:eastAsia="en-US"/>
        </w:rPr>
        <w:t xml:space="preserve">Схвалити проєкт «Програми соціально-економічного розвитку </w:t>
      </w:r>
      <w:r>
        <w:rPr>
          <w:rFonts w:eastAsia="Calibri"/>
          <w:sz w:val="28"/>
          <w:szCs w:val="28"/>
          <w:lang w:val="uk-UA" w:eastAsia="en-US"/>
        </w:rPr>
        <w:t xml:space="preserve">Сторожинецької міської </w:t>
      </w:r>
      <w:r w:rsidRPr="00F714D0">
        <w:rPr>
          <w:rFonts w:eastAsia="Calibri"/>
          <w:sz w:val="28"/>
          <w:szCs w:val="28"/>
          <w:lang w:val="uk-UA" w:eastAsia="en-US"/>
        </w:rPr>
        <w:t>територіальної громади на 202</w:t>
      </w:r>
      <w:r w:rsidR="00AC490E">
        <w:rPr>
          <w:rFonts w:eastAsia="Calibri"/>
          <w:sz w:val="28"/>
          <w:szCs w:val="28"/>
          <w:lang w:val="uk-UA" w:eastAsia="en-US"/>
        </w:rPr>
        <w:t>6</w:t>
      </w:r>
      <w:r w:rsidRPr="00F714D0">
        <w:rPr>
          <w:rFonts w:eastAsia="Calibri"/>
          <w:sz w:val="28"/>
          <w:szCs w:val="28"/>
          <w:lang w:val="uk-UA" w:eastAsia="en-US"/>
        </w:rPr>
        <w:t xml:space="preserve"> р</w:t>
      </w:r>
      <w:r>
        <w:rPr>
          <w:rFonts w:eastAsia="Calibri"/>
          <w:sz w:val="28"/>
          <w:szCs w:val="28"/>
          <w:lang w:val="uk-UA" w:eastAsia="en-US"/>
        </w:rPr>
        <w:t>і</w:t>
      </w:r>
      <w:r w:rsidRPr="00F714D0">
        <w:rPr>
          <w:rFonts w:eastAsia="Calibri"/>
          <w:sz w:val="28"/>
          <w:szCs w:val="28"/>
          <w:lang w:val="uk-UA" w:eastAsia="en-US"/>
        </w:rPr>
        <w:t xml:space="preserve">к» та винести </w:t>
      </w:r>
      <w:r w:rsidR="008174A3">
        <w:rPr>
          <w:rFonts w:eastAsia="Calibri"/>
          <w:sz w:val="28"/>
          <w:szCs w:val="28"/>
          <w:lang w:val="uk-UA" w:eastAsia="en-US"/>
        </w:rPr>
        <w:t>його</w:t>
      </w:r>
      <w:r w:rsidRPr="00F714D0">
        <w:rPr>
          <w:rFonts w:eastAsia="Calibri"/>
          <w:sz w:val="28"/>
          <w:szCs w:val="28"/>
          <w:lang w:val="uk-UA" w:eastAsia="en-US"/>
        </w:rPr>
        <w:t xml:space="preserve"> на сесі</w:t>
      </w:r>
      <w:r w:rsidR="008174A3">
        <w:rPr>
          <w:rFonts w:eastAsia="Calibri"/>
          <w:sz w:val="28"/>
          <w:szCs w:val="28"/>
          <w:lang w:val="uk-UA" w:eastAsia="en-US"/>
        </w:rPr>
        <w:t xml:space="preserve">ю </w:t>
      </w:r>
      <w:r>
        <w:rPr>
          <w:rFonts w:eastAsia="Calibri"/>
          <w:sz w:val="28"/>
          <w:szCs w:val="28"/>
          <w:lang w:val="uk-UA" w:eastAsia="en-US"/>
        </w:rPr>
        <w:t>Сторожинецької міської</w:t>
      </w:r>
      <w:r w:rsidRPr="00F714D0">
        <w:rPr>
          <w:rFonts w:eastAsia="Calibri"/>
          <w:sz w:val="28"/>
          <w:szCs w:val="28"/>
          <w:lang w:val="uk-UA" w:eastAsia="en-US"/>
        </w:rPr>
        <w:t xml:space="preserve"> ради</w:t>
      </w:r>
      <w:r w:rsidR="008174A3">
        <w:rPr>
          <w:rFonts w:eastAsia="Calibri"/>
          <w:sz w:val="28"/>
          <w:szCs w:val="28"/>
          <w:lang w:val="uk-UA" w:eastAsia="en-US"/>
        </w:rPr>
        <w:t xml:space="preserve"> Чернівецького району Чернівецької області </w:t>
      </w:r>
      <w:r w:rsidR="000D25FD">
        <w:rPr>
          <w:rFonts w:eastAsia="Calibri"/>
          <w:sz w:val="28"/>
          <w:szCs w:val="28"/>
          <w:lang w:val="uk-UA" w:eastAsia="en-US"/>
        </w:rPr>
        <w:t xml:space="preserve">для </w:t>
      </w:r>
      <w:r w:rsidR="008174A3">
        <w:rPr>
          <w:rFonts w:eastAsia="Calibri"/>
          <w:sz w:val="28"/>
          <w:szCs w:val="28"/>
          <w:lang w:val="uk-UA" w:eastAsia="en-US"/>
        </w:rPr>
        <w:t xml:space="preserve">розгляду та </w:t>
      </w:r>
      <w:r w:rsidR="000D25FD">
        <w:rPr>
          <w:rFonts w:eastAsia="Calibri"/>
          <w:sz w:val="28"/>
          <w:szCs w:val="28"/>
          <w:lang w:val="uk-UA" w:eastAsia="en-US"/>
        </w:rPr>
        <w:t>затвердження</w:t>
      </w:r>
      <w:r w:rsidRPr="00F714D0">
        <w:rPr>
          <w:rFonts w:eastAsia="Calibri"/>
          <w:sz w:val="28"/>
          <w:szCs w:val="28"/>
          <w:lang w:val="uk-UA" w:eastAsia="en-US"/>
        </w:rPr>
        <w:t>. (Проєкт програми додається).</w:t>
      </w:r>
    </w:p>
    <w:p w:rsidR="00354A73" w:rsidRDefault="00F714D0" w:rsidP="00354A73">
      <w:pPr>
        <w:pStyle w:val="a5"/>
        <w:tabs>
          <w:tab w:val="left" w:pos="426"/>
        </w:tabs>
        <w:spacing w:line="276" w:lineRule="auto"/>
        <w:ind w:left="0" w:firstLine="426"/>
        <w:contextualSpacing/>
        <w:jc w:val="both"/>
        <w:rPr>
          <w:bCs/>
          <w:sz w:val="28"/>
          <w:szCs w:val="28"/>
          <w:lang w:val="uk-UA"/>
        </w:rPr>
      </w:pPr>
      <w:r>
        <w:rPr>
          <w:rFonts w:ascii="Times New Roman CYR" w:hAnsi="Times New Roman CYR" w:cs="Times New Roman CYR"/>
          <w:bCs/>
          <w:sz w:val="28"/>
          <w:szCs w:val="28"/>
          <w:lang w:val="uk-UA"/>
        </w:rPr>
        <w:t xml:space="preserve"> </w:t>
      </w:r>
      <w:r w:rsidR="00EE6071">
        <w:rPr>
          <w:sz w:val="28"/>
          <w:szCs w:val="28"/>
          <w:lang w:val="uk-UA"/>
        </w:rPr>
        <w:t>2</w:t>
      </w:r>
      <w:r w:rsidR="00FD5F0B">
        <w:rPr>
          <w:sz w:val="28"/>
          <w:szCs w:val="28"/>
          <w:lang w:val="uk-UA"/>
        </w:rPr>
        <w:t>.</w:t>
      </w:r>
      <w:r w:rsidR="00A273DC">
        <w:rPr>
          <w:sz w:val="28"/>
          <w:szCs w:val="28"/>
          <w:lang w:val="uk-UA"/>
        </w:rPr>
        <w:t xml:space="preserve"> </w:t>
      </w:r>
      <w:r w:rsidR="00354A73" w:rsidRPr="00354A73">
        <w:rPr>
          <w:spacing w:val="-2"/>
          <w:sz w:val="28"/>
          <w:szCs w:val="28"/>
          <w:lang w:val="uk-UA"/>
        </w:rPr>
        <w:t xml:space="preserve">Начальнику відділу </w:t>
      </w:r>
      <w:r w:rsidR="00354A73" w:rsidRPr="00354A73">
        <w:rPr>
          <w:bCs/>
          <w:sz w:val="28"/>
          <w:szCs w:val="28"/>
          <w:lang w:val="uk-UA"/>
        </w:rPr>
        <w:t xml:space="preserve">документообігу та контролю Миколі БАЛАНЮКУ забезпечити оприлюднення даного рішення. </w:t>
      </w:r>
    </w:p>
    <w:p w:rsidR="00354A73" w:rsidRPr="00354A73" w:rsidRDefault="00354A73" w:rsidP="00354A73">
      <w:pPr>
        <w:pStyle w:val="a5"/>
        <w:tabs>
          <w:tab w:val="left" w:pos="426"/>
        </w:tabs>
        <w:spacing w:line="276" w:lineRule="auto"/>
        <w:ind w:left="0" w:firstLine="426"/>
        <w:contextualSpacing/>
        <w:jc w:val="both"/>
        <w:rPr>
          <w:color w:val="000000"/>
          <w:sz w:val="28"/>
          <w:szCs w:val="28"/>
          <w:lang w:val="uk-UA"/>
        </w:rPr>
      </w:pPr>
      <w:r w:rsidRPr="00354A73">
        <w:rPr>
          <w:bCs/>
          <w:sz w:val="28"/>
          <w:szCs w:val="28"/>
          <w:lang w:val="uk-UA"/>
        </w:rPr>
        <w:t xml:space="preserve"> </w:t>
      </w:r>
      <w:r>
        <w:rPr>
          <w:bCs/>
          <w:sz w:val="28"/>
          <w:szCs w:val="28"/>
          <w:lang w:val="uk-UA"/>
        </w:rPr>
        <w:t>3</w:t>
      </w:r>
      <w:r w:rsidRPr="00354A73">
        <w:rPr>
          <w:bCs/>
          <w:sz w:val="28"/>
          <w:szCs w:val="28"/>
          <w:lang w:val="uk-UA"/>
        </w:rPr>
        <w:t xml:space="preserve">. </w:t>
      </w:r>
      <w:r w:rsidRPr="00354A73">
        <w:rPr>
          <w:bCs/>
          <w:sz w:val="28"/>
          <w:szCs w:val="28"/>
        </w:rPr>
        <w:t xml:space="preserve">Дане </w:t>
      </w:r>
      <w:proofErr w:type="spellStart"/>
      <w:r w:rsidRPr="00354A73">
        <w:rPr>
          <w:bCs/>
          <w:sz w:val="28"/>
          <w:szCs w:val="28"/>
        </w:rPr>
        <w:t>рішення</w:t>
      </w:r>
      <w:proofErr w:type="spellEnd"/>
      <w:r w:rsidRPr="00354A73">
        <w:rPr>
          <w:bCs/>
          <w:sz w:val="28"/>
          <w:szCs w:val="28"/>
        </w:rPr>
        <w:t xml:space="preserve"> </w:t>
      </w:r>
      <w:proofErr w:type="spellStart"/>
      <w:r w:rsidRPr="00354A73">
        <w:rPr>
          <w:bCs/>
          <w:sz w:val="28"/>
          <w:szCs w:val="28"/>
        </w:rPr>
        <w:t>набуває</w:t>
      </w:r>
      <w:proofErr w:type="spellEnd"/>
      <w:r w:rsidRPr="00354A73">
        <w:rPr>
          <w:bCs/>
          <w:sz w:val="28"/>
          <w:szCs w:val="28"/>
        </w:rPr>
        <w:t xml:space="preserve"> </w:t>
      </w:r>
      <w:proofErr w:type="spellStart"/>
      <w:r w:rsidRPr="00354A73">
        <w:rPr>
          <w:bCs/>
          <w:sz w:val="28"/>
          <w:szCs w:val="28"/>
        </w:rPr>
        <w:t>чинності</w:t>
      </w:r>
      <w:proofErr w:type="spellEnd"/>
      <w:r w:rsidRPr="00354A73">
        <w:rPr>
          <w:bCs/>
          <w:sz w:val="28"/>
          <w:szCs w:val="28"/>
        </w:rPr>
        <w:t xml:space="preserve"> з моменту </w:t>
      </w:r>
      <w:r w:rsidRPr="00354A73">
        <w:rPr>
          <w:bCs/>
          <w:sz w:val="28"/>
          <w:szCs w:val="28"/>
          <w:lang w:val="uk-UA"/>
        </w:rPr>
        <w:t xml:space="preserve">його </w:t>
      </w:r>
      <w:proofErr w:type="spellStart"/>
      <w:r w:rsidRPr="00354A73">
        <w:rPr>
          <w:bCs/>
          <w:sz w:val="28"/>
          <w:szCs w:val="28"/>
        </w:rPr>
        <w:t>оприлюднення</w:t>
      </w:r>
      <w:proofErr w:type="spellEnd"/>
      <w:r w:rsidRPr="00354A73">
        <w:rPr>
          <w:bCs/>
          <w:sz w:val="28"/>
          <w:szCs w:val="28"/>
        </w:rPr>
        <w:t>.</w:t>
      </w:r>
    </w:p>
    <w:p w:rsidR="00FD5F0B" w:rsidRPr="00F714D0" w:rsidRDefault="002C3063" w:rsidP="00354A73">
      <w:pPr>
        <w:autoSpaceDE w:val="0"/>
        <w:autoSpaceDN w:val="0"/>
        <w:adjustRightInd w:val="0"/>
        <w:ind w:firstLine="426"/>
        <w:jc w:val="both"/>
        <w:rPr>
          <w:sz w:val="28"/>
          <w:szCs w:val="28"/>
          <w:lang w:val="uk-UA"/>
        </w:rPr>
      </w:pPr>
      <w:r>
        <w:rPr>
          <w:bCs/>
          <w:color w:val="000000"/>
          <w:sz w:val="28"/>
          <w:szCs w:val="28"/>
          <w:lang w:val="uk-UA"/>
        </w:rPr>
        <w:t xml:space="preserve"> </w:t>
      </w:r>
      <w:r w:rsidR="00354A73">
        <w:rPr>
          <w:bCs/>
          <w:color w:val="000000"/>
          <w:sz w:val="28"/>
          <w:szCs w:val="28"/>
          <w:lang w:val="uk-UA"/>
        </w:rPr>
        <w:t xml:space="preserve">4. </w:t>
      </w:r>
      <w:r w:rsidR="00FD5F0B">
        <w:rPr>
          <w:bCs/>
          <w:color w:val="000000"/>
          <w:sz w:val="28"/>
          <w:szCs w:val="28"/>
          <w:lang w:val="uk-UA"/>
        </w:rPr>
        <w:t xml:space="preserve">Контроль за виконанням даного рішення покласти на </w:t>
      </w:r>
      <w:r w:rsidR="00B9123C">
        <w:rPr>
          <w:bCs/>
          <w:color w:val="000000"/>
          <w:sz w:val="28"/>
          <w:szCs w:val="28"/>
          <w:lang w:val="uk-UA"/>
        </w:rPr>
        <w:t>першого заступника Сторожинецького</w:t>
      </w:r>
      <w:r w:rsidR="00FD5F0B">
        <w:rPr>
          <w:bCs/>
          <w:sz w:val="28"/>
          <w:lang w:val="uk-UA"/>
        </w:rPr>
        <w:t xml:space="preserve"> місько</w:t>
      </w:r>
      <w:r w:rsidR="00B9123C">
        <w:rPr>
          <w:bCs/>
          <w:sz w:val="28"/>
          <w:lang w:val="uk-UA"/>
        </w:rPr>
        <w:t>го голови Ігоря БЕЛЕНЧУКА</w:t>
      </w:r>
      <w:r w:rsidR="00FD5F0B">
        <w:rPr>
          <w:bCs/>
          <w:sz w:val="28"/>
          <w:lang w:val="uk-UA"/>
        </w:rPr>
        <w:t>.</w:t>
      </w:r>
    </w:p>
    <w:p w:rsidR="00FD5F0B" w:rsidRDefault="00FD5F0B" w:rsidP="00ED6BE7">
      <w:pPr>
        <w:tabs>
          <w:tab w:val="left" w:pos="0"/>
        </w:tabs>
        <w:autoSpaceDE w:val="0"/>
        <w:autoSpaceDN w:val="0"/>
        <w:adjustRightInd w:val="0"/>
        <w:rPr>
          <w:lang w:val="uk-UA"/>
        </w:rPr>
      </w:pPr>
    </w:p>
    <w:p w:rsidR="00354A73" w:rsidRDefault="00354A73" w:rsidP="00ED6BE7">
      <w:pPr>
        <w:tabs>
          <w:tab w:val="left" w:pos="0"/>
        </w:tabs>
        <w:autoSpaceDE w:val="0"/>
        <w:autoSpaceDN w:val="0"/>
        <w:adjustRightInd w:val="0"/>
        <w:rPr>
          <w:lang w:val="uk-UA"/>
        </w:rPr>
      </w:pPr>
    </w:p>
    <w:p w:rsidR="000D25FD" w:rsidRDefault="000D25FD" w:rsidP="00ED6BE7">
      <w:pPr>
        <w:tabs>
          <w:tab w:val="left" w:pos="0"/>
        </w:tabs>
        <w:autoSpaceDE w:val="0"/>
        <w:autoSpaceDN w:val="0"/>
        <w:adjustRightInd w:val="0"/>
        <w:rPr>
          <w:lang w:val="uk-UA"/>
        </w:rPr>
      </w:pPr>
    </w:p>
    <w:p w:rsidR="0064443B" w:rsidRPr="0064443B" w:rsidRDefault="0064443B" w:rsidP="0064443B">
      <w:pPr>
        <w:widowControl w:val="0"/>
        <w:suppressAutoHyphens/>
        <w:autoSpaceDE w:val="0"/>
        <w:autoSpaceDN w:val="0"/>
        <w:adjustRightInd w:val="0"/>
        <w:rPr>
          <w:b/>
          <w:bCs/>
          <w:color w:val="000000"/>
          <w:sz w:val="28"/>
          <w:szCs w:val="26"/>
          <w:lang w:val="uk-UA" w:eastAsia="ar-SA"/>
          <w14:ligatures w14:val="standardContextual"/>
        </w:rPr>
      </w:pPr>
      <w:r w:rsidRPr="0064443B">
        <w:rPr>
          <w:b/>
          <w:bCs/>
          <w:color w:val="000000"/>
          <w:sz w:val="28"/>
          <w:szCs w:val="26"/>
          <w:lang w:val="uk-UA" w:eastAsia="ar-SA"/>
          <w14:ligatures w14:val="standardContextual"/>
        </w:rPr>
        <w:t>Сторожинецький міський голова</w:t>
      </w:r>
      <w:r w:rsidRPr="0064443B">
        <w:rPr>
          <w:b/>
          <w:bCs/>
          <w:color w:val="000000"/>
          <w:sz w:val="28"/>
          <w:szCs w:val="26"/>
          <w:lang w:val="uk-UA" w:eastAsia="ar-SA"/>
          <w14:ligatures w14:val="standardContextual"/>
        </w:rPr>
        <w:tab/>
      </w:r>
      <w:r w:rsidRPr="0064443B">
        <w:rPr>
          <w:b/>
          <w:bCs/>
          <w:color w:val="000000"/>
          <w:sz w:val="28"/>
          <w:szCs w:val="26"/>
          <w:lang w:val="uk-UA" w:eastAsia="ar-SA"/>
          <w14:ligatures w14:val="standardContextual"/>
        </w:rPr>
        <w:tab/>
      </w:r>
      <w:r>
        <w:rPr>
          <w:b/>
          <w:bCs/>
          <w:color w:val="000000"/>
          <w:sz w:val="28"/>
          <w:szCs w:val="26"/>
          <w:lang w:val="uk-UA" w:eastAsia="ar-SA"/>
          <w14:ligatures w14:val="standardContextual"/>
        </w:rPr>
        <w:t xml:space="preserve"> </w:t>
      </w:r>
      <w:r w:rsidRPr="0064443B">
        <w:rPr>
          <w:b/>
          <w:bCs/>
          <w:color w:val="000000"/>
          <w:sz w:val="28"/>
          <w:szCs w:val="26"/>
          <w:lang w:val="uk-UA" w:eastAsia="ar-SA"/>
          <w14:ligatures w14:val="standardContextual"/>
        </w:rPr>
        <w:tab/>
      </w:r>
      <w:r w:rsidRPr="0064443B">
        <w:rPr>
          <w:b/>
          <w:bCs/>
          <w:color w:val="000000"/>
          <w:sz w:val="28"/>
          <w:szCs w:val="26"/>
          <w:lang w:val="uk-UA" w:eastAsia="ar-SA"/>
          <w14:ligatures w14:val="standardContextual"/>
        </w:rPr>
        <w:tab/>
        <w:t>Ігор МАТЕЙЧУК</w:t>
      </w:r>
    </w:p>
    <w:p w:rsidR="00F97614" w:rsidRPr="00FD5B2E" w:rsidRDefault="00F97614" w:rsidP="00E15A4C">
      <w:pPr>
        <w:tabs>
          <w:tab w:val="left" w:pos="0"/>
        </w:tabs>
        <w:autoSpaceDE w:val="0"/>
        <w:autoSpaceDN w:val="0"/>
        <w:adjustRightInd w:val="0"/>
        <w:rPr>
          <w:b/>
          <w:color w:val="000000"/>
          <w:sz w:val="28"/>
          <w:szCs w:val="28"/>
        </w:rPr>
      </w:pPr>
    </w:p>
    <w:p w:rsidR="00A273DC" w:rsidRDefault="00A273DC" w:rsidP="00E15A4C">
      <w:pPr>
        <w:tabs>
          <w:tab w:val="left" w:pos="0"/>
        </w:tabs>
        <w:autoSpaceDE w:val="0"/>
        <w:autoSpaceDN w:val="0"/>
        <w:adjustRightInd w:val="0"/>
        <w:rPr>
          <w:b/>
          <w:color w:val="000000"/>
          <w:sz w:val="28"/>
          <w:szCs w:val="28"/>
          <w:lang w:val="uk-UA"/>
        </w:rPr>
      </w:pPr>
    </w:p>
    <w:p w:rsidR="00A273DC" w:rsidRDefault="00A273DC" w:rsidP="00E15A4C">
      <w:pPr>
        <w:tabs>
          <w:tab w:val="left" w:pos="0"/>
        </w:tabs>
        <w:autoSpaceDE w:val="0"/>
        <w:autoSpaceDN w:val="0"/>
        <w:adjustRightInd w:val="0"/>
        <w:rPr>
          <w:b/>
          <w:color w:val="000000"/>
          <w:sz w:val="28"/>
          <w:szCs w:val="28"/>
          <w:lang w:val="uk-UA"/>
        </w:rPr>
      </w:pPr>
    </w:p>
    <w:p w:rsidR="00F97614" w:rsidRDefault="00F97614" w:rsidP="00E15A4C">
      <w:pPr>
        <w:tabs>
          <w:tab w:val="left" w:pos="0"/>
        </w:tabs>
        <w:autoSpaceDE w:val="0"/>
        <w:autoSpaceDN w:val="0"/>
        <w:adjustRightInd w:val="0"/>
        <w:rPr>
          <w:b/>
          <w:color w:val="000000"/>
          <w:sz w:val="28"/>
          <w:szCs w:val="28"/>
          <w:lang w:val="uk-UA"/>
        </w:rPr>
      </w:pPr>
    </w:p>
    <w:p w:rsidR="008174A3" w:rsidRDefault="008174A3" w:rsidP="00A930ED">
      <w:pPr>
        <w:shd w:val="clear" w:color="auto" w:fill="FFFFFF"/>
        <w:rPr>
          <w:rFonts w:eastAsiaTheme="minorHAnsi" w:cstheme="minorBidi"/>
          <w:sz w:val="28"/>
          <w:szCs w:val="28"/>
        </w:rPr>
      </w:pPr>
    </w:p>
    <w:p w:rsidR="008174A3" w:rsidRDefault="008174A3" w:rsidP="00A930ED">
      <w:pPr>
        <w:shd w:val="clear" w:color="auto" w:fill="FFFFFF"/>
        <w:rPr>
          <w:rFonts w:eastAsiaTheme="minorHAnsi" w:cstheme="minorBidi"/>
          <w:sz w:val="28"/>
          <w:szCs w:val="28"/>
        </w:rPr>
      </w:pPr>
    </w:p>
    <w:p w:rsidR="00F97614" w:rsidRPr="00062A1A" w:rsidRDefault="00F97614" w:rsidP="00A930ED">
      <w:pPr>
        <w:shd w:val="clear" w:color="auto" w:fill="FFFFFF"/>
        <w:rPr>
          <w:rFonts w:eastAsiaTheme="minorHAnsi" w:cstheme="minorBidi"/>
          <w:sz w:val="28"/>
          <w:szCs w:val="28"/>
        </w:rPr>
      </w:pPr>
      <w:proofErr w:type="spellStart"/>
      <w:r w:rsidRPr="00062A1A">
        <w:rPr>
          <w:rFonts w:eastAsiaTheme="minorHAnsi" w:cstheme="minorBidi"/>
          <w:sz w:val="28"/>
          <w:szCs w:val="28"/>
        </w:rPr>
        <w:t>Підготував</w:t>
      </w:r>
      <w:proofErr w:type="spellEnd"/>
      <w:r w:rsidRPr="00062A1A">
        <w:rPr>
          <w:rFonts w:eastAsiaTheme="minorHAnsi" w:cstheme="minorBidi"/>
          <w:sz w:val="28"/>
          <w:szCs w:val="28"/>
        </w:rPr>
        <w:t>:</w:t>
      </w:r>
    </w:p>
    <w:p w:rsidR="00F97614" w:rsidRDefault="00AC490E" w:rsidP="00A930ED">
      <w:pPr>
        <w:shd w:val="clear" w:color="auto" w:fill="FFFFFF"/>
        <w:spacing w:line="351" w:lineRule="atLeast"/>
        <w:jc w:val="both"/>
        <w:rPr>
          <w:rFonts w:eastAsiaTheme="minorHAnsi" w:cstheme="minorBidi"/>
          <w:sz w:val="28"/>
          <w:szCs w:val="28"/>
          <w:lang w:val="uk-UA"/>
        </w:rPr>
      </w:pPr>
      <w:r>
        <w:rPr>
          <w:rFonts w:eastAsiaTheme="minorHAnsi" w:cstheme="minorBidi"/>
          <w:sz w:val="28"/>
          <w:szCs w:val="28"/>
          <w:lang w:val="uk-UA"/>
        </w:rPr>
        <w:t>Головний спеціаліст</w:t>
      </w:r>
      <w:r w:rsidR="00A273DC">
        <w:rPr>
          <w:rFonts w:eastAsiaTheme="minorHAnsi" w:cstheme="minorBidi"/>
          <w:sz w:val="28"/>
          <w:szCs w:val="28"/>
          <w:lang w:val="uk-UA"/>
        </w:rPr>
        <w:t xml:space="preserve"> відділу економічного розвитку,</w:t>
      </w:r>
    </w:p>
    <w:p w:rsidR="00A273DC" w:rsidRPr="00A273DC" w:rsidRDefault="00A273DC" w:rsidP="00A930ED">
      <w:pPr>
        <w:shd w:val="clear" w:color="auto" w:fill="FFFFFF"/>
        <w:spacing w:line="351" w:lineRule="atLeast"/>
        <w:jc w:val="both"/>
        <w:rPr>
          <w:rFonts w:eastAsiaTheme="minorHAnsi" w:cstheme="minorBidi"/>
          <w:sz w:val="28"/>
          <w:szCs w:val="28"/>
          <w:lang w:val="uk-UA"/>
        </w:rPr>
      </w:pPr>
      <w:r>
        <w:rPr>
          <w:rFonts w:eastAsiaTheme="minorHAnsi" w:cstheme="minorBidi"/>
          <w:sz w:val="28"/>
          <w:szCs w:val="28"/>
          <w:lang w:val="uk-UA"/>
        </w:rPr>
        <w:t>торгівлі, інвестицій та державних закупівель</w:t>
      </w:r>
      <w:r w:rsidR="00AC490E">
        <w:rPr>
          <w:rFonts w:eastAsiaTheme="minorHAnsi" w:cstheme="minorBidi"/>
          <w:sz w:val="28"/>
          <w:szCs w:val="28"/>
          <w:lang w:val="uk-UA"/>
        </w:rPr>
        <w:t xml:space="preserve">           </w:t>
      </w:r>
      <w:r>
        <w:rPr>
          <w:rFonts w:eastAsiaTheme="minorHAnsi" w:cstheme="minorBidi"/>
          <w:sz w:val="28"/>
          <w:szCs w:val="28"/>
          <w:lang w:val="uk-UA"/>
        </w:rPr>
        <w:t xml:space="preserve">         </w:t>
      </w:r>
      <w:r w:rsidR="00AC490E">
        <w:rPr>
          <w:rFonts w:eastAsiaTheme="minorHAnsi" w:cstheme="minorBidi"/>
          <w:sz w:val="28"/>
          <w:szCs w:val="28"/>
          <w:lang w:val="uk-UA"/>
        </w:rPr>
        <w:t>Наталя</w:t>
      </w:r>
      <w:r>
        <w:rPr>
          <w:rFonts w:eastAsiaTheme="minorHAnsi" w:cstheme="minorBidi"/>
          <w:sz w:val="28"/>
          <w:szCs w:val="28"/>
          <w:lang w:val="uk-UA"/>
        </w:rPr>
        <w:t xml:space="preserve"> </w:t>
      </w:r>
      <w:r w:rsidR="00AC490E">
        <w:rPr>
          <w:rFonts w:eastAsiaTheme="minorHAnsi" w:cstheme="minorBidi"/>
          <w:sz w:val="28"/>
          <w:szCs w:val="28"/>
          <w:lang w:val="uk-UA"/>
        </w:rPr>
        <w:t>ГОРВАС</w:t>
      </w:r>
      <w:r>
        <w:rPr>
          <w:rFonts w:eastAsiaTheme="minorHAnsi" w:cstheme="minorBidi"/>
          <w:sz w:val="28"/>
          <w:szCs w:val="28"/>
          <w:lang w:val="uk-UA"/>
        </w:rPr>
        <w:t>ЮК</w:t>
      </w:r>
    </w:p>
    <w:p w:rsidR="00F97614" w:rsidRPr="00062A1A" w:rsidRDefault="00F97614" w:rsidP="00A930ED">
      <w:pPr>
        <w:shd w:val="clear" w:color="auto" w:fill="FFFFFF"/>
        <w:spacing w:line="351" w:lineRule="atLeast"/>
        <w:ind w:firstLine="150"/>
        <w:jc w:val="both"/>
        <w:rPr>
          <w:rFonts w:eastAsiaTheme="minorHAnsi" w:cstheme="minorBidi"/>
          <w:sz w:val="28"/>
          <w:szCs w:val="28"/>
        </w:rPr>
      </w:pPr>
    </w:p>
    <w:p w:rsidR="00F97614" w:rsidRPr="00062A1A" w:rsidRDefault="00F97614" w:rsidP="00A930ED">
      <w:pPr>
        <w:shd w:val="clear" w:color="auto" w:fill="FFFFFF"/>
        <w:spacing w:line="351" w:lineRule="atLeast"/>
        <w:ind w:firstLine="150"/>
        <w:jc w:val="both"/>
        <w:rPr>
          <w:rFonts w:eastAsiaTheme="minorHAnsi" w:cstheme="minorBidi"/>
          <w:sz w:val="28"/>
          <w:szCs w:val="28"/>
        </w:rPr>
      </w:pPr>
    </w:p>
    <w:p w:rsidR="00F97614" w:rsidRDefault="00F97614" w:rsidP="00A930ED">
      <w:pPr>
        <w:shd w:val="clear" w:color="auto" w:fill="FFFFFF"/>
        <w:spacing w:line="351" w:lineRule="atLeast"/>
        <w:jc w:val="both"/>
        <w:rPr>
          <w:rFonts w:eastAsiaTheme="minorHAnsi" w:cstheme="minorBidi"/>
          <w:sz w:val="28"/>
          <w:szCs w:val="28"/>
        </w:rPr>
      </w:pPr>
      <w:proofErr w:type="spellStart"/>
      <w:r w:rsidRPr="00062A1A">
        <w:rPr>
          <w:rFonts w:eastAsiaTheme="minorHAnsi" w:cstheme="minorBidi"/>
          <w:sz w:val="28"/>
          <w:szCs w:val="28"/>
        </w:rPr>
        <w:t>Погоджено</w:t>
      </w:r>
      <w:proofErr w:type="spellEnd"/>
      <w:r w:rsidRPr="00062A1A">
        <w:rPr>
          <w:rFonts w:eastAsiaTheme="minorHAnsi" w:cstheme="minorBidi"/>
          <w:sz w:val="28"/>
          <w:szCs w:val="28"/>
        </w:rPr>
        <w:t>:</w:t>
      </w:r>
    </w:p>
    <w:p w:rsidR="0064443B" w:rsidRDefault="0064443B" w:rsidP="0064443B">
      <w:pPr>
        <w:pStyle w:val="af0"/>
        <w:rPr>
          <w:rFonts w:ascii="Times New Roman" w:hAnsi="Times New Roman"/>
          <w:sz w:val="28"/>
          <w:szCs w:val="28"/>
          <w:lang w:val="uk-UA"/>
        </w:rPr>
      </w:pPr>
      <w:r>
        <w:rPr>
          <w:rFonts w:ascii="Times New Roman" w:hAnsi="Times New Roman"/>
          <w:sz w:val="28"/>
          <w:szCs w:val="28"/>
          <w:lang w:val="uk-UA"/>
        </w:rPr>
        <w:t xml:space="preserve">Секретар Сторожинецької </w:t>
      </w:r>
    </w:p>
    <w:p w:rsidR="0064443B" w:rsidRDefault="0064443B" w:rsidP="0064443B">
      <w:pPr>
        <w:pStyle w:val="af0"/>
        <w:rPr>
          <w:rFonts w:ascii="Times New Roman" w:hAnsi="Times New Roman"/>
          <w:sz w:val="28"/>
          <w:szCs w:val="28"/>
          <w:lang w:val="uk-UA"/>
        </w:rPr>
      </w:pPr>
      <w:r>
        <w:rPr>
          <w:rFonts w:ascii="Times New Roman" w:hAnsi="Times New Roman"/>
          <w:sz w:val="28"/>
          <w:szCs w:val="28"/>
          <w:lang w:val="uk-UA"/>
        </w:rPr>
        <w:t>міської ради</w:t>
      </w:r>
      <w:r>
        <w:rPr>
          <w:rFonts w:ascii="Times New Roman" w:hAnsi="Times New Roman"/>
          <w:sz w:val="28"/>
          <w:szCs w:val="28"/>
          <w:lang w:val="uk-UA"/>
        </w:rPr>
        <w:tab/>
        <w:t xml:space="preserve">     </w:t>
      </w:r>
      <w:r>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t xml:space="preserve">      Дмитро БОЙЧУК</w:t>
      </w:r>
    </w:p>
    <w:p w:rsidR="0064443B" w:rsidRPr="0064443B" w:rsidRDefault="0064443B" w:rsidP="00A930ED">
      <w:pPr>
        <w:shd w:val="clear" w:color="auto" w:fill="FFFFFF"/>
        <w:spacing w:line="351" w:lineRule="atLeast"/>
        <w:jc w:val="both"/>
        <w:rPr>
          <w:rFonts w:eastAsiaTheme="minorHAnsi" w:cstheme="minorBidi"/>
          <w:sz w:val="28"/>
          <w:szCs w:val="28"/>
          <w:lang w:val="uk-UA"/>
        </w:rPr>
      </w:pPr>
    </w:p>
    <w:p w:rsidR="00F97614" w:rsidRDefault="00F97614" w:rsidP="00A930ED">
      <w:pPr>
        <w:spacing w:line="259" w:lineRule="auto"/>
        <w:rPr>
          <w:rFonts w:eastAsiaTheme="minorHAnsi" w:cstheme="minorBidi"/>
          <w:sz w:val="28"/>
          <w:szCs w:val="28"/>
        </w:rPr>
      </w:pPr>
      <w:r w:rsidRPr="00062A1A">
        <w:rPr>
          <w:rFonts w:eastAsiaTheme="minorHAnsi" w:cstheme="minorBidi"/>
          <w:sz w:val="28"/>
          <w:szCs w:val="28"/>
        </w:rPr>
        <w:t xml:space="preserve">Перший заступник </w:t>
      </w:r>
      <w:proofErr w:type="spellStart"/>
      <w:r w:rsidRPr="00062A1A">
        <w:rPr>
          <w:rFonts w:eastAsiaTheme="minorHAnsi" w:cstheme="minorBidi"/>
          <w:sz w:val="28"/>
          <w:szCs w:val="28"/>
        </w:rPr>
        <w:t>міського</w:t>
      </w:r>
      <w:proofErr w:type="spellEnd"/>
      <w:r w:rsidRPr="00062A1A">
        <w:rPr>
          <w:rFonts w:eastAsiaTheme="minorHAnsi" w:cstheme="minorBidi"/>
          <w:sz w:val="28"/>
          <w:szCs w:val="28"/>
        </w:rPr>
        <w:t xml:space="preserve"> </w:t>
      </w:r>
      <w:proofErr w:type="spellStart"/>
      <w:r w:rsidRPr="00062A1A">
        <w:rPr>
          <w:rFonts w:eastAsiaTheme="minorHAnsi" w:cstheme="minorBidi"/>
          <w:sz w:val="28"/>
          <w:szCs w:val="28"/>
        </w:rPr>
        <w:t>голови</w:t>
      </w:r>
      <w:proofErr w:type="spellEnd"/>
      <w:r w:rsidRPr="00062A1A">
        <w:rPr>
          <w:rFonts w:eastAsiaTheme="minorHAnsi" w:cstheme="minorBidi"/>
          <w:sz w:val="28"/>
          <w:szCs w:val="28"/>
        </w:rPr>
        <w:t xml:space="preserve">                                  </w:t>
      </w:r>
      <w:r>
        <w:rPr>
          <w:rFonts w:eastAsiaTheme="minorHAnsi" w:cstheme="minorBidi"/>
          <w:sz w:val="28"/>
          <w:szCs w:val="28"/>
        </w:rPr>
        <w:t xml:space="preserve">    </w:t>
      </w:r>
      <w:proofErr w:type="spellStart"/>
      <w:r w:rsidRPr="00062A1A">
        <w:rPr>
          <w:rFonts w:eastAsiaTheme="minorHAnsi" w:cstheme="minorBidi"/>
          <w:sz w:val="28"/>
          <w:szCs w:val="28"/>
        </w:rPr>
        <w:t>Ігор</w:t>
      </w:r>
      <w:proofErr w:type="spellEnd"/>
      <w:r w:rsidRPr="00062A1A">
        <w:rPr>
          <w:rFonts w:eastAsiaTheme="minorHAnsi" w:cstheme="minorBidi"/>
          <w:sz w:val="28"/>
          <w:szCs w:val="28"/>
        </w:rPr>
        <w:t xml:space="preserve"> БЕЛЕНЧУК</w:t>
      </w:r>
    </w:p>
    <w:p w:rsidR="00354A73" w:rsidRDefault="00354A73" w:rsidP="00A930ED">
      <w:pPr>
        <w:spacing w:line="259" w:lineRule="auto"/>
        <w:rPr>
          <w:rFonts w:eastAsiaTheme="minorHAnsi" w:cstheme="minorBidi"/>
          <w:sz w:val="28"/>
          <w:szCs w:val="28"/>
        </w:rPr>
      </w:pPr>
    </w:p>
    <w:p w:rsidR="00354A73" w:rsidRPr="00354A73" w:rsidRDefault="00354A73" w:rsidP="00354A73">
      <w:pPr>
        <w:rPr>
          <w:color w:val="000000"/>
          <w:sz w:val="28"/>
          <w:szCs w:val="28"/>
        </w:rPr>
      </w:pPr>
      <w:r w:rsidRPr="00354A73">
        <w:rPr>
          <w:color w:val="000000"/>
          <w:sz w:val="28"/>
          <w:szCs w:val="28"/>
        </w:rPr>
        <w:t xml:space="preserve">Заступник </w:t>
      </w:r>
      <w:proofErr w:type="spellStart"/>
      <w:r w:rsidRPr="00354A73">
        <w:rPr>
          <w:color w:val="000000"/>
          <w:sz w:val="28"/>
          <w:szCs w:val="28"/>
        </w:rPr>
        <w:t>міського</w:t>
      </w:r>
      <w:proofErr w:type="spellEnd"/>
      <w:r w:rsidRPr="00354A73">
        <w:rPr>
          <w:color w:val="000000"/>
          <w:sz w:val="28"/>
          <w:szCs w:val="28"/>
        </w:rPr>
        <w:t xml:space="preserve"> </w:t>
      </w:r>
      <w:proofErr w:type="spellStart"/>
      <w:r w:rsidRPr="00354A73">
        <w:rPr>
          <w:color w:val="000000"/>
          <w:sz w:val="28"/>
          <w:szCs w:val="28"/>
        </w:rPr>
        <w:t>голови</w:t>
      </w:r>
      <w:proofErr w:type="spellEnd"/>
      <w:r w:rsidRPr="00354A73">
        <w:rPr>
          <w:color w:val="000000"/>
          <w:sz w:val="28"/>
          <w:szCs w:val="28"/>
        </w:rPr>
        <w:t xml:space="preserve"> з </w:t>
      </w:r>
      <w:proofErr w:type="spellStart"/>
      <w:r w:rsidRPr="00354A73">
        <w:rPr>
          <w:color w:val="000000"/>
          <w:sz w:val="28"/>
          <w:szCs w:val="28"/>
        </w:rPr>
        <w:t>питань</w:t>
      </w:r>
      <w:proofErr w:type="spellEnd"/>
      <w:r w:rsidRPr="00354A73">
        <w:rPr>
          <w:color w:val="000000"/>
          <w:sz w:val="28"/>
          <w:szCs w:val="28"/>
        </w:rPr>
        <w:t xml:space="preserve"> </w:t>
      </w:r>
    </w:p>
    <w:p w:rsidR="00354A73" w:rsidRPr="00354A73" w:rsidRDefault="00354A73" w:rsidP="00354A73">
      <w:pPr>
        <w:rPr>
          <w:color w:val="000000"/>
          <w:sz w:val="28"/>
          <w:szCs w:val="28"/>
        </w:rPr>
      </w:pPr>
      <w:r w:rsidRPr="00354A73">
        <w:rPr>
          <w:color w:val="000000"/>
          <w:sz w:val="28"/>
          <w:szCs w:val="28"/>
        </w:rPr>
        <w:t xml:space="preserve">цифрового </w:t>
      </w:r>
      <w:proofErr w:type="spellStart"/>
      <w:r w:rsidRPr="00354A73">
        <w:rPr>
          <w:color w:val="000000"/>
          <w:sz w:val="28"/>
          <w:szCs w:val="28"/>
        </w:rPr>
        <w:t>розвитку</w:t>
      </w:r>
      <w:proofErr w:type="spellEnd"/>
      <w:r w:rsidRPr="00354A73">
        <w:rPr>
          <w:color w:val="000000"/>
          <w:sz w:val="28"/>
          <w:szCs w:val="28"/>
        </w:rPr>
        <w:t xml:space="preserve">, </w:t>
      </w:r>
      <w:proofErr w:type="spellStart"/>
      <w:r w:rsidRPr="00354A73">
        <w:rPr>
          <w:color w:val="000000"/>
          <w:sz w:val="28"/>
          <w:szCs w:val="28"/>
        </w:rPr>
        <w:t>цифрових</w:t>
      </w:r>
      <w:proofErr w:type="spellEnd"/>
    </w:p>
    <w:p w:rsidR="00354A73" w:rsidRPr="00354A73" w:rsidRDefault="00354A73" w:rsidP="00354A73">
      <w:pPr>
        <w:rPr>
          <w:color w:val="000000"/>
          <w:sz w:val="28"/>
          <w:szCs w:val="28"/>
        </w:rPr>
      </w:pPr>
      <w:proofErr w:type="spellStart"/>
      <w:r w:rsidRPr="00354A73">
        <w:rPr>
          <w:color w:val="000000"/>
          <w:sz w:val="28"/>
          <w:szCs w:val="28"/>
        </w:rPr>
        <w:t>трансформацій</w:t>
      </w:r>
      <w:proofErr w:type="spellEnd"/>
      <w:r w:rsidRPr="00354A73">
        <w:rPr>
          <w:color w:val="000000"/>
          <w:sz w:val="28"/>
          <w:szCs w:val="28"/>
        </w:rPr>
        <w:t xml:space="preserve">, цифровізації та з </w:t>
      </w:r>
    </w:p>
    <w:p w:rsidR="00354A73" w:rsidRPr="00354A73" w:rsidRDefault="00354A73" w:rsidP="00354A73">
      <w:pPr>
        <w:autoSpaceDE w:val="0"/>
        <w:autoSpaceDN w:val="0"/>
        <w:adjustRightInd w:val="0"/>
        <w:rPr>
          <w:color w:val="000000"/>
          <w:sz w:val="28"/>
          <w:szCs w:val="26"/>
          <w:lang w:val="uk-UA"/>
        </w:rPr>
      </w:pPr>
      <w:proofErr w:type="spellStart"/>
      <w:r w:rsidRPr="00354A73">
        <w:rPr>
          <w:color w:val="000000"/>
          <w:sz w:val="28"/>
          <w:szCs w:val="28"/>
        </w:rPr>
        <w:t>оборонних</w:t>
      </w:r>
      <w:proofErr w:type="spellEnd"/>
      <w:r w:rsidRPr="00354A73">
        <w:rPr>
          <w:color w:val="000000"/>
          <w:sz w:val="28"/>
          <w:szCs w:val="28"/>
        </w:rPr>
        <w:t xml:space="preserve"> </w:t>
      </w:r>
      <w:bookmarkStart w:id="0" w:name="_GoBack"/>
      <w:bookmarkEnd w:id="0"/>
      <w:r w:rsidRPr="00354A73">
        <w:rPr>
          <w:color w:val="000000"/>
          <w:sz w:val="28"/>
          <w:szCs w:val="28"/>
        </w:rPr>
        <w:t xml:space="preserve">питань                                                              </w:t>
      </w:r>
      <w:r>
        <w:rPr>
          <w:color w:val="000000"/>
          <w:sz w:val="28"/>
          <w:szCs w:val="28"/>
          <w:lang w:val="uk-UA"/>
        </w:rPr>
        <w:t xml:space="preserve">  </w:t>
      </w:r>
      <w:r w:rsidRPr="00354A73">
        <w:rPr>
          <w:color w:val="000000"/>
          <w:sz w:val="28"/>
          <w:szCs w:val="28"/>
        </w:rPr>
        <w:t xml:space="preserve">  </w:t>
      </w:r>
      <w:proofErr w:type="spellStart"/>
      <w:r w:rsidRPr="00354A73">
        <w:rPr>
          <w:color w:val="000000"/>
          <w:sz w:val="28"/>
          <w:szCs w:val="28"/>
        </w:rPr>
        <w:t>Віталій</w:t>
      </w:r>
      <w:proofErr w:type="spellEnd"/>
      <w:r w:rsidRPr="00354A73">
        <w:rPr>
          <w:color w:val="000000"/>
          <w:sz w:val="28"/>
          <w:szCs w:val="28"/>
        </w:rPr>
        <w:t xml:space="preserve"> ГРИНЧУК</w:t>
      </w:r>
    </w:p>
    <w:p w:rsidR="00354A73" w:rsidRPr="00354A73" w:rsidRDefault="00354A73" w:rsidP="00354A73">
      <w:pPr>
        <w:autoSpaceDE w:val="0"/>
        <w:autoSpaceDN w:val="0"/>
        <w:adjustRightInd w:val="0"/>
        <w:rPr>
          <w:color w:val="000000"/>
          <w:sz w:val="28"/>
          <w:szCs w:val="26"/>
          <w:lang w:val="uk-UA"/>
        </w:rPr>
      </w:pPr>
    </w:p>
    <w:p w:rsidR="00F97614" w:rsidRPr="00BC7A4D" w:rsidRDefault="00BC7A4D" w:rsidP="00A930ED">
      <w:pPr>
        <w:spacing w:line="259" w:lineRule="auto"/>
        <w:rPr>
          <w:rFonts w:eastAsiaTheme="minorHAnsi" w:cstheme="minorBidi"/>
          <w:sz w:val="28"/>
          <w:szCs w:val="28"/>
          <w:lang w:val="uk-UA"/>
        </w:rPr>
      </w:pPr>
      <w:r>
        <w:rPr>
          <w:rFonts w:eastAsiaTheme="minorHAnsi" w:cstheme="minorBidi"/>
          <w:sz w:val="28"/>
          <w:szCs w:val="28"/>
          <w:lang w:val="uk-UA"/>
        </w:rPr>
        <w:t>Провідний спеціаліст</w:t>
      </w:r>
      <w:r w:rsidR="00F97614" w:rsidRPr="00062A1A">
        <w:rPr>
          <w:rFonts w:eastAsiaTheme="minorHAnsi" w:cstheme="minorBidi"/>
          <w:sz w:val="28"/>
          <w:szCs w:val="28"/>
        </w:rPr>
        <w:t xml:space="preserve"> </w:t>
      </w:r>
      <w:proofErr w:type="spellStart"/>
      <w:r w:rsidR="00F97614" w:rsidRPr="00062A1A">
        <w:rPr>
          <w:rFonts w:eastAsiaTheme="minorHAnsi" w:cstheme="minorBidi"/>
          <w:sz w:val="28"/>
          <w:szCs w:val="28"/>
        </w:rPr>
        <w:t>юридичного</w:t>
      </w:r>
      <w:proofErr w:type="spellEnd"/>
      <w:r w:rsidR="00F97614" w:rsidRPr="00062A1A">
        <w:rPr>
          <w:rFonts w:eastAsiaTheme="minorHAnsi" w:cstheme="minorBidi"/>
          <w:sz w:val="28"/>
          <w:szCs w:val="28"/>
        </w:rPr>
        <w:t xml:space="preserve"> </w:t>
      </w:r>
      <w:proofErr w:type="spellStart"/>
      <w:r w:rsidR="00F97614" w:rsidRPr="00062A1A">
        <w:rPr>
          <w:rFonts w:eastAsiaTheme="minorHAnsi" w:cstheme="minorBidi"/>
          <w:sz w:val="28"/>
          <w:szCs w:val="28"/>
        </w:rPr>
        <w:t>відділу</w:t>
      </w:r>
      <w:proofErr w:type="spellEnd"/>
      <w:r w:rsidR="00F97614" w:rsidRPr="00062A1A">
        <w:rPr>
          <w:rFonts w:eastAsiaTheme="minorHAnsi" w:cstheme="minorBidi"/>
          <w:sz w:val="28"/>
          <w:szCs w:val="28"/>
        </w:rPr>
        <w:t xml:space="preserve">                           </w:t>
      </w:r>
      <w:r>
        <w:rPr>
          <w:rFonts w:eastAsiaTheme="minorHAnsi" w:cstheme="minorBidi"/>
          <w:sz w:val="28"/>
          <w:szCs w:val="28"/>
          <w:lang w:val="uk-UA"/>
        </w:rPr>
        <w:t>Аурел СИРБУ</w:t>
      </w:r>
    </w:p>
    <w:p w:rsidR="00F97614" w:rsidRDefault="00F97614" w:rsidP="00A930ED">
      <w:pPr>
        <w:spacing w:line="259" w:lineRule="auto"/>
        <w:rPr>
          <w:rFonts w:eastAsiaTheme="minorHAnsi" w:cstheme="minorBidi"/>
          <w:sz w:val="28"/>
          <w:szCs w:val="28"/>
        </w:rPr>
      </w:pPr>
    </w:p>
    <w:p w:rsidR="00F97614" w:rsidRPr="00062A1A" w:rsidRDefault="00F97614" w:rsidP="00A930ED">
      <w:pPr>
        <w:spacing w:line="259" w:lineRule="auto"/>
        <w:rPr>
          <w:rFonts w:eastAsiaTheme="minorHAnsi" w:cstheme="minorBidi"/>
          <w:sz w:val="28"/>
          <w:szCs w:val="28"/>
        </w:rPr>
      </w:pPr>
      <w:r w:rsidRPr="00062A1A">
        <w:rPr>
          <w:rFonts w:eastAsiaTheme="minorHAnsi" w:cstheme="minorBidi"/>
          <w:sz w:val="28"/>
          <w:szCs w:val="28"/>
        </w:rPr>
        <w:t xml:space="preserve">Начальник </w:t>
      </w:r>
      <w:proofErr w:type="spellStart"/>
      <w:proofErr w:type="gramStart"/>
      <w:r w:rsidRPr="00062A1A">
        <w:rPr>
          <w:rFonts w:eastAsiaTheme="minorHAnsi" w:cstheme="minorBidi"/>
          <w:sz w:val="28"/>
          <w:szCs w:val="28"/>
        </w:rPr>
        <w:t>відділу</w:t>
      </w:r>
      <w:proofErr w:type="spellEnd"/>
      <w:r w:rsidRPr="00062A1A">
        <w:rPr>
          <w:rFonts w:eastAsiaTheme="minorHAnsi" w:cstheme="minorBidi"/>
          <w:sz w:val="28"/>
          <w:szCs w:val="28"/>
        </w:rPr>
        <w:t xml:space="preserve">  </w:t>
      </w:r>
      <w:proofErr w:type="spellStart"/>
      <w:r w:rsidRPr="00062A1A">
        <w:rPr>
          <w:rFonts w:eastAsiaTheme="minorHAnsi" w:cstheme="minorBidi"/>
          <w:sz w:val="28"/>
          <w:szCs w:val="28"/>
        </w:rPr>
        <w:t>організаційної</w:t>
      </w:r>
      <w:proofErr w:type="spellEnd"/>
      <w:proofErr w:type="gramEnd"/>
      <w:r w:rsidRPr="00062A1A">
        <w:rPr>
          <w:rFonts w:eastAsiaTheme="minorHAnsi" w:cstheme="minorBidi"/>
          <w:sz w:val="28"/>
          <w:szCs w:val="28"/>
        </w:rPr>
        <w:t xml:space="preserve"> </w:t>
      </w:r>
    </w:p>
    <w:p w:rsidR="00F97614" w:rsidRPr="00062A1A" w:rsidRDefault="00F97614" w:rsidP="00A930ED">
      <w:pPr>
        <w:spacing w:line="259" w:lineRule="auto"/>
        <w:rPr>
          <w:rFonts w:eastAsiaTheme="minorHAnsi" w:cstheme="minorBidi"/>
          <w:sz w:val="28"/>
          <w:szCs w:val="28"/>
        </w:rPr>
      </w:pPr>
      <w:r w:rsidRPr="00062A1A">
        <w:rPr>
          <w:rFonts w:eastAsiaTheme="minorHAnsi" w:cstheme="minorBidi"/>
          <w:sz w:val="28"/>
          <w:szCs w:val="28"/>
        </w:rPr>
        <w:t xml:space="preserve">та </w:t>
      </w:r>
      <w:proofErr w:type="spellStart"/>
      <w:r w:rsidRPr="00062A1A">
        <w:rPr>
          <w:rFonts w:eastAsiaTheme="minorHAnsi" w:cstheme="minorBidi"/>
          <w:sz w:val="28"/>
          <w:szCs w:val="28"/>
        </w:rPr>
        <w:t>кадрової</w:t>
      </w:r>
      <w:proofErr w:type="spellEnd"/>
      <w:r w:rsidRPr="00062A1A">
        <w:rPr>
          <w:rFonts w:eastAsiaTheme="minorHAnsi" w:cstheme="minorBidi"/>
          <w:sz w:val="28"/>
          <w:szCs w:val="28"/>
        </w:rPr>
        <w:t xml:space="preserve"> роботи                                                                 </w:t>
      </w:r>
      <w:r w:rsidR="00832DB7">
        <w:rPr>
          <w:rFonts w:eastAsiaTheme="minorHAnsi" w:cstheme="minorBidi"/>
          <w:sz w:val="28"/>
          <w:szCs w:val="28"/>
          <w:lang w:val="uk-UA"/>
        </w:rPr>
        <w:t xml:space="preserve"> </w:t>
      </w:r>
      <w:r>
        <w:rPr>
          <w:rFonts w:eastAsiaTheme="minorHAnsi" w:cstheme="minorBidi"/>
          <w:sz w:val="28"/>
          <w:szCs w:val="28"/>
        </w:rPr>
        <w:t xml:space="preserve"> </w:t>
      </w:r>
      <w:r w:rsidRPr="00062A1A">
        <w:rPr>
          <w:rFonts w:eastAsiaTheme="minorHAnsi" w:cstheme="minorBidi"/>
          <w:sz w:val="28"/>
          <w:szCs w:val="28"/>
        </w:rPr>
        <w:t>Ольга ПАЛАДІЙ</w:t>
      </w:r>
    </w:p>
    <w:p w:rsidR="00F97614" w:rsidRPr="00062A1A" w:rsidRDefault="00F97614" w:rsidP="00A930ED">
      <w:pPr>
        <w:spacing w:line="259" w:lineRule="auto"/>
        <w:rPr>
          <w:rFonts w:eastAsiaTheme="minorHAnsi" w:cstheme="minorBidi"/>
          <w:sz w:val="28"/>
          <w:szCs w:val="28"/>
        </w:rPr>
      </w:pPr>
    </w:p>
    <w:p w:rsidR="00F97614" w:rsidRPr="00062A1A" w:rsidRDefault="00F97614" w:rsidP="00A930ED">
      <w:pPr>
        <w:spacing w:line="259" w:lineRule="auto"/>
        <w:rPr>
          <w:rFonts w:eastAsiaTheme="minorHAnsi" w:cstheme="minorBidi"/>
          <w:sz w:val="28"/>
          <w:szCs w:val="28"/>
        </w:rPr>
      </w:pPr>
      <w:r w:rsidRPr="00062A1A">
        <w:rPr>
          <w:rFonts w:eastAsiaTheme="minorHAnsi" w:cstheme="minorBidi"/>
          <w:sz w:val="28"/>
          <w:szCs w:val="28"/>
        </w:rPr>
        <w:t xml:space="preserve">Начальник </w:t>
      </w:r>
      <w:proofErr w:type="spellStart"/>
      <w:r w:rsidRPr="00062A1A">
        <w:rPr>
          <w:rFonts w:eastAsiaTheme="minorHAnsi" w:cstheme="minorBidi"/>
          <w:sz w:val="28"/>
          <w:szCs w:val="28"/>
        </w:rPr>
        <w:t>відділу</w:t>
      </w:r>
      <w:proofErr w:type="spellEnd"/>
      <w:r w:rsidRPr="00062A1A">
        <w:rPr>
          <w:rFonts w:eastAsiaTheme="minorHAnsi" w:cstheme="minorBidi"/>
          <w:sz w:val="28"/>
          <w:szCs w:val="28"/>
        </w:rPr>
        <w:t xml:space="preserve"> </w:t>
      </w:r>
      <w:proofErr w:type="spellStart"/>
      <w:r w:rsidRPr="00062A1A">
        <w:rPr>
          <w:rFonts w:eastAsiaTheme="minorHAnsi" w:cstheme="minorBidi"/>
          <w:sz w:val="28"/>
          <w:szCs w:val="28"/>
        </w:rPr>
        <w:t>документообігу</w:t>
      </w:r>
      <w:proofErr w:type="spellEnd"/>
      <w:r w:rsidRPr="00062A1A">
        <w:rPr>
          <w:rFonts w:eastAsiaTheme="minorHAnsi" w:cstheme="minorBidi"/>
          <w:sz w:val="28"/>
          <w:szCs w:val="28"/>
        </w:rPr>
        <w:t xml:space="preserve">    </w:t>
      </w:r>
      <w:r>
        <w:rPr>
          <w:rFonts w:eastAsiaTheme="minorHAnsi" w:cstheme="minorBidi"/>
          <w:sz w:val="28"/>
          <w:szCs w:val="28"/>
        </w:rPr>
        <w:t xml:space="preserve">                           </w:t>
      </w:r>
      <w:r>
        <w:rPr>
          <w:rFonts w:eastAsiaTheme="minorHAnsi" w:cstheme="minorBidi"/>
          <w:sz w:val="28"/>
          <w:szCs w:val="28"/>
          <w:lang w:val="uk-UA"/>
        </w:rPr>
        <w:t xml:space="preserve"> </w:t>
      </w:r>
      <w:r w:rsidRPr="00062A1A">
        <w:rPr>
          <w:rFonts w:eastAsiaTheme="minorHAnsi" w:cstheme="minorBidi"/>
          <w:sz w:val="28"/>
          <w:szCs w:val="28"/>
        </w:rPr>
        <w:t xml:space="preserve">       Микола БАЛАНЮК</w:t>
      </w:r>
    </w:p>
    <w:p w:rsidR="00F97614" w:rsidRPr="00062A1A" w:rsidRDefault="00F97614" w:rsidP="00F97614">
      <w:pPr>
        <w:spacing w:line="259" w:lineRule="auto"/>
        <w:rPr>
          <w:rFonts w:eastAsiaTheme="minorHAnsi" w:cstheme="minorBidi"/>
          <w:sz w:val="28"/>
          <w:szCs w:val="28"/>
        </w:rPr>
      </w:pPr>
      <w:r w:rsidRPr="00062A1A">
        <w:rPr>
          <w:rFonts w:eastAsiaTheme="minorHAnsi" w:cstheme="minorBidi"/>
          <w:sz w:val="28"/>
          <w:szCs w:val="28"/>
        </w:rPr>
        <w:t xml:space="preserve">та контролю           </w:t>
      </w:r>
    </w:p>
    <w:tbl>
      <w:tblPr>
        <w:tblW w:w="12834" w:type="dxa"/>
        <w:tblLook w:val="01E0" w:firstRow="1" w:lastRow="1" w:firstColumn="1" w:lastColumn="1" w:noHBand="0" w:noVBand="0"/>
      </w:tblPr>
      <w:tblGrid>
        <w:gridCol w:w="4786"/>
        <w:gridCol w:w="4820"/>
        <w:gridCol w:w="3228"/>
      </w:tblGrid>
      <w:tr w:rsidR="00F97614" w:rsidTr="00A930ED">
        <w:tc>
          <w:tcPr>
            <w:tcW w:w="4786" w:type="dxa"/>
          </w:tcPr>
          <w:p w:rsidR="00F97614" w:rsidRDefault="00F97614" w:rsidP="00A930ED">
            <w:pPr>
              <w:autoSpaceDE w:val="0"/>
              <w:autoSpaceDN w:val="0"/>
              <w:adjustRightInd w:val="0"/>
              <w:rPr>
                <w:sz w:val="28"/>
                <w:szCs w:val="28"/>
                <w:lang w:val="uk-UA"/>
              </w:rPr>
            </w:pPr>
          </w:p>
          <w:p w:rsidR="00BC7A4D" w:rsidRDefault="00A930ED" w:rsidP="00A930ED">
            <w:pPr>
              <w:autoSpaceDE w:val="0"/>
              <w:autoSpaceDN w:val="0"/>
              <w:adjustRightInd w:val="0"/>
              <w:rPr>
                <w:sz w:val="28"/>
                <w:szCs w:val="28"/>
                <w:lang w:val="uk-UA"/>
              </w:rPr>
            </w:pPr>
            <w:r>
              <w:rPr>
                <w:sz w:val="28"/>
                <w:szCs w:val="28"/>
                <w:lang w:val="uk-UA"/>
              </w:rPr>
              <w:t xml:space="preserve">Начальник відділу бухгалтерського обліку та звітності      </w:t>
            </w:r>
          </w:p>
          <w:p w:rsidR="00BC7A4D" w:rsidRDefault="00BC7A4D" w:rsidP="00A930ED">
            <w:pPr>
              <w:autoSpaceDE w:val="0"/>
              <w:autoSpaceDN w:val="0"/>
              <w:adjustRightInd w:val="0"/>
              <w:rPr>
                <w:sz w:val="28"/>
                <w:szCs w:val="28"/>
                <w:lang w:val="uk-UA"/>
              </w:rPr>
            </w:pPr>
          </w:p>
          <w:p w:rsidR="00BC7A4D" w:rsidRDefault="00BC7A4D" w:rsidP="00A930ED">
            <w:pPr>
              <w:autoSpaceDE w:val="0"/>
              <w:autoSpaceDN w:val="0"/>
              <w:adjustRightInd w:val="0"/>
              <w:rPr>
                <w:sz w:val="28"/>
                <w:szCs w:val="28"/>
                <w:lang w:val="uk-UA"/>
              </w:rPr>
            </w:pPr>
            <w:r>
              <w:rPr>
                <w:sz w:val="28"/>
                <w:szCs w:val="28"/>
                <w:lang w:val="uk-UA"/>
              </w:rPr>
              <w:t xml:space="preserve">Уповноважена особа з питань запобігання та виявлення корупції у </w:t>
            </w:r>
          </w:p>
          <w:p w:rsidR="00A930ED" w:rsidRDefault="00BC7A4D" w:rsidP="00A930ED">
            <w:pPr>
              <w:autoSpaceDE w:val="0"/>
              <w:autoSpaceDN w:val="0"/>
              <w:adjustRightInd w:val="0"/>
              <w:rPr>
                <w:sz w:val="28"/>
                <w:szCs w:val="28"/>
                <w:lang w:val="uk-UA"/>
              </w:rPr>
            </w:pPr>
            <w:r>
              <w:rPr>
                <w:sz w:val="28"/>
                <w:szCs w:val="28"/>
                <w:lang w:val="uk-UA"/>
              </w:rPr>
              <w:t xml:space="preserve">Сторожинецькій міській раді                                            </w:t>
            </w:r>
            <w:r w:rsidR="00A930ED">
              <w:rPr>
                <w:sz w:val="28"/>
                <w:szCs w:val="28"/>
                <w:lang w:val="uk-UA"/>
              </w:rPr>
              <w:t xml:space="preserve">                                                   </w:t>
            </w:r>
          </w:p>
        </w:tc>
        <w:tc>
          <w:tcPr>
            <w:tcW w:w="4820" w:type="dxa"/>
          </w:tcPr>
          <w:p w:rsidR="00F97614" w:rsidRDefault="00A930ED" w:rsidP="00F97614">
            <w:pPr>
              <w:autoSpaceDE w:val="0"/>
              <w:autoSpaceDN w:val="0"/>
              <w:adjustRightInd w:val="0"/>
              <w:jc w:val="both"/>
              <w:rPr>
                <w:sz w:val="28"/>
                <w:szCs w:val="28"/>
                <w:lang w:val="uk-UA"/>
              </w:rPr>
            </w:pPr>
            <w:r>
              <w:rPr>
                <w:sz w:val="28"/>
                <w:szCs w:val="28"/>
                <w:lang w:val="uk-UA"/>
              </w:rPr>
              <w:t xml:space="preserve">        </w:t>
            </w:r>
          </w:p>
          <w:p w:rsidR="00A930ED" w:rsidRDefault="00A930ED" w:rsidP="00F97614">
            <w:pPr>
              <w:autoSpaceDE w:val="0"/>
              <w:autoSpaceDN w:val="0"/>
              <w:adjustRightInd w:val="0"/>
              <w:jc w:val="both"/>
              <w:rPr>
                <w:sz w:val="28"/>
                <w:szCs w:val="28"/>
                <w:lang w:val="uk-UA"/>
              </w:rPr>
            </w:pPr>
          </w:p>
          <w:p w:rsidR="00BC7A4D" w:rsidRDefault="00A930ED" w:rsidP="00F97614">
            <w:pPr>
              <w:autoSpaceDE w:val="0"/>
              <w:autoSpaceDN w:val="0"/>
              <w:adjustRightInd w:val="0"/>
              <w:jc w:val="both"/>
              <w:rPr>
                <w:sz w:val="28"/>
                <w:szCs w:val="28"/>
                <w:lang w:val="uk-UA"/>
              </w:rPr>
            </w:pPr>
            <w:r>
              <w:rPr>
                <w:sz w:val="28"/>
                <w:szCs w:val="28"/>
                <w:lang w:val="uk-UA"/>
              </w:rPr>
              <w:t xml:space="preserve">                              Марія ГРЕЗЮК</w:t>
            </w:r>
          </w:p>
          <w:p w:rsidR="00BC7A4D" w:rsidRDefault="00BC7A4D" w:rsidP="00F97614">
            <w:pPr>
              <w:autoSpaceDE w:val="0"/>
              <w:autoSpaceDN w:val="0"/>
              <w:adjustRightInd w:val="0"/>
              <w:jc w:val="both"/>
              <w:rPr>
                <w:sz w:val="28"/>
                <w:szCs w:val="28"/>
                <w:lang w:val="uk-UA"/>
              </w:rPr>
            </w:pPr>
          </w:p>
          <w:p w:rsidR="00BC7A4D" w:rsidRDefault="00BC7A4D" w:rsidP="00F97614">
            <w:pPr>
              <w:autoSpaceDE w:val="0"/>
              <w:autoSpaceDN w:val="0"/>
              <w:adjustRightInd w:val="0"/>
              <w:jc w:val="both"/>
              <w:rPr>
                <w:sz w:val="28"/>
                <w:szCs w:val="28"/>
                <w:lang w:val="uk-UA"/>
              </w:rPr>
            </w:pPr>
          </w:p>
          <w:p w:rsidR="00BC7A4D" w:rsidRDefault="00BC7A4D" w:rsidP="00F97614">
            <w:pPr>
              <w:autoSpaceDE w:val="0"/>
              <w:autoSpaceDN w:val="0"/>
              <w:adjustRightInd w:val="0"/>
              <w:jc w:val="both"/>
              <w:rPr>
                <w:sz w:val="28"/>
                <w:szCs w:val="28"/>
                <w:lang w:val="uk-UA"/>
              </w:rPr>
            </w:pPr>
          </w:p>
          <w:p w:rsidR="00BC7A4D" w:rsidRDefault="00BC7A4D" w:rsidP="00F97614">
            <w:pPr>
              <w:autoSpaceDE w:val="0"/>
              <w:autoSpaceDN w:val="0"/>
              <w:adjustRightInd w:val="0"/>
              <w:jc w:val="both"/>
              <w:rPr>
                <w:sz w:val="28"/>
                <w:szCs w:val="28"/>
                <w:lang w:val="uk-UA"/>
              </w:rPr>
            </w:pPr>
            <w:r>
              <w:rPr>
                <w:sz w:val="28"/>
                <w:szCs w:val="28"/>
                <w:lang w:val="uk-UA"/>
              </w:rPr>
              <w:t xml:space="preserve">                             Максим МЯЗІН</w:t>
            </w:r>
          </w:p>
        </w:tc>
        <w:tc>
          <w:tcPr>
            <w:tcW w:w="3228" w:type="dxa"/>
          </w:tcPr>
          <w:p w:rsidR="00F97614" w:rsidRDefault="00F97614" w:rsidP="00CC416F">
            <w:pPr>
              <w:autoSpaceDE w:val="0"/>
              <w:autoSpaceDN w:val="0"/>
              <w:adjustRightInd w:val="0"/>
              <w:rPr>
                <w:sz w:val="28"/>
                <w:szCs w:val="28"/>
                <w:lang w:val="uk-UA"/>
              </w:rPr>
            </w:pPr>
          </w:p>
        </w:tc>
      </w:tr>
      <w:tr w:rsidR="00F97614" w:rsidTr="00A930ED">
        <w:tc>
          <w:tcPr>
            <w:tcW w:w="4786" w:type="dxa"/>
          </w:tcPr>
          <w:p w:rsidR="00F97614" w:rsidRDefault="00F97614" w:rsidP="00A930ED">
            <w:pPr>
              <w:autoSpaceDE w:val="0"/>
              <w:autoSpaceDN w:val="0"/>
              <w:adjustRightInd w:val="0"/>
              <w:rPr>
                <w:sz w:val="28"/>
                <w:szCs w:val="28"/>
                <w:lang w:val="uk-UA"/>
              </w:rPr>
            </w:pPr>
          </w:p>
        </w:tc>
        <w:tc>
          <w:tcPr>
            <w:tcW w:w="4820" w:type="dxa"/>
          </w:tcPr>
          <w:p w:rsidR="00F97614" w:rsidRDefault="00F97614" w:rsidP="00A930ED">
            <w:pPr>
              <w:autoSpaceDE w:val="0"/>
              <w:autoSpaceDN w:val="0"/>
              <w:adjustRightInd w:val="0"/>
              <w:rPr>
                <w:sz w:val="28"/>
                <w:szCs w:val="28"/>
                <w:lang w:val="uk-UA"/>
              </w:rPr>
            </w:pPr>
          </w:p>
        </w:tc>
        <w:tc>
          <w:tcPr>
            <w:tcW w:w="3228" w:type="dxa"/>
          </w:tcPr>
          <w:p w:rsidR="00F97614" w:rsidRDefault="00F97614" w:rsidP="00A930ED">
            <w:pPr>
              <w:autoSpaceDE w:val="0"/>
              <w:autoSpaceDN w:val="0"/>
              <w:adjustRightInd w:val="0"/>
              <w:rPr>
                <w:sz w:val="28"/>
                <w:szCs w:val="28"/>
                <w:lang w:val="uk-UA"/>
              </w:rPr>
            </w:pPr>
          </w:p>
        </w:tc>
      </w:tr>
    </w:tbl>
    <w:p w:rsidR="00F97614" w:rsidRDefault="00F97614" w:rsidP="00564153">
      <w:pPr>
        <w:tabs>
          <w:tab w:val="left" w:pos="6468"/>
        </w:tabs>
        <w:autoSpaceDE w:val="0"/>
        <w:autoSpaceDN w:val="0"/>
        <w:adjustRightInd w:val="0"/>
        <w:ind w:left="4956"/>
        <w:rPr>
          <w:b/>
          <w:sz w:val="28"/>
          <w:szCs w:val="28"/>
          <w:lang w:val="uk-UA"/>
        </w:rPr>
      </w:pPr>
    </w:p>
    <w:p w:rsidR="00614B03" w:rsidRDefault="00614B03" w:rsidP="00564153">
      <w:pPr>
        <w:tabs>
          <w:tab w:val="left" w:pos="6468"/>
        </w:tabs>
        <w:autoSpaceDE w:val="0"/>
        <w:autoSpaceDN w:val="0"/>
        <w:adjustRightInd w:val="0"/>
        <w:ind w:left="4956"/>
        <w:rPr>
          <w:b/>
          <w:sz w:val="28"/>
          <w:szCs w:val="28"/>
          <w:lang w:val="uk-UA"/>
        </w:rPr>
      </w:pPr>
    </w:p>
    <w:p w:rsidR="00CD262D" w:rsidRDefault="00CD262D" w:rsidP="00564153">
      <w:pPr>
        <w:tabs>
          <w:tab w:val="left" w:pos="6468"/>
        </w:tabs>
        <w:autoSpaceDE w:val="0"/>
        <w:autoSpaceDN w:val="0"/>
        <w:adjustRightInd w:val="0"/>
        <w:ind w:left="4956"/>
        <w:rPr>
          <w:b/>
          <w:sz w:val="28"/>
          <w:szCs w:val="28"/>
          <w:lang w:val="uk-UA"/>
        </w:rPr>
      </w:pPr>
    </w:p>
    <w:p w:rsidR="00CD262D" w:rsidRDefault="00CD262D" w:rsidP="00564153">
      <w:pPr>
        <w:tabs>
          <w:tab w:val="left" w:pos="6468"/>
        </w:tabs>
        <w:autoSpaceDE w:val="0"/>
        <w:autoSpaceDN w:val="0"/>
        <w:adjustRightInd w:val="0"/>
        <w:ind w:left="4956"/>
        <w:rPr>
          <w:b/>
          <w:sz w:val="28"/>
          <w:szCs w:val="28"/>
          <w:lang w:val="uk-UA"/>
        </w:rPr>
      </w:pPr>
    </w:p>
    <w:p w:rsidR="00CD262D" w:rsidRDefault="00CD262D" w:rsidP="00564153">
      <w:pPr>
        <w:tabs>
          <w:tab w:val="left" w:pos="6468"/>
        </w:tabs>
        <w:autoSpaceDE w:val="0"/>
        <w:autoSpaceDN w:val="0"/>
        <w:adjustRightInd w:val="0"/>
        <w:ind w:left="4956"/>
        <w:rPr>
          <w:b/>
          <w:sz w:val="28"/>
          <w:szCs w:val="28"/>
          <w:lang w:val="uk-UA"/>
        </w:rPr>
      </w:pPr>
    </w:p>
    <w:p w:rsidR="00CD262D" w:rsidRDefault="00CD262D" w:rsidP="00564153">
      <w:pPr>
        <w:tabs>
          <w:tab w:val="left" w:pos="6468"/>
        </w:tabs>
        <w:autoSpaceDE w:val="0"/>
        <w:autoSpaceDN w:val="0"/>
        <w:adjustRightInd w:val="0"/>
        <w:ind w:left="4956"/>
        <w:rPr>
          <w:b/>
          <w:sz w:val="28"/>
          <w:szCs w:val="28"/>
          <w:lang w:val="uk-UA"/>
        </w:rPr>
      </w:pPr>
    </w:p>
    <w:p w:rsidR="00CD262D" w:rsidRDefault="00CD262D" w:rsidP="00564153">
      <w:pPr>
        <w:tabs>
          <w:tab w:val="left" w:pos="6468"/>
        </w:tabs>
        <w:autoSpaceDE w:val="0"/>
        <w:autoSpaceDN w:val="0"/>
        <w:adjustRightInd w:val="0"/>
        <w:ind w:left="4956"/>
        <w:rPr>
          <w:b/>
          <w:sz w:val="28"/>
          <w:szCs w:val="28"/>
          <w:lang w:val="uk-UA"/>
        </w:rPr>
      </w:pPr>
    </w:p>
    <w:p w:rsidR="00CD262D" w:rsidRDefault="00CD262D" w:rsidP="00564153">
      <w:pPr>
        <w:tabs>
          <w:tab w:val="left" w:pos="6468"/>
        </w:tabs>
        <w:autoSpaceDE w:val="0"/>
        <w:autoSpaceDN w:val="0"/>
        <w:adjustRightInd w:val="0"/>
        <w:ind w:left="4956"/>
        <w:rPr>
          <w:b/>
          <w:sz w:val="28"/>
          <w:szCs w:val="28"/>
          <w:lang w:val="uk-UA"/>
        </w:rPr>
      </w:pPr>
    </w:p>
    <w:p w:rsidR="00CD262D" w:rsidRDefault="00CD262D" w:rsidP="00564153">
      <w:pPr>
        <w:tabs>
          <w:tab w:val="left" w:pos="6468"/>
        </w:tabs>
        <w:autoSpaceDE w:val="0"/>
        <w:autoSpaceDN w:val="0"/>
        <w:adjustRightInd w:val="0"/>
        <w:ind w:left="4956"/>
        <w:rPr>
          <w:b/>
          <w:sz w:val="28"/>
          <w:szCs w:val="28"/>
          <w:lang w:val="uk-UA"/>
        </w:rPr>
      </w:pPr>
    </w:p>
    <w:p w:rsidR="00CD262D" w:rsidRDefault="00CD262D" w:rsidP="00564153">
      <w:pPr>
        <w:tabs>
          <w:tab w:val="left" w:pos="6468"/>
        </w:tabs>
        <w:autoSpaceDE w:val="0"/>
        <w:autoSpaceDN w:val="0"/>
        <w:adjustRightInd w:val="0"/>
        <w:ind w:left="4956"/>
        <w:rPr>
          <w:b/>
          <w:sz w:val="28"/>
          <w:szCs w:val="28"/>
          <w:lang w:val="uk-UA"/>
        </w:rPr>
      </w:pPr>
    </w:p>
    <w:p w:rsidR="00CD262D" w:rsidRDefault="00CD262D" w:rsidP="00564153">
      <w:pPr>
        <w:tabs>
          <w:tab w:val="left" w:pos="6468"/>
        </w:tabs>
        <w:autoSpaceDE w:val="0"/>
        <w:autoSpaceDN w:val="0"/>
        <w:adjustRightInd w:val="0"/>
        <w:ind w:left="4956"/>
        <w:rPr>
          <w:b/>
          <w:sz w:val="28"/>
          <w:szCs w:val="28"/>
          <w:lang w:val="uk-UA"/>
        </w:rPr>
      </w:pPr>
    </w:p>
    <w:p w:rsidR="00CD262D" w:rsidRDefault="00CD262D" w:rsidP="00564153">
      <w:pPr>
        <w:tabs>
          <w:tab w:val="left" w:pos="6468"/>
        </w:tabs>
        <w:autoSpaceDE w:val="0"/>
        <w:autoSpaceDN w:val="0"/>
        <w:adjustRightInd w:val="0"/>
        <w:ind w:left="4956"/>
        <w:rPr>
          <w:b/>
          <w:sz w:val="28"/>
          <w:szCs w:val="28"/>
          <w:lang w:val="uk-UA"/>
        </w:rPr>
      </w:pPr>
    </w:p>
    <w:p w:rsidR="00CD262D" w:rsidRDefault="00CD262D" w:rsidP="00564153">
      <w:pPr>
        <w:tabs>
          <w:tab w:val="left" w:pos="6468"/>
        </w:tabs>
        <w:autoSpaceDE w:val="0"/>
        <w:autoSpaceDN w:val="0"/>
        <w:adjustRightInd w:val="0"/>
        <w:ind w:left="4956"/>
        <w:rPr>
          <w:b/>
          <w:sz w:val="28"/>
          <w:szCs w:val="28"/>
          <w:lang w:val="uk-UA"/>
        </w:rPr>
      </w:pPr>
    </w:p>
    <w:p w:rsidR="00614B03" w:rsidRDefault="00614B03" w:rsidP="00564153">
      <w:pPr>
        <w:tabs>
          <w:tab w:val="left" w:pos="6468"/>
        </w:tabs>
        <w:autoSpaceDE w:val="0"/>
        <w:autoSpaceDN w:val="0"/>
        <w:adjustRightInd w:val="0"/>
        <w:ind w:left="4956"/>
        <w:rPr>
          <w:b/>
          <w:sz w:val="28"/>
          <w:szCs w:val="28"/>
          <w:lang w:val="uk-UA"/>
        </w:rPr>
      </w:pPr>
    </w:p>
    <w:p w:rsidR="009F3FB1" w:rsidRPr="009F3FB1" w:rsidRDefault="009F3FB1" w:rsidP="009F3FB1">
      <w:pPr>
        <w:tabs>
          <w:tab w:val="left" w:pos="6468"/>
        </w:tabs>
        <w:autoSpaceDE w:val="0"/>
        <w:autoSpaceDN w:val="0"/>
        <w:adjustRightInd w:val="0"/>
        <w:ind w:left="5664"/>
        <w:rPr>
          <w:sz w:val="28"/>
          <w:szCs w:val="28"/>
          <w:lang w:val="uk-UA"/>
        </w:rPr>
      </w:pPr>
      <w:r w:rsidRPr="009F3FB1">
        <w:rPr>
          <w:sz w:val="28"/>
          <w:szCs w:val="28"/>
          <w:lang w:val="uk-UA"/>
        </w:rPr>
        <w:t>Додаток до</w:t>
      </w:r>
    </w:p>
    <w:p w:rsidR="009F3FB1" w:rsidRPr="009F3FB1" w:rsidRDefault="009F3FB1" w:rsidP="009F3FB1">
      <w:pPr>
        <w:tabs>
          <w:tab w:val="left" w:pos="6468"/>
        </w:tabs>
        <w:autoSpaceDE w:val="0"/>
        <w:autoSpaceDN w:val="0"/>
        <w:adjustRightInd w:val="0"/>
        <w:ind w:left="4956"/>
        <w:rPr>
          <w:sz w:val="28"/>
          <w:szCs w:val="28"/>
          <w:lang w:val="uk-UA"/>
        </w:rPr>
      </w:pPr>
      <w:r w:rsidRPr="009F3FB1">
        <w:rPr>
          <w:sz w:val="28"/>
          <w:szCs w:val="28"/>
          <w:lang w:val="uk-UA"/>
        </w:rPr>
        <w:t xml:space="preserve">      рішення виконавчого комітету </w:t>
      </w:r>
    </w:p>
    <w:p w:rsidR="009F3FB1" w:rsidRPr="009F3FB1" w:rsidRDefault="009F3FB1" w:rsidP="009F3FB1">
      <w:pPr>
        <w:tabs>
          <w:tab w:val="left" w:pos="6468"/>
        </w:tabs>
        <w:autoSpaceDE w:val="0"/>
        <w:autoSpaceDN w:val="0"/>
        <w:adjustRightInd w:val="0"/>
        <w:ind w:left="4956"/>
        <w:rPr>
          <w:sz w:val="28"/>
          <w:szCs w:val="28"/>
          <w:lang w:val="uk-UA"/>
        </w:rPr>
      </w:pPr>
      <w:r w:rsidRPr="009F3FB1">
        <w:rPr>
          <w:sz w:val="28"/>
          <w:szCs w:val="28"/>
          <w:lang w:val="uk-UA"/>
        </w:rPr>
        <w:t xml:space="preserve">      від 16.12.2025 року № ___</w:t>
      </w:r>
    </w:p>
    <w:p w:rsidR="009F3FB1" w:rsidRPr="009F3FB1" w:rsidRDefault="009F3FB1" w:rsidP="009F3FB1">
      <w:pPr>
        <w:spacing w:line="276" w:lineRule="auto"/>
        <w:rPr>
          <w:rFonts w:eastAsia="Calibri"/>
          <w:sz w:val="28"/>
          <w:szCs w:val="28"/>
          <w:lang w:val="uk-UA" w:eastAsia="en-US"/>
        </w:rPr>
      </w:pPr>
    </w:p>
    <w:p w:rsidR="009F3FB1" w:rsidRPr="009F3FB1" w:rsidRDefault="009F3FB1" w:rsidP="009F3FB1">
      <w:pPr>
        <w:tabs>
          <w:tab w:val="left" w:pos="7632"/>
        </w:tabs>
        <w:spacing w:after="200" w:line="276" w:lineRule="auto"/>
        <w:rPr>
          <w:rFonts w:eastAsia="Calibri"/>
          <w:b/>
          <w:sz w:val="28"/>
          <w:szCs w:val="28"/>
          <w:lang w:val="uk-UA" w:eastAsia="en-US"/>
        </w:rPr>
      </w:pPr>
      <w:r w:rsidRPr="009F3FB1">
        <w:rPr>
          <w:rFonts w:eastAsia="Calibri"/>
          <w:sz w:val="28"/>
          <w:szCs w:val="28"/>
          <w:lang w:val="uk-UA" w:eastAsia="en-US"/>
        </w:rPr>
        <w:tab/>
      </w:r>
      <w:r w:rsidRPr="009F3FB1">
        <w:rPr>
          <w:rFonts w:eastAsia="Calibri"/>
          <w:b/>
          <w:sz w:val="28"/>
          <w:szCs w:val="28"/>
          <w:lang w:val="uk-UA" w:eastAsia="en-US"/>
        </w:rPr>
        <w:t>ПРОЄКТ</w:t>
      </w:r>
    </w:p>
    <w:p w:rsidR="009F3FB1" w:rsidRPr="009F3FB1" w:rsidRDefault="009F3FB1" w:rsidP="009F3FB1">
      <w:pPr>
        <w:spacing w:after="200" w:line="276" w:lineRule="auto"/>
        <w:jc w:val="center"/>
        <w:rPr>
          <w:rFonts w:eastAsia="Calibri"/>
          <w:b/>
          <w:sz w:val="28"/>
          <w:szCs w:val="28"/>
          <w:lang w:val="uk-UA" w:eastAsia="en-US"/>
        </w:rPr>
      </w:pPr>
    </w:p>
    <w:p w:rsidR="009F3FB1" w:rsidRPr="009F3FB1" w:rsidRDefault="009F3FB1" w:rsidP="009F3FB1">
      <w:pPr>
        <w:spacing w:after="200" w:line="276" w:lineRule="auto"/>
        <w:jc w:val="center"/>
        <w:rPr>
          <w:rFonts w:eastAsia="Calibri"/>
          <w:b/>
          <w:sz w:val="28"/>
          <w:szCs w:val="28"/>
          <w:lang w:val="uk-UA" w:eastAsia="en-US"/>
        </w:rPr>
      </w:pPr>
    </w:p>
    <w:p w:rsidR="009F3FB1" w:rsidRPr="009F3FB1" w:rsidRDefault="009F3FB1" w:rsidP="009F3FB1">
      <w:pPr>
        <w:spacing w:after="200" w:line="276" w:lineRule="auto"/>
        <w:jc w:val="center"/>
        <w:rPr>
          <w:rFonts w:eastAsia="Calibri"/>
          <w:b/>
          <w:sz w:val="28"/>
          <w:szCs w:val="28"/>
          <w:lang w:val="uk-UA" w:eastAsia="en-US"/>
        </w:rPr>
      </w:pPr>
    </w:p>
    <w:p w:rsidR="009F3FB1" w:rsidRPr="009F3FB1" w:rsidRDefault="009F3FB1" w:rsidP="009F3FB1">
      <w:pPr>
        <w:spacing w:after="200" w:line="276" w:lineRule="auto"/>
        <w:jc w:val="center"/>
        <w:rPr>
          <w:rFonts w:eastAsia="Calibri"/>
          <w:b/>
          <w:sz w:val="28"/>
          <w:szCs w:val="28"/>
          <w:lang w:val="uk-UA" w:eastAsia="en-US"/>
        </w:rPr>
      </w:pPr>
    </w:p>
    <w:p w:rsidR="009F3FB1" w:rsidRPr="009F3FB1" w:rsidRDefault="009F3FB1" w:rsidP="009F3FB1">
      <w:pPr>
        <w:spacing w:after="200" w:line="276" w:lineRule="auto"/>
        <w:jc w:val="center"/>
        <w:rPr>
          <w:rFonts w:eastAsia="Calibri"/>
          <w:b/>
          <w:sz w:val="28"/>
          <w:szCs w:val="28"/>
          <w:lang w:val="uk-UA" w:eastAsia="en-US"/>
        </w:rPr>
      </w:pPr>
    </w:p>
    <w:p w:rsidR="009F3FB1" w:rsidRPr="009F3FB1" w:rsidRDefault="009F3FB1" w:rsidP="009F3FB1">
      <w:pPr>
        <w:spacing w:after="200" w:line="276" w:lineRule="auto"/>
        <w:jc w:val="center"/>
        <w:rPr>
          <w:rFonts w:eastAsia="Calibri"/>
          <w:b/>
          <w:sz w:val="28"/>
          <w:szCs w:val="28"/>
          <w:lang w:val="uk-UA" w:eastAsia="en-US"/>
        </w:rPr>
      </w:pPr>
    </w:p>
    <w:p w:rsidR="009F3FB1" w:rsidRPr="009F3FB1" w:rsidRDefault="009F3FB1" w:rsidP="009F3FB1">
      <w:pPr>
        <w:spacing w:after="200" w:line="276" w:lineRule="auto"/>
        <w:jc w:val="center"/>
        <w:rPr>
          <w:rFonts w:eastAsia="Calibri"/>
          <w:b/>
          <w:sz w:val="28"/>
          <w:szCs w:val="28"/>
          <w:lang w:val="uk-UA" w:eastAsia="en-US"/>
        </w:rPr>
      </w:pPr>
      <w:r w:rsidRPr="009F3FB1">
        <w:rPr>
          <w:rFonts w:eastAsia="Calibri"/>
          <w:b/>
          <w:sz w:val="28"/>
          <w:szCs w:val="28"/>
          <w:lang w:val="uk-UA" w:eastAsia="en-US"/>
        </w:rPr>
        <w:t>Програма</w:t>
      </w:r>
    </w:p>
    <w:p w:rsidR="009F3FB1" w:rsidRPr="009F3FB1" w:rsidRDefault="009F3FB1" w:rsidP="009F3FB1">
      <w:pPr>
        <w:spacing w:after="200" w:line="276" w:lineRule="auto"/>
        <w:jc w:val="center"/>
        <w:rPr>
          <w:rFonts w:eastAsia="Calibri"/>
          <w:b/>
          <w:sz w:val="28"/>
          <w:szCs w:val="28"/>
          <w:lang w:val="uk-UA" w:eastAsia="en-US"/>
        </w:rPr>
      </w:pPr>
      <w:r w:rsidRPr="009F3FB1">
        <w:rPr>
          <w:rFonts w:eastAsia="Calibri"/>
          <w:b/>
          <w:sz w:val="28"/>
          <w:szCs w:val="28"/>
          <w:lang w:val="uk-UA" w:eastAsia="en-US"/>
        </w:rPr>
        <w:t>соціально-економічного розвитку</w:t>
      </w:r>
    </w:p>
    <w:p w:rsidR="009F3FB1" w:rsidRPr="009F3FB1" w:rsidRDefault="009F3FB1" w:rsidP="009F3FB1">
      <w:pPr>
        <w:spacing w:after="200" w:line="276" w:lineRule="auto"/>
        <w:jc w:val="center"/>
        <w:rPr>
          <w:rFonts w:eastAsia="Calibri"/>
          <w:b/>
          <w:sz w:val="28"/>
          <w:szCs w:val="28"/>
          <w:lang w:val="uk-UA" w:eastAsia="en-US"/>
        </w:rPr>
      </w:pPr>
      <w:r w:rsidRPr="009F3FB1">
        <w:rPr>
          <w:rFonts w:eastAsia="Calibri"/>
          <w:b/>
          <w:sz w:val="28"/>
          <w:szCs w:val="28"/>
          <w:lang w:val="uk-UA" w:eastAsia="en-US"/>
        </w:rPr>
        <w:t>Сторожинецької міської  територіальної</w:t>
      </w:r>
    </w:p>
    <w:p w:rsidR="009F3FB1" w:rsidRPr="009F3FB1" w:rsidRDefault="009F3FB1" w:rsidP="009F3FB1">
      <w:pPr>
        <w:spacing w:after="200" w:line="276" w:lineRule="auto"/>
        <w:jc w:val="center"/>
        <w:rPr>
          <w:rFonts w:eastAsia="Calibri"/>
          <w:b/>
          <w:sz w:val="28"/>
          <w:szCs w:val="28"/>
          <w:lang w:val="uk-UA" w:eastAsia="en-US"/>
        </w:rPr>
      </w:pPr>
      <w:r w:rsidRPr="009F3FB1">
        <w:rPr>
          <w:rFonts w:eastAsia="Calibri"/>
          <w:b/>
          <w:sz w:val="28"/>
          <w:szCs w:val="28"/>
          <w:lang w:val="uk-UA" w:eastAsia="en-US"/>
        </w:rPr>
        <w:t>громади на 2026 рік</w:t>
      </w:r>
    </w:p>
    <w:p w:rsidR="009F3FB1" w:rsidRPr="009F3FB1" w:rsidRDefault="009F3FB1" w:rsidP="009F3FB1">
      <w:pPr>
        <w:spacing w:after="200" w:line="276" w:lineRule="auto"/>
        <w:rPr>
          <w:rFonts w:eastAsia="Calibri"/>
          <w:sz w:val="28"/>
          <w:szCs w:val="28"/>
          <w:lang w:val="uk-UA" w:eastAsia="en-US"/>
        </w:rPr>
      </w:pPr>
    </w:p>
    <w:p w:rsidR="009F3FB1" w:rsidRPr="009F3FB1" w:rsidRDefault="009F3FB1" w:rsidP="009F3FB1">
      <w:pPr>
        <w:spacing w:after="200" w:line="276" w:lineRule="auto"/>
        <w:jc w:val="both"/>
        <w:rPr>
          <w:rFonts w:eastAsia="Calibri"/>
          <w:sz w:val="28"/>
          <w:szCs w:val="28"/>
          <w:lang w:val="uk-UA" w:eastAsia="en-US"/>
        </w:rPr>
      </w:pPr>
      <w:r w:rsidRPr="009F3FB1">
        <w:rPr>
          <w:rFonts w:eastAsia="Calibri"/>
          <w:b/>
          <w:bCs/>
          <w:sz w:val="28"/>
          <w:szCs w:val="28"/>
          <w:lang w:val="uk-UA" w:eastAsia="en-US"/>
        </w:rPr>
        <w:t> </w:t>
      </w: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after="200" w:line="276" w:lineRule="auto"/>
        <w:ind w:firstLine="539"/>
        <w:jc w:val="center"/>
        <w:rPr>
          <w:rFonts w:eastAsia="Calibri"/>
          <w:bCs/>
          <w:color w:val="000000"/>
          <w:spacing w:val="5"/>
          <w:sz w:val="28"/>
          <w:szCs w:val="28"/>
          <w:lang w:val="uk-UA" w:eastAsia="en-US"/>
        </w:rPr>
      </w:pPr>
      <w:proofErr w:type="spellStart"/>
      <w:r w:rsidRPr="009F3FB1">
        <w:rPr>
          <w:rFonts w:eastAsia="Calibri"/>
          <w:bCs/>
          <w:color w:val="000000"/>
          <w:spacing w:val="5"/>
          <w:sz w:val="28"/>
          <w:szCs w:val="28"/>
          <w:lang w:val="uk-UA" w:eastAsia="en-US"/>
        </w:rPr>
        <w:t>м.Сторожинець</w:t>
      </w:r>
      <w:proofErr w:type="spellEnd"/>
    </w:p>
    <w:p w:rsidR="009F3FB1" w:rsidRPr="009F3FB1" w:rsidRDefault="009F3FB1" w:rsidP="009F3FB1">
      <w:pPr>
        <w:shd w:val="clear" w:color="auto" w:fill="FFFFFF"/>
        <w:tabs>
          <w:tab w:val="center" w:pos="5372"/>
          <w:tab w:val="right" w:pos="10205"/>
        </w:tabs>
        <w:spacing w:after="200" w:line="276" w:lineRule="auto"/>
        <w:ind w:firstLine="539"/>
        <w:jc w:val="center"/>
        <w:rPr>
          <w:rFonts w:eastAsia="Calibri"/>
          <w:bCs/>
          <w:color w:val="000000"/>
          <w:spacing w:val="5"/>
          <w:sz w:val="28"/>
          <w:szCs w:val="28"/>
          <w:lang w:val="uk-UA" w:eastAsia="en-US"/>
        </w:rPr>
      </w:pPr>
      <w:r w:rsidRPr="009F3FB1">
        <w:rPr>
          <w:rFonts w:eastAsia="Calibri"/>
          <w:bCs/>
          <w:color w:val="000000"/>
          <w:spacing w:val="5"/>
          <w:sz w:val="28"/>
          <w:szCs w:val="28"/>
          <w:lang w:val="uk-UA" w:eastAsia="en-US"/>
        </w:rPr>
        <w:t>2025 рік</w:t>
      </w:r>
    </w:p>
    <w:p w:rsidR="009F3FB1" w:rsidRPr="009F3FB1" w:rsidRDefault="009F3FB1" w:rsidP="009F3FB1">
      <w:pPr>
        <w:widowControl w:val="0"/>
        <w:ind w:firstLine="600"/>
        <w:jc w:val="both"/>
        <w:rPr>
          <w:rFonts w:ascii="Calibri" w:eastAsia="Calibri" w:hAnsi="Calibri"/>
          <w:b/>
          <w:sz w:val="22"/>
          <w:szCs w:val="22"/>
          <w:lang w:val="uk-UA" w:eastAsia="en-US"/>
        </w:rPr>
      </w:pPr>
      <w:r w:rsidRPr="009F3FB1">
        <w:rPr>
          <w:rFonts w:ascii="Calibri" w:eastAsia="Calibri" w:hAnsi="Calibri"/>
          <w:b/>
          <w:sz w:val="22"/>
          <w:szCs w:val="22"/>
          <w:lang w:val="uk-UA" w:eastAsia="en-US"/>
        </w:rPr>
        <w:t xml:space="preserve">                                                                                                                  </w:t>
      </w:r>
    </w:p>
    <w:p w:rsidR="009F3FB1" w:rsidRPr="009F3FB1" w:rsidRDefault="009F3FB1" w:rsidP="009F3FB1">
      <w:pPr>
        <w:widowControl w:val="0"/>
        <w:tabs>
          <w:tab w:val="left" w:pos="284"/>
        </w:tabs>
        <w:jc w:val="center"/>
        <w:rPr>
          <w:rFonts w:eastAsia="Calibri"/>
          <w:b/>
          <w:bCs/>
          <w:lang w:val="uk-UA" w:eastAsia="en-US"/>
        </w:rPr>
      </w:pPr>
      <w:r w:rsidRPr="009F3FB1">
        <w:rPr>
          <w:rFonts w:eastAsia="Calibri"/>
          <w:b/>
          <w:bCs/>
          <w:lang w:val="uk-UA" w:eastAsia="en-US"/>
        </w:rPr>
        <w:t>ЗМІСТ</w:t>
      </w:r>
    </w:p>
    <w:p w:rsidR="009F3FB1" w:rsidRPr="009F3FB1" w:rsidRDefault="009F3FB1" w:rsidP="009F3FB1">
      <w:pPr>
        <w:widowControl w:val="0"/>
        <w:tabs>
          <w:tab w:val="left" w:pos="284"/>
        </w:tabs>
        <w:jc w:val="center"/>
        <w:rPr>
          <w:rFonts w:eastAsia="Calibri"/>
          <w:b/>
          <w:bCs/>
          <w:lang w:val="uk-UA" w:eastAsia="en-US"/>
        </w:rPr>
      </w:pPr>
    </w:p>
    <w:tbl>
      <w:tblPr>
        <w:tblW w:w="9509"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1"/>
        <w:gridCol w:w="7389"/>
        <w:gridCol w:w="1269"/>
      </w:tblGrid>
      <w:tr w:rsidR="009F3FB1" w:rsidRPr="009F3FB1" w:rsidTr="009F3FB1">
        <w:tc>
          <w:tcPr>
            <w:tcW w:w="851" w:type="dxa"/>
            <w:tcBorders>
              <w:top w:val="dotted" w:sz="4" w:space="0" w:color="auto"/>
              <w:left w:val="dotted" w:sz="4" w:space="0" w:color="auto"/>
              <w:bottom w:val="dotted" w:sz="4" w:space="0" w:color="auto"/>
              <w:right w:val="dotted" w:sz="4" w:space="0" w:color="auto"/>
            </w:tcBorders>
          </w:tcPr>
          <w:p w:rsidR="009F3FB1" w:rsidRPr="009F3FB1" w:rsidRDefault="009F3FB1" w:rsidP="009F3FB1">
            <w:pPr>
              <w:widowControl w:val="0"/>
              <w:tabs>
                <w:tab w:val="left" w:pos="35"/>
              </w:tabs>
              <w:spacing w:line="276" w:lineRule="auto"/>
              <w:ind w:right="-122" w:hanging="107"/>
              <w:jc w:val="center"/>
              <w:rPr>
                <w:b/>
                <w:lang w:val="uk-UA"/>
              </w:rPr>
            </w:pP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b/>
                <w:lang w:val="uk-UA"/>
              </w:rPr>
            </w:pPr>
            <w:r w:rsidRPr="009F3FB1">
              <w:rPr>
                <w:b/>
                <w:lang w:val="uk-UA"/>
              </w:rPr>
              <w:t xml:space="preserve">Паспорт Програми </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b/>
                <w:lang w:val="uk-UA"/>
              </w:rPr>
            </w:pPr>
            <w:r w:rsidRPr="009F3FB1">
              <w:rPr>
                <w:b/>
                <w:lang w:val="uk-UA"/>
              </w:rPr>
              <w:t>2-3</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tcPr>
          <w:p w:rsidR="009F3FB1" w:rsidRPr="009F3FB1" w:rsidRDefault="009F3FB1" w:rsidP="009F3FB1">
            <w:pPr>
              <w:widowControl w:val="0"/>
              <w:tabs>
                <w:tab w:val="left" w:pos="35"/>
              </w:tabs>
              <w:spacing w:line="276" w:lineRule="auto"/>
              <w:ind w:right="-122" w:hanging="107"/>
              <w:jc w:val="center"/>
              <w:rPr>
                <w:b/>
                <w:lang w:val="uk-UA"/>
              </w:rPr>
            </w:pP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rFonts w:eastAsia="Arial,Bold"/>
                <w:b/>
                <w:bCs/>
                <w:caps/>
                <w:lang w:val="uk-UA"/>
              </w:rPr>
            </w:pPr>
            <w:bookmarkStart w:id="1" w:name="_Hlk122261427"/>
            <w:r w:rsidRPr="009F3FB1">
              <w:rPr>
                <w:rFonts w:eastAsia="Arial,Bold"/>
                <w:b/>
                <w:bCs/>
                <w:caps/>
                <w:lang w:val="uk-UA"/>
              </w:rPr>
              <w:t>Вступ</w:t>
            </w:r>
            <w:bookmarkEnd w:id="1"/>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rFonts w:eastAsia="Arial,Bold"/>
                <w:b/>
                <w:bCs/>
                <w:caps/>
                <w:lang w:val="uk-UA"/>
              </w:rPr>
            </w:pPr>
            <w:r w:rsidRPr="009F3FB1">
              <w:rPr>
                <w:rFonts w:eastAsia="Arial,Bold"/>
                <w:b/>
                <w:bCs/>
                <w:caps/>
                <w:lang w:val="uk-UA"/>
              </w:rPr>
              <w:t>4</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jc w:val="center"/>
              <w:rPr>
                <w:b/>
                <w:lang w:val="uk-UA"/>
              </w:rPr>
            </w:pPr>
            <w:r w:rsidRPr="009F3FB1">
              <w:rPr>
                <w:b/>
                <w:lang w:val="uk-UA"/>
              </w:rPr>
              <w:t>1.</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b/>
                <w:lang w:val="uk-UA"/>
              </w:rPr>
            </w:pPr>
            <w:r w:rsidRPr="009F3FB1">
              <w:rPr>
                <w:rFonts w:eastAsia="Calibri"/>
                <w:b/>
                <w:bCs/>
                <w:sz w:val="28"/>
                <w:szCs w:val="28"/>
                <w:lang w:val="uk-UA" w:eastAsia="en-US"/>
              </w:rPr>
              <w:t>Аналіз соціально- економічного розвитку в 2025 році Сторожинецької міської територіальної громади в умовах воєнного стану</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rFonts w:eastAsia="Arial,Bold"/>
                <w:b/>
                <w:bCs/>
                <w:caps/>
                <w:lang w:val="uk-UA"/>
              </w:rPr>
            </w:pPr>
            <w:r w:rsidRPr="009F3FB1">
              <w:rPr>
                <w:rFonts w:eastAsia="Arial,Bold"/>
                <w:b/>
                <w:bCs/>
                <w:caps/>
                <w:lang w:val="en-US"/>
              </w:rPr>
              <w:t>5-</w:t>
            </w:r>
            <w:r w:rsidRPr="009F3FB1">
              <w:rPr>
                <w:rFonts w:eastAsia="Arial,Bold"/>
                <w:b/>
                <w:bCs/>
                <w:caps/>
                <w:lang w:val="uk-UA"/>
              </w:rPr>
              <w:t>55</w:t>
            </w:r>
          </w:p>
        </w:tc>
      </w:tr>
      <w:tr w:rsidR="009F3FB1" w:rsidRPr="009F3FB1" w:rsidTr="009F3FB1">
        <w:trPr>
          <w:trHeight w:val="460"/>
        </w:trPr>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jc w:val="center"/>
              <w:rPr>
                <w:b/>
                <w:lang w:val="uk-UA"/>
              </w:rPr>
            </w:pPr>
            <w:r w:rsidRPr="009F3FB1">
              <w:rPr>
                <w:b/>
                <w:lang w:val="uk-UA"/>
              </w:rPr>
              <w:t>2.</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b/>
                <w:lang w:val="uk-UA"/>
              </w:rPr>
            </w:pPr>
            <w:r w:rsidRPr="009F3FB1">
              <w:rPr>
                <w:rFonts w:eastAsia="Calibri"/>
                <w:b/>
                <w:bCs/>
                <w:sz w:val="28"/>
                <w:szCs w:val="28"/>
                <w:lang w:val="uk-UA" w:eastAsia="en-US"/>
              </w:rPr>
              <w:t>П</w:t>
            </w:r>
            <w:r w:rsidRPr="009F3FB1">
              <w:rPr>
                <w:rFonts w:eastAsia="Calibri"/>
                <w:b/>
                <w:spacing w:val="-6"/>
                <w:sz w:val="28"/>
                <w:szCs w:val="28"/>
                <w:lang w:val="uk-UA" w:eastAsia="en-US"/>
              </w:rPr>
              <w:t xml:space="preserve">ріоритетні напрямки розвитку </w:t>
            </w:r>
            <w:r w:rsidRPr="009F3FB1">
              <w:rPr>
                <w:rFonts w:eastAsia="Calibri"/>
                <w:b/>
                <w:sz w:val="28"/>
                <w:szCs w:val="28"/>
                <w:lang w:val="uk-UA" w:eastAsia="en-US"/>
              </w:rPr>
              <w:t>Сторожинецької міської територіальної громади у 2026 році</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rFonts w:eastAsia="Arial,Bold"/>
                <w:b/>
                <w:bCs/>
                <w:caps/>
                <w:lang w:val="uk-UA"/>
              </w:rPr>
            </w:pPr>
            <w:r w:rsidRPr="009F3FB1">
              <w:rPr>
                <w:rFonts w:eastAsia="Arial,Bold"/>
                <w:b/>
                <w:bCs/>
                <w:caps/>
                <w:lang w:val="uk-UA"/>
              </w:rPr>
              <w:t>55-71</w:t>
            </w:r>
          </w:p>
        </w:tc>
      </w:tr>
      <w:tr w:rsidR="009F3FB1" w:rsidRPr="009F3FB1" w:rsidTr="009F3FB1">
        <w:trPr>
          <w:trHeight w:val="334"/>
        </w:trPr>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jc w:val="center"/>
              <w:rPr>
                <w:lang w:val="uk-UA"/>
              </w:rPr>
            </w:pPr>
            <w:r w:rsidRPr="009F3FB1">
              <w:rPr>
                <w:lang w:val="uk-UA"/>
              </w:rPr>
              <w:t>2.1.</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rFonts w:eastAsia="Arial,Bold"/>
                <w:bCs/>
                <w:i/>
                <w:lang w:val="uk-UA"/>
              </w:rPr>
            </w:pPr>
            <w:r w:rsidRPr="009F3FB1">
              <w:rPr>
                <w:rFonts w:eastAsia="Arial,Bold"/>
                <w:bCs/>
                <w:i/>
                <w:lang w:val="uk-UA"/>
              </w:rPr>
              <w:t xml:space="preserve">Підвищення конкурентоспроможності громади </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rFonts w:eastAsia="Arial,Bold"/>
                <w:bCs/>
                <w:lang w:val="uk-UA"/>
              </w:rPr>
            </w:pPr>
            <w:r w:rsidRPr="009F3FB1">
              <w:rPr>
                <w:rFonts w:eastAsia="Arial,Bold"/>
                <w:bCs/>
                <w:lang w:val="uk-UA"/>
              </w:rPr>
              <w:t>56-60</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2.1.1.</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lang w:val="uk-UA"/>
              </w:rPr>
            </w:pPr>
            <w:r w:rsidRPr="009F3FB1">
              <w:rPr>
                <w:rFonts w:eastAsia="Arial,Bold"/>
                <w:bCs/>
                <w:lang w:val="uk-UA"/>
              </w:rPr>
              <w:t>Підприємництво, зайнятість населення</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56-58</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2.1.2.</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rFonts w:eastAsia="Arial,Bold"/>
                <w:bCs/>
                <w:lang w:val="uk-UA"/>
              </w:rPr>
            </w:pPr>
            <w:r w:rsidRPr="009F3FB1">
              <w:rPr>
                <w:rFonts w:eastAsia="Arial,Bold"/>
                <w:bCs/>
                <w:lang w:val="uk-UA"/>
              </w:rPr>
              <w:t>Фінансово-бюджетна діяльність</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59</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2.1.3.</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rFonts w:eastAsia="Arial,Bold"/>
                <w:bCs/>
                <w:lang w:val="uk-UA"/>
              </w:rPr>
            </w:pPr>
            <w:r w:rsidRPr="009F3FB1">
              <w:rPr>
                <w:rFonts w:eastAsia="Arial,Bold"/>
                <w:bCs/>
                <w:lang w:val="uk-UA"/>
              </w:rPr>
              <w:t>Сільське господарство</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59-60</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rFonts w:eastAsia="Arial,Bold"/>
                <w:bCs/>
                <w:i/>
                <w:lang w:val="uk-UA"/>
              </w:rPr>
            </w:pPr>
            <w:r w:rsidRPr="009F3FB1">
              <w:rPr>
                <w:rFonts w:eastAsia="Arial,Bold"/>
                <w:bCs/>
                <w:i/>
                <w:lang w:val="uk-UA"/>
              </w:rPr>
              <w:t xml:space="preserve">Покращення якості життя населення громади </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rFonts w:eastAsia="Arial,Bold"/>
                <w:bCs/>
                <w:lang w:val="uk-UA"/>
              </w:rPr>
            </w:pPr>
            <w:r w:rsidRPr="009F3FB1">
              <w:rPr>
                <w:rFonts w:eastAsia="Arial,Bold"/>
                <w:bCs/>
                <w:lang w:val="uk-UA"/>
              </w:rPr>
              <w:t>60-71</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2.2.1.</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both"/>
              <w:rPr>
                <w:bCs/>
                <w:lang w:val="uk-UA"/>
              </w:rPr>
            </w:pPr>
            <w:r w:rsidRPr="009F3FB1">
              <w:rPr>
                <w:bCs/>
                <w:lang w:val="uk-UA"/>
              </w:rPr>
              <w:t>Освіта</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bCs/>
                <w:lang w:val="uk-UA"/>
              </w:rPr>
            </w:pPr>
            <w:r w:rsidRPr="009F3FB1">
              <w:rPr>
                <w:bCs/>
                <w:lang w:val="uk-UA"/>
              </w:rPr>
              <w:t>60-62</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jc w:val="center"/>
              <w:rPr>
                <w:lang w:val="uk-UA"/>
              </w:rPr>
            </w:pPr>
            <w:r w:rsidRPr="009F3FB1">
              <w:rPr>
                <w:lang w:val="uk-UA"/>
              </w:rPr>
              <w:t>2.2.2.</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26597A" w:rsidP="009F3FB1">
            <w:pPr>
              <w:widowControl w:val="0"/>
              <w:spacing w:line="276" w:lineRule="auto"/>
              <w:jc w:val="both"/>
              <w:rPr>
                <w:bCs/>
                <w:lang w:val="uk-UA"/>
              </w:rPr>
            </w:pPr>
            <w:hyperlink r:id="rId9" w:anchor="_Toc130175735" w:history="1">
              <w:r w:rsidR="009F3FB1" w:rsidRPr="009F3FB1">
                <w:rPr>
                  <w:rFonts w:ascii="Calibri" w:hAnsi="Calibri"/>
                  <w:color w:val="0000FF"/>
                  <w:szCs w:val="22"/>
                  <w:u w:val="single"/>
                  <w:lang w:val="uk-UA" w:eastAsia="en-US"/>
                </w:rPr>
                <w:t xml:space="preserve">Охорона здоров’я </w:t>
              </w:r>
            </w:hyperlink>
            <w:r w:rsidR="009F3FB1" w:rsidRPr="009F3FB1">
              <w:rPr>
                <w:lang w:val="uk-UA"/>
              </w:rPr>
              <w:t>населення</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bCs/>
                <w:lang w:val="uk-UA"/>
              </w:rPr>
            </w:pPr>
            <w:r w:rsidRPr="009F3FB1">
              <w:rPr>
                <w:bCs/>
                <w:lang w:val="uk-UA"/>
              </w:rPr>
              <w:t>62-64</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jc w:val="center"/>
              <w:rPr>
                <w:lang w:val="uk-UA"/>
              </w:rPr>
            </w:pPr>
            <w:r w:rsidRPr="009F3FB1">
              <w:rPr>
                <w:lang w:val="uk-UA"/>
              </w:rPr>
              <w:t>2.2.3</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lang w:val="uk-UA"/>
              </w:rPr>
            </w:pPr>
            <w:r w:rsidRPr="009F3FB1">
              <w:rPr>
                <w:color w:val="000000"/>
                <w:lang w:val="uk-UA"/>
              </w:rPr>
              <w:t>Соціальний захист населення</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64-65</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2.2.4.</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lang w:val="uk-UA"/>
              </w:rPr>
            </w:pPr>
            <w:r w:rsidRPr="009F3FB1">
              <w:rPr>
                <w:bCs/>
                <w:lang w:val="uk-UA"/>
              </w:rPr>
              <w:t>Адміністративні послуги</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65-66</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2.2.5.</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26597A" w:rsidP="009F3FB1">
            <w:pPr>
              <w:widowControl w:val="0"/>
              <w:spacing w:line="276" w:lineRule="auto"/>
              <w:rPr>
                <w:lang w:val="uk-UA"/>
              </w:rPr>
            </w:pPr>
            <w:hyperlink r:id="rId10" w:anchor="_Toc130175738" w:history="1">
              <w:r w:rsidR="009F3FB1" w:rsidRPr="009F3FB1">
                <w:rPr>
                  <w:rFonts w:ascii="Calibri" w:hAnsi="Calibri"/>
                  <w:color w:val="0000FF"/>
                  <w:szCs w:val="22"/>
                  <w:u w:val="single"/>
                  <w:lang w:val="uk-UA" w:eastAsia="en-US"/>
                </w:rPr>
                <w:t>Культура</w:t>
              </w:r>
            </w:hyperlink>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67</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2.2.6.</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bCs/>
                <w:lang w:val="uk-UA"/>
              </w:rPr>
            </w:pPr>
            <w:r w:rsidRPr="009F3FB1">
              <w:rPr>
                <w:bCs/>
                <w:lang w:val="uk-UA"/>
              </w:rPr>
              <w:t>Фізична культура і спорт</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67-68</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2.2.7.</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bCs/>
                <w:lang w:val="uk-UA"/>
              </w:rPr>
            </w:pPr>
            <w:r w:rsidRPr="009F3FB1">
              <w:rPr>
                <w:bCs/>
                <w:lang w:val="uk-UA"/>
              </w:rPr>
              <w:t>Житлово-комунальне господарство</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68-69</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2.2.8.</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bCs/>
                <w:lang w:val="uk-UA"/>
              </w:rPr>
            </w:pPr>
            <w:r w:rsidRPr="009F3FB1">
              <w:rPr>
                <w:bCs/>
                <w:lang w:val="uk-UA"/>
              </w:rPr>
              <w:t>Інвестиційна діяльність</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69-70</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2.2.9.</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bCs/>
                <w:lang w:val="uk-UA"/>
              </w:rPr>
            </w:pPr>
            <w:r w:rsidRPr="009F3FB1">
              <w:rPr>
                <w:bCs/>
                <w:lang w:val="uk-UA"/>
              </w:rPr>
              <w:t>Цивільний захист та техногенна безпека</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70-71</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jc w:val="center"/>
              <w:rPr>
                <w:rFonts w:eastAsia="Calibri"/>
                <w:b/>
                <w:sz w:val="28"/>
                <w:szCs w:val="28"/>
                <w:lang w:val="uk-UA" w:eastAsia="en-US"/>
              </w:rPr>
            </w:pPr>
            <w:r w:rsidRPr="009F3FB1">
              <w:rPr>
                <w:rFonts w:eastAsia="Calibri"/>
                <w:b/>
                <w:sz w:val="28"/>
                <w:szCs w:val="28"/>
                <w:lang w:val="uk-UA" w:eastAsia="en-US"/>
              </w:rPr>
              <w:t>3.</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rFonts w:eastAsia="Calibri"/>
                <w:b/>
                <w:sz w:val="28"/>
                <w:szCs w:val="28"/>
                <w:lang w:val="uk-UA" w:eastAsia="en-US"/>
              </w:rPr>
            </w:pPr>
            <w:r w:rsidRPr="009F3FB1">
              <w:rPr>
                <w:rFonts w:eastAsia="Calibri"/>
                <w:b/>
                <w:sz w:val="28"/>
                <w:szCs w:val="28"/>
                <w:lang w:val="uk-UA" w:eastAsia="en-US"/>
              </w:rPr>
              <w:t>Ресурсне забезпечення реалізації Програми</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rFonts w:eastAsia="Arial,Bold"/>
                <w:b/>
                <w:bCs/>
                <w:caps/>
                <w:lang w:val="uk-UA"/>
              </w:rPr>
            </w:pPr>
            <w:r w:rsidRPr="009F3FB1">
              <w:rPr>
                <w:rFonts w:eastAsia="Arial,Bold"/>
                <w:b/>
                <w:bCs/>
                <w:caps/>
                <w:lang w:val="uk-UA"/>
              </w:rPr>
              <w:t>71</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jc w:val="center"/>
              <w:rPr>
                <w:rFonts w:eastAsia="Calibri"/>
                <w:b/>
                <w:sz w:val="28"/>
                <w:szCs w:val="28"/>
                <w:lang w:val="uk-UA" w:eastAsia="en-US"/>
              </w:rPr>
            </w:pPr>
            <w:r w:rsidRPr="009F3FB1">
              <w:rPr>
                <w:rFonts w:eastAsia="Calibri"/>
                <w:b/>
                <w:sz w:val="28"/>
                <w:szCs w:val="28"/>
                <w:lang w:val="uk-UA" w:eastAsia="en-US"/>
              </w:rPr>
              <w:t>4.</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hd w:val="clear" w:color="auto" w:fill="FFFFFF"/>
              <w:jc w:val="both"/>
              <w:rPr>
                <w:rFonts w:eastAsia="Calibri"/>
                <w:b/>
                <w:sz w:val="28"/>
                <w:szCs w:val="28"/>
                <w:lang w:eastAsia="en-US"/>
              </w:rPr>
            </w:pPr>
            <w:proofErr w:type="spellStart"/>
            <w:r w:rsidRPr="009F3FB1">
              <w:rPr>
                <w:b/>
                <w:sz w:val="28"/>
                <w:szCs w:val="28"/>
              </w:rPr>
              <w:t>Координація</w:t>
            </w:r>
            <w:proofErr w:type="spellEnd"/>
            <w:r w:rsidRPr="009F3FB1">
              <w:rPr>
                <w:b/>
                <w:sz w:val="28"/>
                <w:szCs w:val="28"/>
              </w:rPr>
              <w:t xml:space="preserve"> та контроль за ходом </w:t>
            </w:r>
            <w:proofErr w:type="spellStart"/>
            <w:r w:rsidRPr="009F3FB1">
              <w:rPr>
                <w:b/>
                <w:sz w:val="28"/>
                <w:szCs w:val="28"/>
              </w:rPr>
              <w:t>виконання</w:t>
            </w:r>
            <w:proofErr w:type="spellEnd"/>
            <w:r w:rsidRPr="009F3FB1">
              <w:rPr>
                <w:b/>
                <w:sz w:val="28"/>
                <w:szCs w:val="28"/>
              </w:rPr>
              <w:t xml:space="preserve"> </w:t>
            </w:r>
            <w:proofErr w:type="spellStart"/>
            <w:r w:rsidRPr="009F3FB1">
              <w:rPr>
                <w:b/>
                <w:sz w:val="28"/>
                <w:szCs w:val="28"/>
              </w:rPr>
              <w:t>Програми</w:t>
            </w:r>
            <w:proofErr w:type="spellEnd"/>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rFonts w:eastAsia="Arial,Bold"/>
                <w:b/>
                <w:bCs/>
                <w:caps/>
                <w:lang w:val="uk-UA"/>
              </w:rPr>
            </w:pPr>
            <w:r w:rsidRPr="009F3FB1">
              <w:rPr>
                <w:rFonts w:eastAsia="Arial,Bold"/>
                <w:b/>
                <w:bCs/>
                <w:caps/>
                <w:lang w:val="uk-UA"/>
              </w:rPr>
              <w:t>71-72</w:t>
            </w:r>
          </w:p>
        </w:tc>
      </w:tr>
      <w:tr w:rsidR="009F3FB1" w:rsidRPr="009F3FB1" w:rsidTr="009F3FB1">
        <w:trPr>
          <w:trHeight w:val="1100"/>
        </w:trPr>
        <w:tc>
          <w:tcPr>
            <w:tcW w:w="851" w:type="dxa"/>
            <w:tcBorders>
              <w:top w:val="dotted" w:sz="4" w:space="0" w:color="auto"/>
              <w:left w:val="dotted" w:sz="4" w:space="0" w:color="auto"/>
              <w:bottom w:val="dotted" w:sz="4" w:space="0" w:color="auto"/>
              <w:right w:val="dotted" w:sz="4" w:space="0" w:color="auto"/>
            </w:tcBorders>
          </w:tcPr>
          <w:p w:rsidR="009F3FB1" w:rsidRPr="009F3FB1" w:rsidRDefault="009F3FB1" w:rsidP="009F3FB1">
            <w:pPr>
              <w:widowControl w:val="0"/>
              <w:tabs>
                <w:tab w:val="left" w:pos="35"/>
              </w:tabs>
              <w:spacing w:line="276" w:lineRule="auto"/>
              <w:ind w:right="-122" w:hanging="107"/>
              <w:jc w:val="center"/>
              <w:rPr>
                <w:lang w:val="uk-UA"/>
              </w:rPr>
            </w:pP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jc w:val="both"/>
              <w:rPr>
                <w:b/>
                <w:sz w:val="28"/>
                <w:szCs w:val="28"/>
                <w:lang w:val="uk-UA"/>
              </w:rPr>
            </w:pPr>
            <w:proofErr w:type="spellStart"/>
            <w:r w:rsidRPr="009F3FB1">
              <w:rPr>
                <w:b/>
                <w:sz w:val="28"/>
                <w:szCs w:val="28"/>
                <w:lang w:val="uk-UA"/>
              </w:rPr>
              <w:t>Додадок</w:t>
            </w:r>
            <w:proofErr w:type="spellEnd"/>
            <w:r w:rsidRPr="009F3FB1">
              <w:rPr>
                <w:b/>
                <w:sz w:val="28"/>
                <w:szCs w:val="28"/>
                <w:lang w:val="uk-UA"/>
              </w:rPr>
              <w:t xml:space="preserve">  1</w:t>
            </w:r>
          </w:p>
          <w:p w:rsidR="009F3FB1" w:rsidRPr="009F3FB1" w:rsidRDefault="009F3FB1" w:rsidP="009F3FB1">
            <w:pPr>
              <w:jc w:val="both"/>
              <w:rPr>
                <w:b/>
                <w:sz w:val="28"/>
                <w:szCs w:val="28"/>
                <w:lang w:val="uk-UA"/>
              </w:rPr>
            </w:pPr>
            <w:r w:rsidRPr="009F3FB1">
              <w:rPr>
                <w:rFonts w:eastAsia="Calibri"/>
                <w:sz w:val="28"/>
                <w:szCs w:val="28"/>
                <w:lang w:val="uk-UA" w:eastAsia="en-US"/>
              </w:rPr>
              <w:t>Основні проектні ідеї та заходи щодо реалізації Програми соціально-економічного розвитку Сторожинецької міської територіальної громади у 2026 році</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ind w:firstLine="32"/>
              <w:jc w:val="center"/>
              <w:rPr>
                <w:rFonts w:eastAsia="Arial,Bold"/>
                <w:bCs/>
                <w:lang w:val="uk-UA"/>
              </w:rPr>
            </w:pPr>
            <w:r w:rsidRPr="009F3FB1">
              <w:rPr>
                <w:rFonts w:eastAsia="Arial,Bold"/>
                <w:bCs/>
                <w:lang w:val="uk-UA"/>
              </w:rPr>
              <w:t>73-75</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tcPr>
          <w:p w:rsidR="009F3FB1" w:rsidRPr="009F3FB1" w:rsidRDefault="009F3FB1" w:rsidP="009F3FB1">
            <w:pPr>
              <w:widowControl w:val="0"/>
              <w:tabs>
                <w:tab w:val="left" w:pos="35"/>
              </w:tabs>
              <w:spacing w:line="276" w:lineRule="auto"/>
              <w:ind w:right="-122" w:hanging="107"/>
              <w:jc w:val="center"/>
              <w:rPr>
                <w:lang w:val="uk-UA"/>
              </w:rPr>
            </w:pP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tabs>
                <w:tab w:val="left" w:pos="7188"/>
              </w:tabs>
              <w:rPr>
                <w:b/>
                <w:sz w:val="28"/>
                <w:szCs w:val="28"/>
                <w:lang w:val="uk-UA"/>
              </w:rPr>
            </w:pPr>
            <w:proofErr w:type="spellStart"/>
            <w:r w:rsidRPr="009F3FB1">
              <w:rPr>
                <w:b/>
                <w:sz w:val="28"/>
                <w:szCs w:val="28"/>
                <w:lang w:val="uk-UA"/>
              </w:rPr>
              <w:t>Додадок</w:t>
            </w:r>
            <w:proofErr w:type="spellEnd"/>
            <w:r w:rsidRPr="009F3FB1">
              <w:rPr>
                <w:b/>
                <w:sz w:val="28"/>
                <w:szCs w:val="28"/>
                <w:lang w:val="uk-UA"/>
              </w:rPr>
              <w:t xml:space="preserve"> 2 </w:t>
            </w:r>
          </w:p>
          <w:p w:rsidR="009F3FB1" w:rsidRPr="009F3FB1" w:rsidRDefault="009F3FB1" w:rsidP="009F3FB1">
            <w:pPr>
              <w:tabs>
                <w:tab w:val="left" w:pos="7188"/>
              </w:tabs>
              <w:rPr>
                <w:b/>
                <w:sz w:val="28"/>
                <w:szCs w:val="28"/>
                <w:lang w:val="uk-UA"/>
              </w:rPr>
            </w:pPr>
            <w:r w:rsidRPr="009F3FB1">
              <w:rPr>
                <w:rFonts w:eastAsia="Calibri"/>
                <w:color w:val="000000"/>
                <w:sz w:val="28"/>
                <w:szCs w:val="28"/>
                <w:lang w:val="uk-UA"/>
              </w:rPr>
              <w:t>Перелік Програм, що діятимуть у 2026 році</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ind w:firstLine="32"/>
              <w:jc w:val="center"/>
              <w:rPr>
                <w:rFonts w:eastAsia="Arial,Bold"/>
                <w:bCs/>
                <w:lang w:val="uk-UA"/>
              </w:rPr>
            </w:pPr>
            <w:r w:rsidRPr="009F3FB1">
              <w:rPr>
                <w:rFonts w:eastAsia="Arial,Bold"/>
                <w:bCs/>
                <w:lang w:val="uk-UA"/>
              </w:rPr>
              <w:t>76-80</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tcPr>
          <w:p w:rsidR="009F3FB1" w:rsidRPr="009F3FB1" w:rsidRDefault="009F3FB1" w:rsidP="009F3FB1">
            <w:pPr>
              <w:widowControl w:val="0"/>
              <w:tabs>
                <w:tab w:val="left" w:pos="35"/>
              </w:tabs>
              <w:spacing w:line="276" w:lineRule="auto"/>
              <w:ind w:right="-122" w:hanging="107"/>
              <w:jc w:val="center"/>
              <w:rPr>
                <w:lang w:val="uk-UA"/>
              </w:rPr>
            </w:pPr>
          </w:p>
        </w:tc>
        <w:tc>
          <w:tcPr>
            <w:tcW w:w="7389" w:type="dxa"/>
            <w:tcBorders>
              <w:top w:val="dotted" w:sz="4" w:space="0" w:color="auto"/>
              <w:left w:val="dotted" w:sz="4" w:space="0" w:color="auto"/>
              <w:bottom w:val="dotted" w:sz="4" w:space="0" w:color="auto"/>
              <w:right w:val="dotted" w:sz="4" w:space="0" w:color="auto"/>
            </w:tcBorders>
          </w:tcPr>
          <w:p w:rsidR="009F3FB1" w:rsidRPr="009F3FB1" w:rsidRDefault="009F3FB1" w:rsidP="009F3FB1">
            <w:pPr>
              <w:jc w:val="both"/>
              <w:rPr>
                <w:b/>
                <w:sz w:val="28"/>
                <w:szCs w:val="28"/>
                <w:lang w:val="uk-UA"/>
              </w:rPr>
            </w:pPr>
            <w:proofErr w:type="spellStart"/>
            <w:r w:rsidRPr="009F3FB1">
              <w:rPr>
                <w:b/>
                <w:sz w:val="28"/>
                <w:szCs w:val="28"/>
                <w:lang w:val="uk-UA"/>
              </w:rPr>
              <w:t>Додадок</w:t>
            </w:r>
            <w:proofErr w:type="spellEnd"/>
            <w:r w:rsidRPr="009F3FB1">
              <w:rPr>
                <w:b/>
                <w:sz w:val="28"/>
                <w:szCs w:val="28"/>
                <w:lang w:val="uk-UA"/>
              </w:rPr>
              <w:t xml:space="preserve"> 3 </w:t>
            </w:r>
          </w:p>
          <w:p w:rsidR="009F3FB1" w:rsidRPr="009F3FB1" w:rsidRDefault="009F3FB1" w:rsidP="009F3FB1">
            <w:pPr>
              <w:jc w:val="both"/>
              <w:rPr>
                <w:rFonts w:eastAsia="Calibri"/>
                <w:color w:val="000000"/>
                <w:sz w:val="28"/>
                <w:szCs w:val="28"/>
                <w:lang w:val="uk-UA"/>
              </w:rPr>
            </w:pPr>
            <w:r w:rsidRPr="009F3FB1">
              <w:rPr>
                <w:rFonts w:eastAsia="Calibri"/>
                <w:color w:val="000000"/>
                <w:sz w:val="28"/>
                <w:szCs w:val="28"/>
                <w:lang w:val="uk-UA"/>
              </w:rPr>
              <w:t xml:space="preserve">Перелік основних показників соціально-економічного розвитку Сторожинецької міської територіальної громади </w:t>
            </w:r>
          </w:p>
          <w:p w:rsidR="009F3FB1" w:rsidRPr="009F3FB1" w:rsidRDefault="009F3FB1" w:rsidP="009F3FB1">
            <w:pPr>
              <w:tabs>
                <w:tab w:val="left" w:pos="7188"/>
              </w:tabs>
              <w:jc w:val="both"/>
              <w:rPr>
                <w:rFonts w:eastAsia="Calibri"/>
                <w:color w:val="000000"/>
                <w:sz w:val="28"/>
                <w:szCs w:val="28"/>
                <w:lang w:val="uk-UA"/>
              </w:rPr>
            </w:pP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ind w:firstLine="32"/>
              <w:jc w:val="center"/>
              <w:rPr>
                <w:rFonts w:eastAsia="Arial,Bold"/>
                <w:bCs/>
                <w:lang w:val="uk-UA"/>
              </w:rPr>
            </w:pPr>
            <w:r w:rsidRPr="009F3FB1">
              <w:rPr>
                <w:rFonts w:eastAsia="Arial,Bold"/>
                <w:bCs/>
                <w:lang w:val="uk-UA"/>
              </w:rPr>
              <w:t>81-83</w:t>
            </w:r>
          </w:p>
        </w:tc>
      </w:tr>
    </w:tbl>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r w:rsidRPr="009F3FB1">
        <w:rPr>
          <w:b/>
          <w:sz w:val="28"/>
          <w:szCs w:val="28"/>
          <w:lang w:val="uk-UA"/>
        </w:rPr>
        <w:t>Паспорт  Програми соціально-економічного розвитку</w:t>
      </w:r>
    </w:p>
    <w:p w:rsidR="009F3FB1" w:rsidRPr="009F3FB1" w:rsidRDefault="009F3FB1" w:rsidP="009F3FB1">
      <w:pPr>
        <w:jc w:val="center"/>
        <w:rPr>
          <w:b/>
          <w:sz w:val="28"/>
          <w:szCs w:val="28"/>
          <w:lang w:val="uk-UA"/>
        </w:rPr>
      </w:pPr>
      <w:r w:rsidRPr="009F3FB1">
        <w:rPr>
          <w:b/>
          <w:sz w:val="28"/>
          <w:szCs w:val="28"/>
          <w:lang w:val="uk-UA"/>
        </w:rPr>
        <w:t>Сторожинецької міської  територіальної громади на 2026 рік</w:t>
      </w:r>
    </w:p>
    <w:p w:rsidR="009F3FB1" w:rsidRPr="009F3FB1" w:rsidRDefault="009F3FB1" w:rsidP="009F3FB1">
      <w:pPr>
        <w:jc w:val="center"/>
        <w:rPr>
          <w:b/>
          <w:sz w:val="28"/>
          <w:szCs w:val="28"/>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229"/>
      </w:tblGrid>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Назва програми</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Програма соціально-економічного розвитку</w:t>
            </w:r>
          </w:p>
          <w:p w:rsidR="009F3FB1" w:rsidRPr="009F3FB1" w:rsidRDefault="009F3FB1" w:rsidP="009F3FB1">
            <w:pPr>
              <w:jc w:val="center"/>
              <w:rPr>
                <w:sz w:val="28"/>
                <w:szCs w:val="28"/>
                <w:lang w:val="uk-UA"/>
              </w:rPr>
            </w:pPr>
            <w:r w:rsidRPr="009F3FB1">
              <w:rPr>
                <w:sz w:val="28"/>
                <w:szCs w:val="28"/>
                <w:lang w:val="uk-UA"/>
              </w:rPr>
              <w:t xml:space="preserve">Сторожинецької міської  територіальної громади на 2026 </w:t>
            </w:r>
            <w:r w:rsidRPr="009F3FB1">
              <w:rPr>
                <w:sz w:val="28"/>
                <w:szCs w:val="28"/>
                <w:lang w:val="uk-UA"/>
              </w:rPr>
              <w:lastRenderedPageBreak/>
              <w:t>рік</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lastRenderedPageBreak/>
              <w:t xml:space="preserve">Підстава для розробки Програми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Закон України «Про державне прогнозування  та розроблення програм економічного і соціального розвитку України», Закон України «Про місцеве самоврядування в Україні»</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 xml:space="preserve">Дата затвердження Програми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Грудень 2025 року</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Замовник Програми</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Сторожинецька міська рада</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 xml:space="preserve">Головний розробник Програми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 xml:space="preserve">Відділ економічного розвитку, торгівлі, інвестицій та державних </w:t>
            </w:r>
            <w:proofErr w:type="spellStart"/>
            <w:r w:rsidRPr="009F3FB1">
              <w:rPr>
                <w:sz w:val="28"/>
                <w:szCs w:val="28"/>
                <w:lang w:val="uk-UA"/>
              </w:rPr>
              <w:t>закупівель</w:t>
            </w:r>
            <w:proofErr w:type="spellEnd"/>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 xml:space="preserve">Відповідальні за виконання програмних показників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sz w:val="28"/>
                <w:szCs w:val="28"/>
                <w:lang w:val="uk-UA"/>
              </w:rPr>
            </w:pPr>
            <w:r w:rsidRPr="009F3FB1">
              <w:rPr>
                <w:sz w:val="28"/>
                <w:szCs w:val="28"/>
                <w:lang w:val="uk-UA"/>
              </w:rPr>
              <w:t xml:space="preserve">Виконавчий комітет, старостати, структурні підрозділи міської ради, комунальні підприємства, організації та установи громади </w:t>
            </w:r>
          </w:p>
        </w:tc>
      </w:tr>
      <w:tr w:rsidR="009F3FB1" w:rsidRPr="00CD262D"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Мета Програми</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0"/>
              </w:tabs>
              <w:jc w:val="both"/>
              <w:rPr>
                <w:sz w:val="28"/>
                <w:szCs w:val="28"/>
                <w:lang w:val="uk-UA"/>
              </w:rPr>
            </w:pPr>
            <w:r w:rsidRPr="009F3FB1">
              <w:rPr>
                <w:sz w:val="28"/>
                <w:szCs w:val="28"/>
                <w:lang w:val="uk-UA"/>
              </w:rPr>
              <w:t>Створення успішної, конкурентоспроможної громади, забезпечення умов для економічного зростання, удосконалення механізмів управління розвитком  на засадах ефективності, відкритості та прозорості, подолання негативних наслідків впливу російської збройної агресії, покращення стандартів життя та зростання добробуту населення, забезпечення належного функціонування інженерно-транспортної та комунальної інфраструктури, позитивних структурних зрушень в усіх сферах суспільного життя, що сприятиме економічному росту громади, підвищенню соціальних стандартів і рівня життя мешканців</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color w:val="000000"/>
                <w:sz w:val="28"/>
                <w:szCs w:val="28"/>
                <w:lang w:val="uk-UA"/>
              </w:rPr>
            </w:pPr>
            <w:r w:rsidRPr="009F3FB1">
              <w:rPr>
                <w:color w:val="000000"/>
                <w:sz w:val="28"/>
                <w:szCs w:val="28"/>
                <w:lang w:val="uk-UA"/>
              </w:rPr>
              <w:t xml:space="preserve">Завдання Програми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81"/>
                <w:tab w:val="left" w:pos="695"/>
              </w:tabs>
              <w:jc w:val="both"/>
              <w:rPr>
                <w:sz w:val="28"/>
                <w:szCs w:val="28"/>
                <w:lang w:val="uk-UA"/>
              </w:rPr>
            </w:pPr>
            <w:r w:rsidRPr="009F3FB1">
              <w:rPr>
                <w:sz w:val="28"/>
                <w:szCs w:val="28"/>
                <w:lang w:val="uk-UA"/>
              </w:rPr>
              <w:t>Забезпечення ефективного управління громадою в умовах воєнного стану:</w:t>
            </w:r>
          </w:p>
          <w:p w:rsidR="009F3FB1" w:rsidRPr="009F3FB1" w:rsidRDefault="009F3FB1" w:rsidP="009F3FB1">
            <w:pPr>
              <w:tabs>
                <w:tab w:val="left" w:pos="281"/>
                <w:tab w:val="left" w:pos="695"/>
              </w:tabs>
              <w:jc w:val="both"/>
              <w:rPr>
                <w:sz w:val="28"/>
                <w:szCs w:val="28"/>
                <w:lang w:val="uk-UA"/>
              </w:rPr>
            </w:pPr>
            <w:r w:rsidRPr="009F3FB1">
              <w:rPr>
                <w:sz w:val="28"/>
                <w:szCs w:val="28"/>
                <w:lang w:val="uk-UA"/>
              </w:rPr>
              <w:t>- створення безпечного та комфортного середовища для мешканців громади;</w:t>
            </w:r>
          </w:p>
          <w:p w:rsidR="009F3FB1" w:rsidRPr="009F3FB1" w:rsidRDefault="009F3FB1" w:rsidP="009F3FB1">
            <w:pPr>
              <w:tabs>
                <w:tab w:val="left" w:pos="281"/>
                <w:tab w:val="left" w:pos="695"/>
              </w:tabs>
              <w:jc w:val="both"/>
              <w:rPr>
                <w:sz w:val="28"/>
                <w:szCs w:val="28"/>
                <w:lang w:val="uk-UA"/>
              </w:rPr>
            </w:pPr>
            <w:r w:rsidRPr="009F3FB1">
              <w:rPr>
                <w:sz w:val="28"/>
                <w:szCs w:val="28"/>
                <w:lang w:val="uk-UA"/>
              </w:rPr>
              <w:t>- забезпечення територіальної оборони та цивільного захисту населення;</w:t>
            </w:r>
          </w:p>
          <w:p w:rsidR="009F3FB1" w:rsidRPr="009F3FB1" w:rsidRDefault="009F3FB1" w:rsidP="009F3FB1">
            <w:pPr>
              <w:tabs>
                <w:tab w:val="left" w:pos="281"/>
                <w:tab w:val="left" w:pos="695"/>
              </w:tabs>
              <w:jc w:val="both"/>
              <w:rPr>
                <w:sz w:val="28"/>
                <w:szCs w:val="28"/>
                <w:lang w:val="uk-UA"/>
              </w:rPr>
            </w:pPr>
            <w:r w:rsidRPr="009F3FB1">
              <w:rPr>
                <w:sz w:val="28"/>
                <w:szCs w:val="28"/>
                <w:lang w:val="uk-UA"/>
              </w:rPr>
              <w:t>- стабілізація економічного розвитку громади;</w:t>
            </w:r>
          </w:p>
          <w:p w:rsidR="009F3FB1" w:rsidRPr="009F3FB1" w:rsidRDefault="009F3FB1" w:rsidP="009F3FB1">
            <w:pPr>
              <w:tabs>
                <w:tab w:val="left" w:pos="281"/>
                <w:tab w:val="left" w:pos="695"/>
              </w:tabs>
              <w:jc w:val="both"/>
              <w:rPr>
                <w:sz w:val="28"/>
                <w:szCs w:val="28"/>
                <w:lang w:val="uk-UA"/>
              </w:rPr>
            </w:pPr>
            <w:r w:rsidRPr="009F3FB1">
              <w:rPr>
                <w:sz w:val="28"/>
                <w:szCs w:val="28"/>
                <w:lang w:val="uk-UA"/>
              </w:rPr>
              <w:t>- сприяння ефективному використанню економічного та людського потенціалу громади;</w:t>
            </w:r>
          </w:p>
          <w:p w:rsidR="009F3FB1" w:rsidRPr="009F3FB1" w:rsidRDefault="009F3FB1" w:rsidP="009F3FB1">
            <w:pPr>
              <w:tabs>
                <w:tab w:val="left" w:pos="281"/>
                <w:tab w:val="left" w:pos="695"/>
              </w:tabs>
              <w:jc w:val="both"/>
              <w:rPr>
                <w:sz w:val="28"/>
                <w:szCs w:val="28"/>
                <w:lang w:val="uk-UA"/>
              </w:rPr>
            </w:pPr>
            <w:r w:rsidRPr="009F3FB1">
              <w:rPr>
                <w:sz w:val="28"/>
                <w:szCs w:val="28"/>
                <w:lang w:val="uk-UA"/>
              </w:rPr>
              <w:t xml:space="preserve">- розвиток житлово-комунального господарства та інфраструктури громади; </w:t>
            </w:r>
          </w:p>
          <w:p w:rsidR="009F3FB1" w:rsidRPr="009F3FB1" w:rsidRDefault="009F3FB1" w:rsidP="009F3FB1">
            <w:pPr>
              <w:tabs>
                <w:tab w:val="left" w:pos="281"/>
                <w:tab w:val="left" w:pos="695"/>
              </w:tabs>
              <w:jc w:val="both"/>
              <w:rPr>
                <w:sz w:val="28"/>
                <w:szCs w:val="28"/>
                <w:lang w:val="uk-UA"/>
              </w:rPr>
            </w:pPr>
            <w:r w:rsidRPr="009F3FB1">
              <w:rPr>
                <w:sz w:val="28"/>
                <w:szCs w:val="28"/>
                <w:lang w:val="uk-UA"/>
              </w:rPr>
              <w:t>- наповнення бюджету громади;</w:t>
            </w:r>
          </w:p>
          <w:p w:rsidR="009F3FB1" w:rsidRPr="009F3FB1" w:rsidRDefault="009F3FB1" w:rsidP="009F3FB1">
            <w:pPr>
              <w:tabs>
                <w:tab w:val="left" w:pos="281"/>
                <w:tab w:val="left" w:pos="695"/>
              </w:tabs>
              <w:jc w:val="both"/>
              <w:rPr>
                <w:sz w:val="28"/>
                <w:szCs w:val="28"/>
                <w:lang w:val="uk-UA"/>
              </w:rPr>
            </w:pPr>
            <w:r w:rsidRPr="009F3FB1">
              <w:rPr>
                <w:sz w:val="28"/>
                <w:szCs w:val="28"/>
                <w:lang w:val="uk-UA"/>
              </w:rPr>
              <w:t>- оптимізація та підвищення рівня ефективності використання енергоресурсів;</w:t>
            </w:r>
          </w:p>
          <w:p w:rsidR="009F3FB1" w:rsidRPr="009F3FB1" w:rsidRDefault="009F3FB1" w:rsidP="009F3FB1">
            <w:pPr>
              <w:tabs>
                <w:tab w:val="left" w:pos="281"/>
                <w:tab w:val="left" w:pos="695"/>
              </w:tabs>
              <w:jc w:val="both"/>
              <w:rPr>
                <w:sz w:val="28"/>
                <w:szCs w:val="28"/>
                <w:lang w:val="uk-UA" w:eastAsia="uk-UA"/>
              </w:rPr>
            </w:pPr>
            <w:r w:rsidRPr="009F3FB1">
              <w:rPr>
                <w:sz w:val="28"/>
                <w:szCs w:val="28"/>
                <w:lang w:val="uk-UA"/>
              </w:rPr>
              <w:t>-  розвиток людського капіталу.</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sz w:val="28"/>
                <w:szCs w:val="28"/>
                <w:lang w:val="uk-UA"/>
              </w:rPr>
            </w:pPr>
            <w:r w:rsidRPr="009F3FB1">
              <w:rPr>
                <w:sz w:val="28"/>
                <w:szCs w:val="28"/>
                <w:lang w:val="uk-UA"/>
              </w:rPr>
              <w:t xml:space="preserve">Термін реалізації Програми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sz w:val="28"/>
                <w:szCs w:val="28"/>
                <w:lang w:val="uk-UA"/>
              </w:rPr>
            </w:pPr>
            <w:r w:rsidRPr="009F3FB1">
              <w:rPr>
                <w:sz w:val="28"/>
                <w:szCs w:val="28"/>
                <w:lang w:val="uk-UA"/>
              </w:rPr>
              <w:t>2026 рік</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 xml:space="preserve">Основні джерела фінансування заходів Програми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sz w:val="28"/>
                <w:szCs w:val="28"/>
              </w:rPr>
            </w:pPr>
            <w:r w:rsidRPr="009F3FB1">
              <w:rPr>
                <w:sz w:val="28"/>
                <w:szCs w:val="28"/>
                <w:lang w:val="uk-UA"/>
              </w:rPr>
              <w:t>- бюджет громади;</w:t>
            </w:r>
          </w:p>
          <w:p w:rsidR="009F3FB1" w:rsidRPr="009F3FB1" w:rsidRDefault="009F3FB1" w:rsidP="009F3FB1">
            <w:pPr>
              <w:jc w:val="both"/>
              <w:rPr>
                <w:sz w:val="28"/>
                <w:szCs w:val="28"/>
                <w:lang w:val="uk-UA"/>
              </w:rPr>
            </w:pPr>
            <w:r w:rsidRPr="009F3FB1">
              <w:rPr>
                <w:sz w:val="28"/>
                <w:szCs w:val="28"/>
                <w:lang w:val="uk-UA"/>
              </w:rPr>
              <w:t>- державний бюджет;</w:t>
            </w:r>
          </w:p>
          <w:p w:rsidR="009F3FB1" w:rsidRPr="009F3FB1" w:rsidRDefault="009F3FB1" w:rsidP="009F3FB1">
            <w:pPr>
              <w:jc w:val="both"/>
              <w:rPr>
                <w:sz w:val="28"/>
                <w:szCs w:val="28"/>
              </w:rPr>
            </w:pPr>
            <w:r w:rsidRPr="009F3FB1">
              <w:rPr>
                <w:sz w:val="28"/>
                <w:szCs w:val="28"/>
                <w:lang w:val="uk-UA"/>
              </w:rPr>
              <w:t>- власні кошти підприємств;</w:t>
            </w:r>
          </w:p>
          <w:p w:rsidR="009F3FB1" w:rsidRPr="009F3FB1" w:rsidRDefault="009F3FB1" w:rsidP="009F3FB1">
            <w:pPr>
              <w:jc w:val="both"/>
              <w:rPr>
                <w:sz w:val="28"/>
                <w:szCs w:val="28"/>
                <w:lang w:val="uk-UA"/>
              </w:rPr>
            </w:pPr>
            <w:r w:rsidRPr="009F3FB1">
              <w:rPr>
                <w:sz w:val="28"/>
                <w:szCs w:val="28"/>
                <w:lang w:val="uk-UA"/>
              </w:rPr>
              <w:t>- інші джерела</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 xml:space="preserve">Система організації </w:t>
            </w:r>
            <w:r w:rsidRPr="009F3FB1">
              <w:rPr>
                <w:sz w:val="28"/>
                <w:szCs w:val="28"/>
                <w:lang w:val="uk-UA"/>
              </w:rPr>
              <w:lastRenderedPageBreak/>
              <w:t xml:space="preserve">контролю за виконанням Програми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sz w:val="28"/>
                <w:szCs w:val="28"/>
                <w:lang w:val="uk-UA"/>
              </w:rPr>
            </w:pPr>
            <w:r w:rsidRPr="009F3FB1">
              <w:rPr>
                <w:sz w:val="28"/>
                <w:szCs w:val="28"/>
                <w:lang w:val="uk-UA"/>
              </w:rPr>
              <w:lastRenderedPageBreak/>
              <w:t>Контроль за виконанням завдань Програми здійснюють:</w:t>
            </w:r>
          </w:p>
          <w:p w:rsidR="009F3FB1" w:rsidRPr="009F3FB1" w:rsidRDefault="009F3FB1" w:rsidP="009F3FB1">
            <w:pPr>
              <w:jc w:val="both"/>
              <w:rPr>
                <w:sz w:val="28"/>
                <w:szCs w:val="28"/>
                <w:lang w:val="uk-UA"/>
              </w:rPr>
            </w:pPr>
            <w:r w:rsidRPr="009F3FB1">
              <w:rPr>
                <w:sz w:val="28"/>
                <w:szCs w:val="28"/>
                <w:lang w:val="uk-UA"/>
              </w:rPr>
              <w:lastRenderedPageBreak/>
              <w:t>- виконавчий комітет міської ради, структурні підрозділи міської ради;</w:t>
            </w:r>
          </w:p>
          <w:p w:rsidR="009F3FB1" w:rsidRPr="009F3FB1" w:rsidRDefault="009F3FB1" w:rsidP="009F3FB1">
            <w:pPr>
              <w:numPr>
                <w:ilvl w:val="12"/>
                <w:numId w:val="0"/>
              </w:numPr>
              <w:jc w:val="both"/>
              <w:rPr>
                <w:rFonts w:eastAsia="Calibri"/>
                <w:bCs/>
                <w:sz w:val="28"/>
                <w:szCs w:val="28"/>
                <w:lang w:val="uk-UA" w:eastAsia="en-US"/>
              </w:rPr>
            </w:pPr>
            <w:r w:rsidRPr="009F3FB1">
              <w:rPr>
                <w:sz w:val="28"/>
                <w:szCs w:val="28"/>
                <w:lang w:val="uk-UA"/>
              </w:rPr>
              <w:t xml:space="preserve">- </w:t>
            </w:r>
            <w:r w:rsidRPr="009F3FB1">
              <w:rPr>
                <w:rFonts w:eastAsia="MS Mincho"/>
                <w:sz w:val="28"/>
                <w:szCs w:val="28"/>
                <w:lang w:val="uk-UA"/>
              </w:rPr>
              <w:t xml:space="preserve">постійна комісія міської ради з питань </w:t>
            </w:r>
            <w:r w:rsidRPr="009F3FB1">
              <w:rPr>
                <w:rFonts w:eastAsia="Calibri"/>
                <w:bCs/>
                <w:sz w:val="28"/>
                <w:szCs w:val="28"/>
                <w:lang w:val="uk-UA" w:eastAsia="en-US"/>
              </w:rPr>
              <w:t>фінансів, соціально-економічного розвитку, планування, бюджету;</w:t>
            </w:r>
          </w:p>
          <w:p w:rsidR="009F3FB1" w:rsidRPr="009F3FB1" w:rsidRDefault="009F3FB1" w:rsidP="009F3FB1">
            <w:pPr>
              <w:numPr>
                <w:ilvl w:val="12"/>
                <w:numId w:val="0"/>
              </w:numPr>
              <w:jc w:val="both"/>
              <w:rPr>
                <w:sz w:val="28"/>
                <w:szCs w:val="28"/>
                <w:lang w:val="uk-UA"/>
              </w:rPr>
            </w:pPr>
            <w:r w:rsidRPr="009F3FB1">
              <w:rPr>
                <w:rFonts w:eastAsia="Calibri"/>
                <w:bCs/>
                <w:sz w:val="28"/>
                <w:szCs w:val="28"/>
                <w:lang w:val="uk-UA" w:eastAsia="en-US"/>
              </w:rPr>
              <w:t xml:space="preserve">- відділ </w:t>
            </w:r>
            <w:r w:rsidRPr="009F3FB1">
              <w:rPr>
                <w:sz w:val="28"/>
                <w:szCs w:val="28"/>
                <w:lang w:val="uk-UA"/>
              </w:rPr>
              <w:t xml:space="preserve">економічного розвитку, торгівлі, інвестицій та державних </w:t>
            </w:r>
            <w:proofErr w:type="spellStart"/>
            <w:r w:rsidRPr="009F3FB1">
              <w:rPr>
                <w:sz w:val="28"/>
                <w:szCs w:val="28"/>
                <w:lang w:val="uk-UA"/>
              </w:rPr>
              <w:t>закупівель</w:t>
            </w:r>
            <w:proofErr w:type="spellEnd"/>
            <w:r w:rsidRPr="009F3FB1">
              <w:rPr>
                <w:sz w:val="28"/>
                <w:szCs w:val="28"/>
                <w:lang w:val="uk-UA"/>
              </w:rPr>
              <w:t>.</w:t>
            </w:r>
          </w:p>
        </w:tc>
      </w:tr>
    </w:tbl>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widowControl w:val="0"/>
        <w:jc w:val="center"/>
        <w:outlineLvl w:val="0"/>
        <w:rPr>
          <w:rFonts w:eastAsia="Calibri"/>
          <w:b/>
          <w:sz w:val="28"/>
          <w:szCs w:val="28"/>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widowControl w:val="0"/>
        <w:jc w:val="center"/>
        <w:outlineLvl w:val="0"/>
        <w:rPr>
          <w:rFonts w:eastAsia="Calibri"/>
          <w:b/>
          <w:sz w:val="28"/>
          <w:szCs w:val="28"/>
          <w:lang w:val="uk-UA"/>
        </w:rPr>
      </w:pPr>
      <w:r w:rsidRPr="009F3FB1">
        <w:rPr>
          <w:rFonts w:eastAsia="Calibri"/>
          <w:b/>
          <w:sz w:val="28"/>
          <w:szCs w:val="28"/>
          <w:lang w:val="uk-UA"/>
        </w:rPr>
        <w:t>Вступ</w:t>
      </w:r>
    </w:p>
    <w:p w:rsidR="009F3FB1" w:rsidRPr="009F3FB1" w:rsidRDefault="009F3FB1" w:rsidP="009F3FB1">
      <w:pPr>
        <w:ind w:firstLine="709"/>
        <w:jc w:val="both"/>
        <w:rPr>
          <w:sz w:val="28"/>
          <w:szCs w:val="28"/>
          <w:lang w:val="uk-UA" w:eastAsia="uk-UA"/>
        </w:rPr>
      </w:pPr>
      <w:r w:rsidRPr="009F3FB1">
        <w:rPr>
          <w:rFonts w:eastAsia="Calibri"/>
          <w:sz w:val="28"/>
          <w:szCs w:val="28"/>
          <w:lang w:val="uk-UA" w:eastAsia="en-US"/>
        </w:rPr>
        <w:t>Програма соціально-економічного розвитку Сторожинецької міської територіальної громади на 2026 рік (далі – Програма) розроблена відповідно до Законів України «Про місцеве самоврядування в Україні», «Про державне прогнозування та розроблення програм економічного та соціального розвитку України», постанови Кабінету Міністрів України від 26.04.2003р.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(із змінами), з метою забезпечення виконання</w:t>
      </w:r>
      <w:r w:rsidRPr="009F3FB1">
        <w:rPr>
          <w:sz w:val="28"/>
          <w:szCs w:val="28"/>
          <w:lang w:val="uk-UA"/>
        </w:rPr>
        <w:t xml:space="preserve"> Стратегії розвитку Чернівецької області на період до  2027 року, </w:t>
      </w:r>
      <w:r w:rsidRPr="009F3FB1">
        <w:rPr>
          <w:rFonts w:eastAsia="Calibri"/>
          <w:sz w:val="28"/>
          <w:szCs w:val="28"/>
          <w:lang w:val="uk-UA" w:eastAsia="en-US"/>
        </w:rPr>
        <w:t xml:space="preserve">затвердженої рішенням 36-ї сесії обласної ради VII скликання від 04.02.2020 № 1-36/20 (зі змінами від 11.09.2025р., рішення № 5-20/25 ХХ сесії Чернівецької обласної ради VІІI скликання), </w:t>
      </w:r>
      <w:r w:rsidRPr="009F3FB1">
        <w:rPr>
          <w:sz w:val="28"/>
          <w:szCs w:val="28"/>
          <w:lang w:val="uk-UA"/>
        </w:rPr>
        <w:t>Стратегії розвитку Сторожинецької міської територіальної громади до 2027 року,</w:t>
      </w:r>
      <w:r w:rsidRPr="009F3FB1">
        <w:rPr>
          <w:rFonts w:ascii="Calibri" w:eastAsia="Calibri" w:hAnsi="Calibri"/>
          <w:sz w:val="22"/>
          <w:szCs w:val="22"/>
          <w:lang w:val="uk-UA" w:eastAsia="en-US"/>
        </w:rPr>
        <w:t xml:space="preserve"> </w:t>
      </w:r>
      <w:r w:rsidRPr="009F3FB1">
        <w:rPr>
          <w:sz w:val="28"/>
          <w:szCs w:val="28"/>
          <w:lang w:val="uk-UA"/>
        </w:rPr>
        <w:t xml:space="preserve">затвердженої </w:t>
      </w:r>
      <w:r w:rsidRPr="009F3FB1">
        <w:rPr>
          <w:sz w:val="28"/>
          <w:szCs w:val="28"/>
          <w:lang w:val="uk-UA"/>
        </w:rPr>
        <w:lastRenderedPageBreak/>
        <w:t xml:space="preserve">рішенням XXIV сесії </w:t>
      </w:r>
      <w:proofErr w:type="spellStart"/>
      <w:r w:rsidRPr="009F3FB1">
        <w:rPr>
          <w:sz w:val="28"/>
          <w:szCs w:val="28"/>
          <w:lang w:val="uk-UA"/>
        </w:rPr>
        <w:t>Cторожинецької</w:t>
      </w:r>
      <w:proofErr w:type="spellEnd"/>
      <w:r w:rsidRPr="009F3FB1">
        <w:rPr>
          <w:sz w:val="28"/>
          <w:szCs w:val="28"/>
          <w:lang w:val="uk-UA"/>
        </w:rPr>
        <w:t xml:space="preserve"> міської ради VІII скликання від 08.12.2022 року № 209-24/2022 та Плану реалізації Стратегії розвитку Сторожинецької міської територіальної громади до 2027 року (зі змінами від 19.09.2025р., рішення № 227-51/2025 </w:t>
      </w:r>
      <w:r w:rsidRPr="009F3FB1">
        <w:rPr>
          <w:sz w:val="28"/>
          <w:szCs w:val="28"/>
          <w:lang w:val="en-US"/>
        </w:rPr>
        <w:t>LI</w:t>
      </w:r>
      <w:r w:rsidRPr="009F3FB1">
        <w:rPr>
          <w:sz w:val="28"/>
          <w:szCs w:val="28"/>
          <w:lang w:val="uk-UA"/>
        </w:rPr>
        <w:t xml:space="preserve"> позачергової сесії Сторожинецької міської ради </w:t>
      </w:r>
      <w:r w:rsidRPr="009F3FB1">
        <w:rPr>
          <w:sz w:val="28"/>
          <w:szCs w:val="28"/>
          <w:lang w:val="en-US"/>
        </w:rPr>
        <w:t>VIII</w:t>
      </w:r>
      <w:r w:rsidRPr="009F3FB1">
        <w:rPr>
          <w:sz w:val="28"/>
          <w:szCs w:val="28"/>
          <w:lang w:val="uk-UA"/>
        </w:rPr>
        <w:t xml:space="preserve"> скликання).</w:t>
      </w:r>
      <w:r w:rsidRPr="009F3FB1">
        <w:rPr>
          <w:sz w:val="28"/>
          <w:szCs w:val="28"/>
          <w:lang w:val="uk-UA" w:eastAsia="uk-UA"/>
        </w:rPr>
        <w:t xml:space="preserve"> </w:t>
      </w:r>
    </w:p>
    <w:p w:rsidR="009F3FB1" w:rsidRPr="009F3FB1" w:rsidRDefault="009F3FB1" w:rsidP="009F3FB1">
      <w:pPr>
        <w:ind w:firstLine="709"/>
        <w:jc w:val="both"/>
        <w:rPr>
          <w:rFonts w:eastAsia="Calibri"/>
          <w:sz w:val="28"/>
          <w:szCs w:val="28"/>
          <w:lang w:val="uk-UA" w:eastAsia="en-US"/>
        </w:rPr>
      </w:pPr>
      <w:r w:rsidRPr="009F3FB1">
        <w:rPr>
          <w:rFonts w:eastAsia="Calibri"/>
          <w:sz w:val="28"/>
          <w:szCs w:val="28"/>
          <w:lang w:val="uk-UA" w:eastAsia="en-US"/>
        </w:rPr>
        <w:t>Програма визначає основні завдання та заходи соціально-економічного розвитку,</w:t>
      </w:r>
      <w:r w:rsidRPr="009F3FB1">
        <w:rPr>
          <w:sz w:val="28"/>
          <w:szCs w:val="28"/>
          <w:lang w:val="uk-UA" w:eastAsia="uk-UA"/>
        </w:rPr>
        <w:t xml:space="preserve"> які необхідно реалізувати в 2026 році. </w:t>
      </w:r>
      <w:r w:rsidRPr="009F3FB1">
        <w:rPr>
          <w:rFonts w:eastAsia="Calibri"/>
          <w:sz w:val="28"/>
          <w:szCs w:val="28"/>
          <w:lang w:val="uk-UA" w:eastAsia="en-US"/>
        </w:rPr>
        <w:t xml:space="preserve">Програма враховує основні пріоритети розвитку громади, конкретні завдання щодо підвищення ефективності використання наявного природного, виробничого і трудового потенціалів, ґрунтується на завданнях Плану реалізації Стратегії </w:t>
      </w:r>
      <w:r w:rsidRPr="009F3FB1">
        <w:rPr>
          <w:sz w:val="28"/>
          <w:szCs w:val="28"/>
          <w:lang w:val="uk-UA"/>
        </w:rPr>
        <w:t xml:space="preserve">розвитку Сторожинецької міської територіальної громади  до 2027 року та </w:t>
      </w:r>
      <w:r w:rsidRPr="009F3FB1">
        <w:rPr>
          <w:rFonts w:eastAsia="Calibri"/>
          <w:sz w:val="28"/>
          <w:szCs w:val="28"/>
          <w:lang w:val="uk-UA" w:eastAsia="en-US"/>
        </w:rPr>
        <w:t>комплексі галузевих програм, виходячи із загальної оцінки соціально-економічної ситуації, наявних матеріально-технічних ресурсів та фінансових можливостей. Програма залишається відкритою для доповнень та коригувань у відповідності до стратегічних напрямків розвитку громади. Зміни та доповнення до Програми затверджуються Сторожинецькою міською радою за поданням постійної комісії з питань фінансів, соціально-економічного розвитку, планування, бюджету.</w:t>
      </w:r>
    </w:p>
    <w:p w:rsidR="009F3FB1" w:rsidRPr="009F3FB1" w:rsidRDefault="009F3FB1" w:rsidP="009F3FB1">
      <w:pPr>
        <w:ind w:firstLine="709"/>
        <w:jc w:val="both"/>
        <w:rPr>
          <w:sz w:val="28"/>
          <w:szCs w:val="28"/>
          <w:lang w:val="uk-UA" w:eastAsia="uk-UA"/>
        </w:rPr>
      </w:pPr>
      <w:r w:rsidRPr="009F3FB1">
        <w:rPr>
          <w:sz w:val="28"/>
          <w:szCs w:val="28"/>
          <w:lang w:val="uk-UA" w:eastAsia="uk-UA"/>
        </w:rPr>
        <w:t>Реалізація Програми дасть можливість підвищити конкурентоспроможність та інвестиційну привабливість громади, створити сприятливі умови для підвищення ділової активності суб’єктів господарювання, збільшення бюджетних надходжень та доходів населення, розвитку соціальної інфраструктури, вирішення екологічних проблем громади.</w:t>
      </w:r>
    </w:p>
    <w:p w:rsidR="009F3FB1" w:rsidRPr="009F3FB1" w:rsidRDefault="009F3FB1" w:rsidP="009F3FB1">
      <w:pPr>
        <w:widowControl w:val="0"/>
        <w:tabs>
          <w:tab w:val="left" w:pos="567"/>
        </w:tabs>
        <w:ind w:firstLine="600"/>
        <w:jc w:val="both"/>
        <w:rPr>
          <w:rFonts w:eastAsia="Calibri"/>
          <w:sz w:val="28"/>
          <w:szCs w:val="28"/>
          <w:lang w:val="uk-UA" w:eastAsia="en-US"/>
        </w:rPr>
      </w:pPr>
      <w:r w:rsidRPr="009F3FB1">
        <w:rPr>
          <w:rFonts w:eastAsia="Calibri"/>
          <w:sz w:val="28"/>
          <w:szCs w:val="28"/>
          <w:lang w:val="uk-UA" w:eastAsia="en-US"/>
        </w:rPr>
        <w:t>Фінансування заходів Програми у 2026 році здійснюватиметься за рахунок різних джерел фінансування: бюджетних коштів, кредитних ресурсів, власних коштів господарюючих суб’єктів, грантів, коштів міжнародної технічної допомоги, благодійної, гуманітарної, спонсорської допомоги та інших джерел не заборонених чинним законодавством.</w:t>
      </w:r>
    </w:p>
    <w:p w:rsidR="009F3FB1" w:rsidRPr="009F3FB1" w:rsidRDefault="009F3FB1" w:rsidP="009F3FB1">
      <w:pPr>
        <w:widowControl w:val="0"/>
        <w:tabs>
          <w:tab w:val="left" w:pos="567"/>
        </w:tabs>
        <w:ind w:firstLine="600"/>
        <w:jc w:val="both"/>
        <w:rPr>
          <w:rFonts w:eastAsia="Calibri"/>
          <w:sz w:val="28"/>
          <w:szCs w:val="28"/>
          <w:lang w:val="uk-UA" w:eastAsia="en-US"/>
        </w:rPr>
      </w:pPr>
      <w:r w:rsidRPr="009F3FB1">
        <w:rPr>
          <w:rFonts w:eastAsia="Calibri"/>
          <w:sz w:val="28"/>
          <w:szCs w:val="28"/>
          <w:lang w:val="uk-UA" w:eastAsia="en-US"/>
        </w:rPr>
        <w:t xml:space="preserve">Для оцінки повноти та якості реалізації програмних завдань і заходів відділом економічного розвитку, торгівлі, інвестицій та державних </w:t>
      </w:r>
      <w:proofErr w:type="spellStart"/>
      <w:r w:rsidRPr="009F3FB1">
        <w:rPr>
          <w:rFonts w:eastAsia="Calibri"/>
          <w:sz w:val="28"/>
          <w:szCs w:val="28"/>
          <w:lang w:val="uk-UA" w:eastAsia="en-US"/>
        </w:rPr>
        <w:t>закупівель</w:t>
      </w:r>
      <w:proofErr w:type="spellEnd"/>
      <w:r w:rsidRPr="009F3FB1">
        <w:rPr>
          <w:rFonts w:eastAsia="Calibri"/>
          <w:sz w:val="28"/>
          <w:szCs w:val="28"/>
          <w:lang w:val="uk-UA" w:eastAsia="en-US"/>
        </w:rPr>
        <w:t xml:space="preserve"> Сторожинецької міської ради здійснюватиметься моніторинг виконання Програми. </w:t>
      </w:r>
    </w:p>
    <w:p w:rsidR="009F3FB1" w:rsidRPr="009F3FB1" w:rsidRDefault="009F3FB1" w:rsidP="009F3FB1">
      <w:pPr>
        <w:widowControl w:val="0"/>
        <w:tabs>
          <w:tab w:val="left" w:pos="567"/>
        </w:tabs>
        <w:ind w:firstLine="600"/>
        <w:jc w:val="both"/>
        <w:rPr>
          <w:rFonts w:eastAsia="Calibri"/>
          <w:sz w:val="28"/>
          <w:szCs w:val="28"/>
          <w:lang w:val="uk-UA" w:eastAsia="en-US"/>
        </w:rPr>
      </w:pPr>
      <w:r w:rsidRPr="009F3FB1">
        <w:rPr>
          <w:rFonts w:eastAsia="Calibri"/>
          <w:sz w:val="28"/>
          <w:szCs w:val="28"/>
          <w:lang w:val="uk-UA" w:eastAsia="en-US"/>
        </w:rPr>
        <w:t>Термін реалізації програми – 2026 рік.</w:t>
      </w:r>
    </w:p>
    <w:p w:rsidR="009F3FB1" w:rsidRPr="009F3FB1" w:rsidRDefault="009F3FB1" w:rsidP="009F3FB1">
      <w:pPr>
        <w:widowControl w:val="0"/>
        <w:tabs>
          <w:tab w:val="left" w:pos="567"/>
        </w:tabs>
        <w:ind w:firstLine="600"/>
        <w:jc w:val="both"/>
        <w:rPr>
          <w:rFonts w:eastAsia="Calibri"/>
          <w:sz w:val="28"/>
          <w:szCs w:val="28"/>
          <w:lang w:val="uk-UA" w:eastAsia="en-US"/>
        </w:rPr>
      </w:pPr>
    </w:p>
    <w:p w:rsidR="009F3FB1" w:rsidRPr="009F3FB1" w:rsidRDefault="009F3FB1" w:rsidP="003D7AE7">
      <w:pPr>
        <w:widowControl w:val="0"/>
        <w:numPr>
          <w:ilvl w:val="0"/>
          <w:numId w:val="2"/>
        </w:numPr>
        <w:spacing w:after="200" w:line="276" w:lineRule="auto"/>
        <w:ind w:hanging="643"/>
        <w:jc w:val="center"/>
        <w:rPr>
          <w:rFonts w:eastAsia="Calibri"/>
          <w:color w:val="000000"/>
          <w:sz w:val="28"/>
          <w:szCs w:val="28"/>
          <w:lang w:val="uk-UA" w:eastAsia="en-US"/>
        </w:rPr>
      </w:pPr>
      <w:r w:rsidRPr="009F3FB1">
        <w:rPr>
          <w:rFonts w:eastAsia="MS PGothic"/>
          <w:b/>
          <w:bCs/>
          <w:color w:val="000000"/>
          <w:sz w:val="28"/>
          <w:szCs w:val="28"/>
          <w:lang w:val="uk-UA" w:eastAsia="en-US"/>
        </w:rPr>
        <w:t>Аналіз соціально-економічного розвитку в 2025 році Сторожинецької міської територіальної громади в умах воєнного стану</w:t>
      </w:r>
    </w:p>
    <w:p w:rsidR="009F3FB1" w:rsidRPr="009F3FB1" w:rsidRDefault="009F3FB1" w:rsidP="009F3FB1">
      <w:pPr>
        <w:widowControl w:val="0"/>
        <w:ind w:left="1069"/>
        <w:jc w:val="center"/>
        <w:rPr>
          <w:rFonts w:eastAsia="Calibri"/>
          <w:color w:val="000000"/>
          <w:sz w:val="28"/>
          <w:szCs w:val="28"/>
          <w:lang w:val="uk-UA" w:eastAsia="en-US"/>
        </w:rPr>
      </w:pP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 xml:space="preserve">У зв’язку із військовою агресією російської федерації проти України та запровадженням 24 лютого 2022 року на території України правового режиму воєнного стану у Сторожинецькій МТГ тимчасово призупинено роботу над реалізацією деяких програм та </w:t>
      </w:r>
      <w:proofErr w:type="spellStart"/>
      <w:r w:rsidRPr="009F3FB1">
        <w:rPr>
          <w:rFonts w:eastAsia="Calibri"/>
          <w:sz w:val="28"/>
          <w:szCs w:val="28"/>
          <w:lang w:val="uk-UA" w:eastAsia="en-US"/>
        </w:rPr>
        <w:t>проєктів</w:t>
      </w:r>
      <w:proofErr w:type="spellEnd"/>
      <w:r w:rsidRPr="009F3FB1">
        <w:rPr>
          <w:rFonts w:eastAsia="Calibri"/>
          <w:sz w:val="28"/>
          <w:szCs w:val="28"/>
          <w:lang w:val="uk-UA" w:eastAsia="en-US"/>
        </w:rPr>
        <w:t xml:space="preserve">, які фінансувалися із державного, обласного, місцевого бюджету. На даний час, відповідно до Закону України «Про правовий режим воєнного стану» від 24 лютого 2022 року № 64/2022 (зі змінами), робота органів місцевого самоврядування спрямована на виконання першочергових завдань, необхідних для забезпечення оборони України, захисту безпеки населення та інтересів держави. Запровадження режиму воєнного стану на території України обумовили певне зниження темпів економічного розвитку як на загальнонаціональному рівні, на території Чернівецької області, так і на </w:t>
      </w:r>
      <w:r w:rsidRPr="009F3FB1">
        <w:rPr>
          <w:rFonts w:eastAsia="Calibri"/>
          <w:sz w:val="28"/>
          <w:szCs w:val="28"/>
          <w:lang w:val="uk-UA" w:eastAsia="en-US"/>
        </w:rPr>
        <w:lastRenderedPageBreak/>
        <w:t>території Сторожинецької МТГ.</w:t>
      </w:r>
      <w:r w:rsidRPr="009F3FB1">
        <w:rPr>
          <w:rFonts w:eastAsia="Calibri"/>
          <w:color w:val="FF0000"/>
          <w:sz w:val="28"/>
          <w:szCs w:val="28"/>
          <w:lang w:val="uk-UA" w:eastAsia="en-US"/>
        </w:rPr>
        <w:t xml:space="preserve"> </w:t>
      </w:r>
      <w:r w:rsidRPr="009F3FB1">
        <w:rPr>
          <w:rFonts w:eastAsia="Calibri"/>
          <w:sz w:val="28"/>
          <w:szCs w:val="28"/>
          <w:lang w:val="uk-UA" w:eastAsia="en-US"/>
        </w:rPr>
        <w:t xml:space="preserve">Фінансування необхідних робіт і заходів здійснювалось з урахуванням можливостей міського бюджету Сторожинецької територіальної громади. </w:t>
      </w: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Окремо слід зазначити, що з урахуванням Закону України «Про захист інтересів суб’єктів подання звітності та інших документів у період дії воєнного стану або стану війни», у період дії зазначених режимів, а також протягом 3 місяців після їх завершення, органи державної статистики призупинили оприлюднення статистичної інформації та поновлять її оприлюднення після завершення встановленого законом терміну для подання статистичної та фінансової звітності. Відповідно, на даний час немає можливості представити інформацію щодо окремих показників економічного і соціального розвитку Сторожинецької МТГ у 2022 - 2025 роках.</w:t>
      </w: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 xml:space="preserve"> Впродовж 2025 року пріоритетними напрямами роботи Сторожинецької міської ради була підтримка збройних формувань, забезпечення належного рівня соціального захисту і допомоги внутрішньо </w:t>
      </w:r>
      <w:proofErr w:type="spellStart"/>
      <w:r w:rsidRPr="009F3FB1">
        <w:rPr>
          <w:rFonts w:eastAsia="Calibri"/>
          <w:sz w:val="28"/>
          <w:szCs w:val="28"/>
          <w:lang w:val="uk-UA" w:eastAsia="en-US"/>
        </w:rPr>
        <w:t>переміщениим</w:t>
      </w:r>
      <w:proofErr w:type="spellEnd"/>
      <w:r w:rsidRPr="009F3FB1">
        <w:rPr>
          <w:rFonts w:eastAsia="Calibri"/>
          <w:sz w:val="28"/>
          <w:szCs w:val="28"/>
          <w:lang w:val="uk-UA" w:eastAsia="en-US"/>
        </w:rPr>
        <w:t xml:space="preserve"> особам, військовослужбовцям та їх сім’ям.</w:t>
      </w: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Впродовж січня-вересня 2025 року в Сторожинецькій міській раді було проведено:</w:t>
      </w: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- 17 засідань виконавчого комітету, на яких прийнято 261 рішення;</w:t>
      </w: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- 5 сесій, на яких прийнято 259 рішень.</w:t>
      </w: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Також за 9 місяців</w:t>
      </w:r>
      <w:r w:rsidRPr="009F3FB1">
        <w:rPr>
          <w:rFonts w:eastAsia="Calibri"/>
          <w:color w:val="FF0000"/>
          <w:sz w:val="28"/>
          <w:szCs w:val="28"/>
          <w:lang w:val="uk-UA" w:eastAsia="en-US"/>
        </w:rPr>
        <w:t xml:space="preserve"> </w:t>
      </w:r>
      <w:r w:rsidRPr="009F3FB1">
        <w:rPr>
          <w:rFonts w:eastAsia="Calibri"/>
          <w:sz w:val="28"/>
          <w:szCs w:val="28"/>
          <w:lang w:val="uk-UA" w:eastAsia="en-US"/>
        </w:rPr>
        <w:t>2025 року отримано та опрацьовано 1065 звернень громадян.</w:t>
      </w:r>
    </w:p>
    <w:p w:rsidR="009F3FB1" w:rsidRPr="009F3FB1" w:rsidRDefault="009F3FB1" w:rsidP="009F3FB1">
      <w:pPr>
        <w:widowControl w:val="0"/>
        <w:ind w:firstLine="426"/>
        <w:jc w:val="both"/>
        <w:rPr>
          <w:rFonts w:eastAsia="Calibri"/>
          <w:sz w:val="28"/>
          <w:szCs w:val="28"/>
          <w:lang w:val="uk-UA" w:eastAsia="en-US"/>
        </w:rPr>
      </w:pPr>
    </w:p>
    <w:p w:rsidR="009F3FB1" w:rsidRPr="009F3FB1" w:rsidRDefault="009F3FB1" w:rsidP="009F3FB1">
      <w:pPr>
        <w:widowControl w:val="0"/>
        <w:ind w:firstLine="426"/>
        <w:jc w:val="both"/>
        <w:rPr>
          <w:rFonts w:eastAsia="Calibri"/>
          <w:b/>
          <w:sz w:val="28"/>
          <w:szCs w:val="28"/>
          <w:lang w:val="uk-UA" w:eastAsia="en-US"/>
        </w:rPr>
      </w:pPr>
    </w:p>
    <w:p w:rsidR="009F3FB1" w:rsidRPr="009F3FB1" w:rsidRDefault="009F3FB1" w:rsidP="009F3FB1">
      <w:pPr>
        <w:widowControl w:val="0"/>
        <w:ind w:firstLine="426"/>
        <w:jc w:val="both"/>
        <w:rPr>
          <w:rFonts w:eastAsia="Calibri"/>
          <w:b/>
          <w:sz w:val="28"/>
          <w:szCs w:val="28"/>
          <w:lang w:val="uk-UA" w:eastAsia="en-US"/>
        </w:rPr>
      </w:pPr>
      <w:r w:rsidRPr="009F3FB1">
        <w:rPr>
          <w:rFonts w:eastAsia="Calibri"/>
          <w:b/>
          <w:sz w:val="28"/>
          <w:szCs w:val="28"/>
          <w:lang w:val="uk-UA" w:eastAsia="en-US"/>
        </w:rPr>
        <w:t xml:space="preserve"> ЗАЙНЯТІСТЬ НАСЕЛЕННЯ. ПІДПРИЄМНИЦТВО</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ab/>
        <w:t>За даними Сторожинецького управління Чернівецької філії Чернівецького обласного центру зайнятості протягом 2025 року було отримано 237 звернень роботодавців Сторожинецької міської територіальної громади та подано інформацію про потребу укомплектування 939 вакансій. За направленням служби зайнятості було укомплектовано 845 вакансій.</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xml:space="preserve">        Загалом впродовж 2025 року рух робочої сили через службу зайнятості склав 1341 незайнятих та зайнятих осіб - жителів Сторожинецької територіальної громади, з них 542 громадян звернулись до служби зайнятості за сприянням у працевлаштуванні та набули статусу безробітної особи, в звітному періоді.</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xml:space="preserve">         За рахунок Фонду загальнообов’язкового державного соціального страхування на випадок безробіття проходило підвищення кваліфікації, в т. ч. на робочому місці. Таким видом допомоги скористалося 72 особи з числа жителів Сторожинецької міської територіальної громади. Також 17 жителів громади отримали ваучери для підтримання конкурентоспроможності шляхом перепідготовки, спеціалізації, підвищення  кваліфікації за професіями для пріоритетних видів економічної діяльності.</w:t>
      </w: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 xml:space="preserve">Впродовж 9 місяців 2025 року 2 роботодавців (1 юридична особа та 1 фізична особа підприємець) отримали компенсаційні виплати за працевлаштування 2 внутрішньо переміщених осіб в сумі 48,0 тис. грн., 11 роботодавців отримали інші  компенсаційні виплати, згідно наданих ними заяв,  на загальну суму 92,39 </w:t>
      </w:r>
      <w:r w:rsidRPr="009F3FB1">
        <w:rPr>
          <w:rFonts w:eastAsia="Calibri"/>
          <w:sz w:val="28"/>
          <w:szCs w:val="28"/>
          <w:lang w:val="uk-UA" w:eastAsia="en-US"/>
        </w:rPr>
        <w:lastRenderedPageBreak/>
        <w:t>тис. грн. за 11 працівників.</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xml:space="preserve">        В рамках урядової програми «</w:t>
      </w:r>
      <w:proofErr w:type="spellStart"/>
      <w:r w:rsidRPr="009F3FB1">
        <w:rPr>
          <w:rFonts w:eastAsia="Calibri"/>
          <w:sz w:val="28"/>
          <w:szCs w:val="28"/>
          <w:lang w:val="uk-UA" w:eastAsia="en-US"/>
        </w:rPr>
        <w:t>єРобота</w:t>
      </w:r>
      <w:proofErr w:type="spellEnd"/>
      <w:r w:rsidRPr="009F3FB1">
        <w:rPr>
          <w:rFonts w:eastAsia="Calibri"/>
          <w:sz w:val="28"/>
          <w:szCs w:val="28"/>
          <w:lang w:val="uk-UA" w:eastAsia="en-US"/>
        </w:rPr>
        <w:t xml:space="preserve">» троє  представників Сторожинецької громади отримали </w:t>
      </w:r>
      <w:proofErr w:type="spellStart"/>
      <w:r w:rsidRPr="009F3FB1">
        <w:rPr>
          <w:rFonts w:eastAsia="Calibri"/>
          <w:sz w:val="28"/>
          <w:szCs w:val="28"/>
          <w:lang w:val="uk-UA" w:eastAsia="en-US"/>
        </w:rPr>
        <w:t>мікрогранти</w:t>
      </w:r>
      <w:proofErr w:type="spellEnd"/>
      <w:r w:rsidRPr="009F3FB1">
        <w:rPr>
          <w:rFonts w:eastAsia="Calibri"/>
          <w:sz w:val="28"/>
          <w:szCs w:val="28"/>
          <w:lang w:val="uk-UA" w:eastAsia="en-US"/>
        </w:rPr>
        <w:t xml:space="preserve">/гранти на загальну суму -  1 млн. грн., з них 1 юридична особа, 1 </w:t>
      </w:r>
      <w:proofErr w:type="spellStart"/>
      <w:r w:rsidRPr="009F3FB1">
        <w:rPr>
          <w:rFonts w:eastAsia="Calibri"/>
          <w:sz w:val="28"/>
          <w:szCs w:val="28"/>
          <w:lang w:val="uk-UA" w:eastAsia="en-US"/>
        </w:rPr>
        <w:t>фізина</w:t>
      </w:r>
      <w:proofErr w:type="spellEnd"/>
      <w:r w:rsidRPr="009F3FB1">
        <w:rPr>
          <w:rFonts w:eastAsia="Calibri"/>
          <w:sz w:val="28"/>
          <w:szCs w:val="28"/>
          <w:lang w:val="uk-UA" w:eastAsia="en-US"/>
        </w:rPr>
        <w:t xml:space="preserve"> особа-підприємець - дружина учасника бойових дій та 1 фізична особа. Ними створено 6 нових робочих місць. </w:t>
      </w:r>
    </w:p>
    <w:p w:rsidR="009F3FB1" w:rsidRPr="009F3FB1" w:rsidRDefault="009F3FB1" w:rsidP="009F3FB1">
      <w:pPr>
        <w:spacing w:after="200" w:line="276" w:lineRule="auto"/>
        <w:jc w:val="both"/>
        <w:rPr>
          <w:rFonts w:eastAsia="Calibri"/>
          <w:sz w:val="28"/>
          <w:szCs w:val="28"/>
          <w:lang w:val="uk-UA" w:eastAsia="en-US"/>
        </w:rPr>
      </w:pPr>
      <w:r w:rsidRPr="009F3FB1">
        <w:rPr>
          <w:rFonts w:eastAsia="Calibri"/>
          <w:sz w:val="28"/>
          <w:szCs w:val="28"/>
          <w:lang w:val="uk-UA" w:eastAsia="en-US"/>
        </w:rPr>
        <w:tab/>
      </w:r>
      <w:proofErr w:type="spellStart"/>
      <w:r w:rsidRPr="009F3FB1">
        <w:rPr>
          <w:rFonts w:eastAsia="Calibri"/>
          <w:sz w:val="28"/>
          <w:szCs w:val="28"/>
          <w:lang w:val="uk-UA" w:eastAsia="en-US"/>
        </w:rPr>
        <w:t>Мікрогранти</w:t>
      </w:r>
      <w:proofErr w:type="spellEnd"/>
      <w:r w:rsidRPr="009F3FB1">
        <w:rPr>
          <w:rFonts w:eastAsia="Calibri"/>
          <w:sz w:val="28"/>
          <w:szCs w:val="28"/>
          <w:lang w:val="uk-UA" w:eastAsia="en-US"/>
        </w:rPr>
        <w:t>/гранти були отримані на розвиток наступних видів економічної діяльності:</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Торгівля;</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Будівництво житлових і нежитлових будівель;</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Діяльність ресторанів, надання послуг мобільного харчування.</w:t>
      </w:r>
    </w:p>
    <w:p w:rsidR="009F3FB1" w:rsidRPr="009F3FB1" w:rsidRDefault="009F3FB1" w:rsidP="009F3FB1">
      <w:pPr>
        <w:widowControl w:val="0"/>
        <w:ind w:firstLine="426"/>
        <w:jc w:val="both"/>
        <w:rPr>
          <w:rFonts w:eastAsia="Calibri"/>
          <w:sz w:val="28"/>
          <w:szCs w:val="28"/>
          <w:lang w:val="uk-UA" w:eastAsia="en-US"/>
        </w:rPr>
      </w:pPr>
    </w:p>
    <w:p w:rsidR="009F3FB1" w:rsidRPr="009F3FB1" w:rsidRDefault="009F3FB1" w:rsidP="009F3FB1">
      <w:pPr>
        <w:widowControl w:val="0"/>
        <w:tabs>
          <w:tab w:val="left" w:pos="709"/>
        </w:tabs>
        <w:contextualSpacing/>
        <w:jc w:val="both"/>
        <w:rPr>
          <w:rFonts w:eastAsia="Calibri"/>
          <w:sz w:val="28"/>
          <w:szCs w:val="28"/>
          <w:lang w:val="uk-UA" w:eastAsia="en-US"/>
        </w:rPr>
      </w:pPr>
      <w:r w:rsidRPr="009F3FB1">
        <w:rPr>
          <w:rFonts w:eastAsia="Calibri"/>
          <w:sz w:val="28"/>
          <w:szCs w:val="28"/>
          <w:lang w:val="uk-UA" w:eastAsia="en-US"/>
        </w:rPr>
        <w:tab/>
        <w:t xml:space="preserve">Сторожинецьким управлінням Чернівецької філії Чернівецького обласного   </w:t>
      </w:r>
    </w:p>
    <w:p w:rsidR="009F3FB1" w:rsidRPr="009F3FB1" w:rsidRDefault="009F3FB1" w:rsidP="009F3FB1">
      <w:pPr>
        <w:widowControl w:val="0"/>
        <w:tabs>
          <w:tab w:val="left" w:pos="709"/>
        </w:tabs>
        <w:contextualSpacing/>
        <w:jc w:val="both"/>
        <w:rPr>
          <w:rFonts w:eastAsia="Calibri"/>
          <w:sz w:val="28"/>
          <w:szCs w:val="28"/>
          <w:lang w:val="uk-UA" w:eastAsia="en-US"/>
        </w:rPr>
      </w:pPr>
      <w:r w:rsidRPr="009F3FB1">
        <w:rPr>
          <w:rFonts w:eastAsia="Calibri"/>
          <w:sz w:val="28"/>
          <w:szCs w:val="28"/>
          <w:lang w:val="uk-UA" w:eastAsia="en-US"/>
        </w:rPr>
        <w:t>центру зайнятості проводиться постійна інформаційно-роз’яснювальна робота з роботодавцями щодо легалізації праці.</w:t>
      </w: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6"/>
          <w:szCs w:val="26"/>
          <w:lang w:val="uk-UA" w:eastAsia="en-US"/>
        </w:rPr>
      </w:pPr>
    </w:p>
    <w:p w:rsidR="009F3FB1" w:rsidRPr="009F3FB1" w:rsidRDefault="009F3FB1" w:rsidP="009F3FB1">
      <w:pPr>
        <w:widowControl w:val="0"/>
        <w:tabs>
          <w:tab w:val="left" w:pos="709"/>
        </w:tabs>
        <w:contextualSpacing/>
        <w:jc w:val="center"/>
        <w:rPr>
          <w:rFonts w:eastAsia="Calibri"/>
          <w:b/>
          <w:sz w:val="26"/>
          <w:szCs w:val="26"/>
          <w:lang w:val="uk-UA" w:eastAsia="en-US"/>
        </w:rPr>
      </w:pPr>
      <w:r w:rsidRPr="009F3FB1">
        <w:rPr>
          <w:rFonts w:eastAsia="Calibri"/>
          <w:b/>
          <w:sz w:val="26"/>
          <w:szCs w:val="26"/>
          <w:lang w:val="uk-UA" w:eastAsia="en-US"/>
        </w:rPr>
        <w:t>Основні показники Сторожинецької міської територіальної громади</w:t>
      </w:r>
    </w:p>
    <w:p w:rsidR="009F3FB1" w:rsidRPr="009F3FB1" w:rsidRDefault="009F3FB1" w:rsidP="009F3FB1">
      <w:pPr>
        <w:widowControl w:val="0"/>
        <w:tabs>
          <w:tab w:val="left" w:pos="709"/>
        </w:tabs>
        <w:contextualSpacing/>
        <w:jc w:val="center"/>
        <w:rPr>
          <w:rFonts w:eastAsia="Calibri"/>
          <w:b/>
          <w:sz w:val="26"/>
          <w:szCs w:val="26"/>
          <w:lang w:val="uk-UA" w:eastAsia="en-US"/>
        </w:rPr>
      </w:pPr>
      <w:r w:rsidRPr="009F3FB1">
        <w:rPr>
          <w:rFonts w:eastAsia="Calibri"/>
          <w:b/>
          <w:sz w:val="26"/>
          <w:szCs w:val="26"/>
          <w:lang w:val="uk-UA" w:eastAsia="en-US"/>
        </w:rPr>
        <w:t>станом на 01.10.2025 року</w:t>
      </w:r>
    </w:p>
    <w:p w:rsidR="009F3FB1" w:rsidRPr="009F3FB1" w:rsidRDefault="009F3FB1" w:rsidP="009F3FB1">
      <w:pPr>
        <w:widowControl w:val="0"/>
        <w:tabs>
          <w:tab w:val="left" w:pos="709"/>
        </w:tabs>
        <w:contextualSpacing/>
        <w:jc w:val="center"/>
        <w:rPr>
          <w:rFonts w:eastAsia="Calibri"/>
          <w:b/>
          <w:sz w:val="26"/>
          <w:szCs w:val="26"/>
          <w:lang w:val="uk-UA" w:eastAsia="en-US"/>
        </w:rPr>
      </w:pPr>
    </w:p>
    <w:tbl>
      <w:tblPr>
        <w:tblStyle w:val="1fffc"/>
        <w:tblW w:w="0" w:type="auto"/>
        <w:tblInd w:w="0" w:type="dxa"/>
        <w:tblLook w:val="04A0" w:firstRow="1" w:lastRow="0" w:firstColumn="1" w:lastColumn="0" w:noHBand="0" w:noVBand="1"/>
      </w:tblPr>
      <w:tblGrid>
        <w:gridCol w:w="4998"/>
        <w:gridCol w:w="4999"/>
      </w:tblGrid>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center"/>
              <w:rPr>
                <w:b/>
                <w:bCs/>
                <w:color w:val="000000"/>
                <w:sz w:val="28"/>
                <w:szCs w:val="28"/>
                <w:lang w:val="en-US" w:eastAsia="uk-UA"/>
              </w:rPr>
            </w:pPr>
            <w:proofErr w:type="spellStart"/>
            <w:r w:rsidRPr="009F3FB1">
              <w:rPr>
                <w:b/>
                <w:bCs/>
                <w:color w:val="000000"/>
                <w:sz w:val="28"/>
                <w:szCs w:val="28"/>
                <w:lang w:val="en-US" w:eastAsia="uk-UA"/>
              </w:rPr>
              <w:t>Облік</w:t>
            </w:r>
            <w:proofErr w:type="spellEnd"/>
            <w:r w:rsidRPr="009F3FB1">
              <w:rPr>
                <w:b/>
                <w:bCs/>
                <w:color w:val="000000"/>
                <w:sz w:val="28"/>
                <w:szCs w:val="28"/>
                <w:lang w:val="en-US" w:eastAsia="uk-UA"/>
              </w:rPr>
              <w:t xml:space="preserve"> </w:t>
            </w:r>
            <w:proofErr w:type="spellStart"/>
            <w:r w:rsidRPr="009F3FB1">
              <w:rPr>
                <w:b/>
                <w:bCs/>
                <w:color w:val="000000"/>
                <w:sz w:val="28"/>
                <w:szCs w:val="28"/>
                <w:lang w:val="en-US" w:eastAsia="uk-UA"/>
              </w:rPr>
              <w:t>основних</w:t>
            </w:r>
            <w:proofErr w:type="spellEnd"/>
            <w:r w:rsidRPr="009F3FB1">
              <w:rPr>
                <w:b/>
                <w:bCs/>
                <w:color w:val="000000"/>
                <w:sz w:val="28"/>
                <w:szCs w:val="28"/>
                <w:lang w:val="en-US" w:eastAsia="uk-UA"/>
              </w:rPr>
              <w:t xml:space="preserve"> </w:t>
            </w:r>
            <w:proofErr w:type="spellStart"/>
            <w:r w:rsidRPr="009F3FB1">
              <w:rPr>
                <w:b/>
                <w:bCs/>
                <w:color w:val="000000"/>
                <w:sz w:val="28"/>
                <w:szCs w:val="28"/>
                <w:lang w:val="en-US" w:eastAsia="uk-UA"/>
              </w:rPr>
              <w:t>платників</w:t>
            </w:r>
            <w:proofErr w:type="spellEnd"/>
            <w:r w:rsidRPr="009F3FB1">
              <w:rPr>
                <w:b/>
                <w:bCs/>
                <w:color w:val="000000"/>
                <w:sz w:val="28"/>
                <w:szCs w:val="28"/>
                <w:lang w:val="en-US" w:eastAsia="uk-UA"/>
              </w:rPr>
              <w:t xml:space="preserve"> </w:t>
            </w:r>
            <w:proofErr w:type="spellStart"/>
            <w:r w:rsidRPr="009F3FB1">
              <w:rPr>
                <w:b/>
                <w:bCs/>
                <w:color w:val="000000"/>
                <w:sz w:val="28"/>
                <w:szCs w:val="28"/>
                <w:lang w:val="en-US" w:eastAsia="uk-UA"/>
              </w:rPr>
              <w:t>податків</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b/>
                <w:sz w:val="26"/>
                <w:szCs w:val="26"/>
                <w:lang w:val="en-US" w:eastAsia="en-US"/>
              </w:rPr>
            </w:pPr>
            <w:proofErr w:type="spellStart"/>
            <w:r w:rsidRPr="009F3FB1">
              <w:rPr>
                <w:rFonts w:eastAsia="Calibri"/>
                <w:b/>
                <w:sz w:val="26"/>
                <w:szCs w:val="26"/>
                <w:lang w:val="en-US" w:eastAsia="en-US"/>
              </w:rPr>
              <w:t>Кількість</w:t>
            </w:r>
            <w:proofErr w:type="spellEnd"/>
            <w:r w:rsidRPr="009F3FB1">
              <w:rPr>
                <w:rFonts w:eastAsia="Calibri"/>
                <w:b/>
                <w:sz w:val="26"/>
                <w:szCs w:val="26"/>
                <w:lang w:val="en-US" w:eastAsia="en-US"/>
              </w:rPr>
              <w:t xml:space="preserve"> </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eastAsia="uk-UA"/>
              </w:rPr>
            </w:pPr>
            <w:proofErr w:type="spellStart"/>
            <w:r w:rsidRPr="009F3FB1">
              <w:rPr>
                <w:color w:val="000000"/>
                <w:sz w:val="27"/>
                <w:szCs w:val="27"/>
                <w:lang w:eastAsia="uk-UA"/>
              </w:rPr>
              <w:t>Основних</w:t>
            </w:r>
            <w:proofErr w:type="spellEnd"/>
            <w:r w:rsidRPr="009F3FB1">
              <w:rPr>
                <w:color w:val="000000"/>
                <w:sz w:val="27"/>
                <w:szCs w:val="27"/>
                <w:lang w:eastAsia="uk-UA"/>
              </w:rPr>
              <w:t xml:space="preserve"> </w:t>
            </w:r>
            <w:proofErr w:type="spellStart"/>
            <w:r w:rsidRPr="009F3FB1">
              <w:rPr>
                <w:color w:val="000000"/>
                <w:sz w:val="27"/>
                <w:szCs w:val="27"/>
                <w:lang w:eastAsia="uk-UA"/>
              </w:rPr>
              <w:t>платників</w:t>
            </w:r>
            <w:proofErr w:type="spellEnd"/>
            <w:r w:rsidRPr="009F3FB1">
              <w:rPr>
                <w:color w:val="000000"/>
                <w:sz w:val="27"/>
                <w:szCs w:val="27"/>
                <w:lang w:eastAsia="uk-UA"/>
              </w:rPr>
              <w:t xml:space="preserve"> на </w:t>
            </w:r>
            <w:proofErr w:type="spellStart"/>
            <w:r w:rsidRPr="009F3FB1">
              <w:rPr>
                <w:color w:val="000000"/>
                <w:sz w:val="27"/>
                <w:szCs w:val="27"/>
                <w:lang w:eastAsia="uk-UA"/>
              </w:rPr>
              <w:t>обліку</w:t>
            </w:r>
            <w:proofErr w:type="spellEnd"/>
            <w:r w:rsidRPr="009F3FB1">
              <w:rPr>
                <w:color w:val="000000"/>
                <w:sz w:val="27"/>
                <w:szCs w:val="27"/>
                <w:lang w:eastAsia="uk-UA"/>
              </w:rPr>
              <w:t>, з них:</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2373</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b/>
                <w:color w:val="000000"/>
                <w:sz w:val="27"/>
                <w:szCs w:val="27"/>
                <w:lang w:val="en-US" w:eastAsia="uk-UA"/>
              </w:rPr>
            </w:pPr>
            <w:proofErr w:type="spellStart"/>
            <w:r w:rsidRPr="009F3FB1">
              <w:rPr>
                <w:b/>
                <w:color w:val="000000"/>
                <w:sz w:val="27"/>
                <w:szCs w:val="27"/>
                <w:lang w:val="en-US" w:eastAsia="uk-UA"/>
              </w:rPr>
              <w:t>Юридичних</w:t>
            </w:r>
            <w:proofErr w:type="spellEnd"/>
            <w:r w:rsidRPr="009F3FB1">
              <w:rPr>
                <w:b/>
                <w:color w:val="000000"/>
                <w:sz w:val="27"/>
                <w:szCs w:val="27"/>
                <w:lang w:val="en-US" w:eastAsia="uk-UA"/>
              </w:rPr>
              <w:t xml:space="preserve"> </w:t>
            </w:r>
            <w:proofErr w:type="spellStart"/>
            <w:r w:rsidRPr="009F3FB1">
              <w:rPr>
                <w:b/>
                <w:color w:val="000000"/>
                <w:sz w:val="27"/>
                <w:szCs w:val="27"/>
                <w:lang w:val="en-US" w:eastAsia="uk-UA"/>
              </w:rPr>
              <w:t>осіб</w:t>
            </w:r>
            <w:proofErr w:type="spellEnd"/>
            <w:r w:rsidRPr="009F3FB1">
              <w:rPr>
                <w:b/>
                <w:color w:val="000000"/>
                <w:sz w:val="27"/>
                <w:szCs w:val="27"/>
                <w:lang w:val="en-US" w:eastAsia="uk-UA"/>
              </w:rPr>
              <w:t xml:space="preserve">, з </w:t>
            </w:r>
            <w:proofErr w:type="spellStart"/>
            <w:r w:rsidRPr="009F3FB1">
              <w:rPr>
                <w:b/>
                <w:color w:val="000000"/>
                <w:sz w:val="27"/>
                <w:szCs w:val="27"/>
                <w:lang w:val="en-US" w:eastAsia="uk-UA"/>
              </w:rPr>
              <w:t>них</w:t>
            </w:r>
            <w:proofErr w:type="spellEnd"/>
            <w:r w:rsidRPr="009F3FB1">
              <w:rPr>
                <w:b/>
                <w:color w:val="000000"/>
                <w:sz w:val="27"/>
                <w:szCs w:val="27"/>
                <w:lang w:val="en-US" w:eastAsia="uk-UA"/>
              </w:rPr>
              <w:t>:</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535</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неприбуткових</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150</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єдинщиків</w:t>
            </w:r>
            <w:proofErr w:type="spellEnd"/>
            <w:r w:rsidRPr="009F3FB1">
              <w:rPr>
                <w:color w:val="000000"/>
                <w:sz w:val="27"/>
                <w:szCs w:val="27"/>
                <w:lang w:val="en-US" w:eastAsia="uk-UA"/>
              </w:rPr>
              <w:t xml:space="preserve"> 3 </w:t>
            </w:r>
            <w:proofErr w:type="spellStart"/>
            <w:r w:rsidRPr="009F3FB1">
              <w:rPr>
                <w:color w:val="000000"/>
                <w:sz w:val="27"/>
                <w:szCs w:val="27"/>
                <w:lang w:val="en-US" w:eastAsia="uk-UA"/>
              </w:rPr>
              <w:t>групи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76</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єдинщиків</w:t>
            </w:r>
            <w:proofErr w:type="spellEnd"/>
            <w:r w:rsidRPr="009F3FB1">
              <w:rPr>
                <w:color w:val="000000"/>
                <w:sz w:val="27"/>
                <w:szCs w:val="27"/>
                <w:lang w:val="en-US" w:eastAsia="uk-UA"/>
              </w:rPr>
              <w:t xml:space="preserve"> 4 </w:t>
            </w:r>
            <w:proofErr w:type="spellStart"/>
            <w:r w:rsidRPr="009F3FB1">
              <w:rPr>
                <w:color w:val="000000"/>
                <w:sz w:val="27"/>
                <w:szCs w:val="27"/>
                <w:lang w:val="en-US" w:eastAsia="uk-UA"/>
              </w:rPr>
              <w:t>групи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25</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b/>
                <w:color w:val="000000"/>
                <w:sz w:val="27"/>
                <w:szCs w:val="27"/>
                <w:lang w:eastAsia="uk-UA"/>
              </w:rPr>
            </w:pPr>
            <w:proofErr w:type="spellStart"/>
            <w:r w:rsidRPr="009F3FB1">
              <w:rPr>
                <w:b/>
                <w:color w:val="000000"/>
                <w:sz w:val="27"/>
                <w:szCs w:val="27"/>
                <w:lang w:eastAsia="uk-UA"/>
              </w:rPr>
              <w:t>Фізичних</w:t>
            </w:r>
            <w:proofErr w:type="spellEnd"/>
            <w:r w:rsidRPr="009F3FB1">
              <w:rPr>
                <w:b/>
                <w:color w:val="000000"/>
                <w:sz w:val="27"/>
                <w:szCs w:val="27"/>
                <w:lang w:eastAsia="uk-UA"/>
              </w:rPr>
              <w:t xml:space="preserve"> </w:t>
            </w:r>
            <w:proofErr w:type="spellStart"/>
            <w:r w:rsidRPr="009F3FB1">
              <w:rPr>
                <w:b/>
                <w:color w:val="000000"/>
                <w:sz w:val="27"/>
                <w:szCs w:val="27"/>
                <w:lang w:eastAsia="uk-UA"/>
              </w:rPr>
              <w:t>осіб</w:t>
            </w:r>
            <w:proofErr w:type="spellEnd"/>
            <w:r w:rsidRPr="009F3FB1">
              <w:rPr>
                <w:b/>
                <w:color w:val="000000"/>
                <w:sz w:val="27"/>
                <w:szCs w:val="27"/>
                <w:lang w:eastAsia="uk-UA"/>
              </w:rPr>
              <w:t xml:space="preserve"> </w:t>
            </w:r>
            <w:proofErr w:type="spellStart"/>
            <w:r w:rsidRPr="009F3FB1">
              <w:rPr>
                <w:b/>
                <w:color w:val="000000"/>
                <w:sz w:val="27"/>
                <w:szCs w:val="27"/>
                <w:lang w:eastAsia="uk-UA"/>
              </w:rPr>
              <w:t>підприємців</w:t>
            </w:r>
            <w:proofErr w:type="spellEnd"/>
            <w:r w:rsidRPr="009F3FB1">
              <w:rPr>
                <w:b/>
                <w:color w:val="000000"/>
                <w:sz w:val="27"/>
                <w:szCs w:val="27"/>
                <w:lang w:eastAsia="uk-UA"/>
              </w:rPr>
              <w:t>, з них:</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1838</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єдинщиків</w:t>
            </w:r>
            <w:proofErr w:type="spellEnd"/>
            <w:r w:rsidRPr="009F3FB1">
              <w:rPr>
                <w:color w:val="000000"/>
                <w:sz w:val="27"/>
                <w:szCs w:val="27"/>
                <w:lang w:val="en-US" w:eastAsia="uk-UA"/>
              </w:rPr>
              <w:t xml:space="preserve">, з </w:t>
            </w:r>
            <w:proofErr w:type="spellStart"/>
            <w:r w:rsidRPr="009F3FB1">
              <w:rPr>
                <w:color w:val="000000"/>
                <w:sz w:val="27"/>
                <w:szCs w:val="27"/>
                <w:lang w:val="en-US" w:eastAsia="uk-UA"/>
              </w:rPr>
              <w:t>них</w:t>
            </w:r>
            <w:proofErr w:type="spellEnd"/>
            <w:r w:rsidRPr="009F3FB1">
              <w:rPr>
                <w:color w:val="000000"/>
                <w:sz w:val="27"/>
                <w:szCs w:val="27"/>
                <w:lang w:val="en-US" w:eastAsia="uk-UA"/>
              </w:rPr>
              <w:t>:</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1321</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єдинщиків</w:t>
            </w:r>
            <w:proofErr w:type="spellEnd"/>
            <w:r w:rsidRPr="009F3FB1">
              <w:rPr>
                <w:color w:val="000000"/>
                <w:sz w:val="27"/>
                <w:szCs w:val="27"/>
                <w:lang w:val="en-US" w:eastAsia="uk-UA"/>
              </w:rPr>
              <w:t xml:space="preserve"> 1 </w:t>
            </w:r>
            <w:proofErr w:type="spellStart"/>
            <w:r w:rsidRPr="009F3FB1">
              <w:rPr>
                <w:color w:val="000000"/>
                <w:sz w:val="27"/>
                <w:szCs w:val="27"/>
                <w:lang w:val="en-US" w:eastAsia="uk-UA"/>
              </w:rPr>
              <w:t>групи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326</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єдинщиків</w:t>
            </w:r>
            <w:proofErr w:type="spellEnd"/>
            <w:r w:rsidRPr="009F3FB1">
              <w:rPr>
                <w:color w:val="000000"/>
                <w:sz w:val="27"/>
                <w:szCs w:val="27"/>
                <w:lang w:val="en-US" w:eastAsia="uk-UA"/>
              </w:rPr>
              <w:t xml:space="preserve"> 2 </w:t>
            </w:r>
            <w:proofErr w:type="spellStart"/>
            <w:r w:rsidRPr="009F3FB1">
              <w:rPr>
                <w:color w:val="000000"/>
                <w:sz w:val="27"/>
                <w:szCs w:val="27"/>
                <w:lang w:val="en-US" w:eastAsia="uk-UA"/>
              </w:rPr>
              <w:t>групи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593</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єдинщиків</w:t>
            </w:r>
            <w:proofErr w:type="spellEnd"/>
            <w:r w:rsidRPr="009F3FB1">
              <w:rPr>
                <w:color w:val="000000"/>
                <w:sz w:val="27"/>
                <w:szCs w:val="27"/>
                <w:lang w:val="en-US" w:eastAsia="uk-UA"/>
              </w:rPr>
              <w:t xml:space="preserve"> 3 </w:t>
            </w:r>
            <w:proofErr w:type="spellStart"/>
            <w:r w:rsidRPr="009F3FB1">
              <w:rPr>
                <w:color w:val="000000"/>
                <w:sz w:val="27"/>
                <w:szCs w:val="27"/>
                <w:lang w:val="en-US" w:eastAsia="uk-UA"/>
              </w:rPr>
              <w:t>групи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402</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b/>
                <w:color w:val="000000"/>
                <w:sz w:val="27"/>
                <w:szCs w:val="27"/>
                <w:lang w:val="en-US" w:eastAsia="uk-UA"/>
              </w:rPr>
            </w:pPr>
            <w:proofErr w:type="spellStart"/>
            <w:r w:rsidRPr="009F3FB1">
              <w:rPr>
                <w:b/>
                <w:color w:val="000000"/>
                <w:sz w:val="27"/>
                <w:szCs w:val="27"/>
                <w:lang w:val="en-US" w:eastAsia="uk-UA"/>
              </w:rPr>
              <w:t>Платники</w:t>
            </w:r>
            <w:proofErr w:type="spellEnd"/>
            <w:r w:rsidRPr="009F3FB1">
              <w:rPr>
                <w:b/>
                <w:color w:val="000000"/>
                <w:sz w:val="27"/>
                <w:szCs w:val="27"/>
                <w:lang w:val="en-US" w:eastAsia="uk-UA"/>
              </w:rPr>
              <w:t xml:space="preserve"> ПДВ, з </w:t>
            </w:r>
            <w:proofErr w:type="spellStart"/>
            <w:r w:rsidRPr="009F3FB1">
              <w:rPr>
                <w:b/>
                <w:color w:val="000000"/>
                <w:sz w:val="27"/>
                <w:szCs w:val="27"/>
                <w:lang w:val="en-US" w:eastAsia="uk-UA"/>
              </w:rPr>
              <w:t>них</w:t>
            </w:r>
            <w:proofErr w:type="spellEnd"/>
            <w:r w:rsidRPr="009F3FB1">
              <w:rPr>
                <w:b/>
                <w:color w:val="000000"/>
                <w:sz w:val="27"/>
                <w:szCs w:val="27"/>
                <w:lang w:val="en-US" w:eastAsia="uk-UA"/>
              </w:rPr>
              <w:t>:</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60</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lastRenderedPageBreak/>
              <w:t xml:space="preserve">- </w:t>
            </w:r>
            <w:proofErr w:type="spellStart"/>
            <w:r w:rsidRPr="009F3FB1">
              <w:rPr>
                <w:color w:val="000000"/>
                <w:sz w:val="27"/>
                <w:szCs w:val="27"/>
                <w:lang w:val="en-US" w:eastAsia="uk-UA"/>
              </w:rPr>
              <w:t>юридичні</w:t>
            </w:r>
            <w:proofErr w:type="spellEnd"/>
            <w:r w:rsidRPr="009F3FB1">
              <w:rPr>
                <w:color w:val="000000"/>
                <w:sz w:val="27"/>
                <w:szCs w:val="27"/>
                <w:lang w:val="en-US" w:eastAsia="uk-UA"/>
              </w:rPr>
              <w:t xml:space="preserve"> </w:t>
            </w:r>
            <w:proofErr w:type="spellStart"/>
            <w:r w:rsidRPr="009F3FB1">
              <w:rPr>
                <w:color w:val="000000"/>
                <w:sz w:val="27"/>
                <w:szCs w:val="27"/>
                <w:lang w:val="en-US" w:eastAsia="uk-UA"/>
              </w:rPr>
              <w:t>особи</w:t>
            </w:r>
            <w:proofErr w:type="spellEnd"/>
            <w:r w:rsidRPr="009F3FB1">
              <w:rPr>
                <w:color w:val="000000"/>
                <w:sz w:val="27"/>
                <w:szCs w:val="27"/>
                <w:lang w:val="en-US" w:eastAsia="uk-UA"/>
              </w:rPr>
              <w:t xml:space="preserve"> </w:t>
            </w:r>
            <w:proofErr w:type="spellStart"/>
            <w:r w:rsidRPr="009F3FB1">
              <w:rPr>
                <w:color w:val="000000"/>
                <w:sz w:val="27"/>
                <w:szCs w:val="27"/>
                <w:lang w:val="en-US" w:eastAsia="uk-UA"/>
              </w:rPr>
              <w:t>платники</w:t>
            </w:r>
            <w:proofErr w:type="spellEnd"/>
            <w:r w:rsidRPr="009F3FB1">
              <w:rPr>
                <w:color w:val="000000"/>
                <w:sz w:val="27"/>
                <w:szCs w:val="27"/>
                <w:lang w:val="en-US" w:eastAsia="uk-UA"/>
              </w:rPr>
              <w:t xml:space="preserve"> ПДВ</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46</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ФОПи</w:t>
            </w:r>
            <w:proofErr w:type="spellEnd"/>
            <w:r w:rsidRPr="009F3FB1">
              <w:rPr>
                <w:color w:val="000000"/>
                <w:sz w:val="27"/>
                <w:szCs w:val="27"/>
                <w:lang w:val="en-US" w:eastAsia="uk-UA"/>
              </w:rPr>
              <w:t xml:space="preserve"> </w:t>
            </w:r>
            <w:proofErr w:type="spellStart"/>
            <w:r w:rsidRPr="009F3FB1">
              <w:rPr>
                <w:color w:val="000000"/>
                <w:sz w:val="27"/>
                <w:szCs w:val="27"/>
                <w:lang w:val="en-US" w:eastAsia="uk-UA"/>
              </w:rPr>
              <w:t>платники</w:t>
            </w:r>
            <w:proofErr w:type="spellEnd"/>
            <w:r w:rsidRPr="009F3FB1">
              <w:rPr>
                <w:color w:val="000000"/>
                <w:sz w:val="27"/>
                <w:szCs w:val="27"/>
                <w:lang w:val="en-US" w:eastAsia="uk-UA"/>
              </w:rPr>
              <w:t xml:space="preserve"> ПДВ</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14</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b/>
                <w:color w:val="000000"/>
                <w:sz w:val="27"/>
                <w:szCs w:val="27"/>
                <w:lang w:eastAsia="uk-UA"/>
              </w:rPr>
            </w:pPr>
            <w:proofErr w:type="spellStart"/>
            <w:r w:rsidRPr="009F3FB1">
              <w:rPr>
                <w:b/>
                <w:color w:val="000000"/>
                <w:sz w:val="27"/>
                <w:szCs w:val="27"/>
                <w:lang w:eastAsia="uk-UA"/>
              </w:rPr>
              <w:t>Кількість</w:t>
            </w:r>
            <w:proofErr w:type="spellEnd"/>
            <w:r w:rsidRPr="009F3FB1">
              <w:rPr>
                <w:b/>
                <w:color w:val="000000"/>
                <w:sz w:val="27"/>
                <w:szCs w:val="27"/>
                <w:lang w:eastAsia="uk-UA"/>
              </w:rPr>
              <w:t xml:space="preserve"> </w:t>
            </w:r>
            <w:proofErr w:type="spellStart"/>
            <w:r w:rsidRPr="009F3FB1">
              <w:rPr>
                <w:b/>
                <w:color w:val="000000"/>
                <w:sz w:val="27"/>
                <w:szCs w:val="27"/>
                <w:lang w:eastAsia="uk-UA"/>
              </w:rPr>
              <w:t>офіційно</w:t>
            </w:r>
            <w:proofErr w:type="spellEnd"/>
            <w:r w:rsidRPr="009F3FB1">
              <w:rPr>
                <w:b/>
                <w:color w:val="000000"/>
                <w:sz w:val="27"/>
                <w:szCs w:val="27"/>
                <w:lang w:eastAsia="uk-UA"/>
              </w:rPr>
              <w:t xml:space="preserve"> </w:t>
            </w:r>
            <w:proofErr w:type="spellStart"/>
            <w:r w:rsidRPr="009F3FB1">
              <w:rPr>
                <w:b/>
                <w:color w:val="000000"/>
                <w:sz w:val="27"/>
                <w:szCs w:val="27"/>
                <w:lang w:eastAsia="uk-UA"/>
              </w:rPr>
              <w:t>робочих</w:t>
            </w:r>
            <w:proofErr w:type="spellEnd"/>
            <w:r w:rsidRPr="009F3FB1">
              <w:rPr>
                <w:b/>
                <w:color w:val="000000"/>
                <w:sz w:val="27"/>
                <w:szCs w:val="27"/>
                <w:lang w:eastAsia="uk-UA"/>
              </w:rPr>
              <w:t xml:space="preserve"> </w:t>
            </w:r>
            <w:proofErr w:type="spellStart"/>
            <w:r w:rsidRPr="009F3FB1">
              <w:rPr>
                <w:b/>
                <w:color w:val="000000"/>
                <w:sz w:val="27"/>
                <w:szCs w:val="27"/>
                <w:lang w:eastAsia="uk-UA"/>
              </w:rPr>
              <w:t>місць</w:t>
            </w:r>
            <w:proofErr w:type="spellEnd"/>
            <w:r w:rsidRPr="009F3FB1">
              <w:rPr>
                <w:b/>
                <w:color w:val="000000"/>
                <w:sz w:val="27"/>
                <w:szCs w:val="27"/>
                <w:lang w:eastAsia="uk-UA"/>
              </w:rPr>
              <w:t>, з них:</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3643</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eastAsia="uk-UA"/>
              </w:rPr>
            </w:pPr>
            <w:r w:rsidRPr="009F3FB1">
              <w:rPr>
                <w:color w:val="000000"/>
                <w:sz w:val="27"/>
                <w:szCs w:val="27"/>
                <w:lang w:eastAsia="uk-UA"/>
              </w:rPr>
              <w:t xml:space="preserve">- </w:t>
            </w:r>
            <w:proofErr w:type="spellStart"/>
            <w:r w:rsidRPr="009F3FB1">
              <w:rPr>
                <w:color w:val="000000"/>
                <w:sz w:val="27"/>
                <w:szCs w:val="27"/>
                <w:lang w:eastAsia="uk-UA"/>
              </w:rPr>
              <w:t>робочі</w:t>
            </w:r>
            <w:proofErr w:type="spellEnd"/>
            <w:r w:rsidRPr="009F3FB1">
              <w:rPr>
                <w:color w:val="000000"/>
                <w:sz w:val="27"/>
                <w:szCs w:val="27"/>
                <w:lang w:eastAsia="uk-UA"/>
              </w:rPr>
              <w:t xml:space="preserve"> </w:t>
            </w:r>
            <w:proofErr w:type="spellStart"/>
            <w:r w:rsidRPr="009F3FB1">
              <w:rPr>
                <w:color w:val="000000"/>
                <w:sz w:val="27"/>
                <w:szCs w:val="27"/>
                <w:lang w:eastAsia="uk-UA"/>
              </w:rPr>
              <w:t>місця</w:t>
            </w:r>
            <w:proofErr w:type="spellEnd"/>
            <w:r w:rsidRPr="009F3FB1">
              <w:rPr>
                <w:color w:val="000000"/>
                <w:sz w:val="27"/>
                <w:szCs w:val="27"/>
                <w:lang w:eastAsia="uk-UA"/>
              </w:rPr>
              <w:t xml:space="preserve"> у </w:t>
            </w:r>
            <w:proofErr w:type="spellStart"/>
            <w:r w:rsidRPr="009F3FB1">
              <w:rPr>
                <w:color w:val="000000"/>
                <w:sz w:val="27"/>
                <w:szCs w:val="27"/>
                <w:lang w:eastAsia="uk-UA"/>
              </w:rPr>
              <w:t>юридичних</w:t>
            </w:r>
            <w:proofErr w:type="spellEnd"/>
            <w:r w:rsidRPr="009F3FB1">
              <w:rPr>
                <w:color w:val="000000"/>
                <w:sz w:val="27"/>
                <w:szCs w:val="27"/>
                <w:lang w:eastAsia="uk-UA"/>
              </w:rPr>
              <w:t xml:space="preserve"> особах</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3008</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робочі</w:t>
            </w:r>
            <w:proofErr w:type="spellEnd"/>
            <w:r w:rsidRPr="009F3FB1">
              <w:rPr>
                <w:color w:val="000000"/>
                <w:sz w:val="27"/>
                <w:szCs w:val="27"/>
                <w:lang w:val="en-US" w:eastAsia="uk-UA"/>
              </w:rPr>
              <w:t xml:space="preserve"> </w:t>
            </w:r>
            <w:proofErr w:type="spellStart"/>
            <w:r w:rsidRPr="009F3FB1">
              <w:rPr>
                <w:color w:val="000000"/>
                <w:sz w:val="27"/>
                <w:szCs w:val="27"/>
                <w:lang w:val="en-US" w:eastAsia="uk-UA"/>
              </w:rPr>
              <w:t>місця</w:t>
            </w:r>
            <w:proofErr w:type="spellEnd"/>
            <w:r w:rsidRPr="009F3FB1">
              <w:rPr>
                <w:color w:val="000000"/>
                <w:sz w:val="27"/>
                <w:szCs w:val="27"/>
                <w:lang w:val="en-US" w:eastAsia="uk-UA"/>
              </w:rPr>
              <w:t xml:space="preserve"> у </w:t>
            </w:r>
            <w:proofErr w:type="spellStart"/>
            <w:r w:rsidRPr="009F3FB1">
              <w:rPr>
                <w:color w:val="000000"/>
                <w:sz w:val="27"/>
                <w:szCs w:val="27"/>
                <w:lang w:val="en-US" w:eastAsia="uk-UA"/>
              </w:rPr>
              <w:t>ФОПів</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635</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b/>
                <w:color w:val="000000"/>
                <w:sz w:val="27"/>
                <w:szCs w:val="27"/>
                <w:lang w:eastAsia="uk-UA"/>
              </w:rPr>
            </w:pPr>
            <w:proofErr w:type="spellStart"/>
            <w:r w:rsidRPr="009F3FB1">
              <w:rPr>
                <w:b/>
                <w:color w:val="000000"/>
                <w:sz w:val="27"/>
                <w:szCs w:val="27"/>
                <w:lang w:eastAsia="uk-UA"/>
              </w:rPr>
              <w:t>Кількість</w:t>
            </w:r>
            <w:proofErr w:type="spellEnd"/>
            <w:r w:rsidRPr="009F3FB1">
              <w:rPr>
                <w:b/>
                <w:color w:val="000000"/>
                <w:sz w:val="27"/>
                <w:szCs w:val="27"/>
                <w:lang w:eastAsia="uk-UA"/>
              </w:rPr>
              <w:t xml:space="preserve"> </w:t>
            </w:r>
            <w:proofErr w:type="spellStart"/>
            <w:r w:rsidRPr="009F3FB1">
              <w:rPr>
                <w:b/>
                <w:color w:val="000000"/>
                <w:sz w:val="27"/>
                <w:szCs w:val="27"/>
                <w:lang w:eastAsia="uk-UA"/>
              </w:rPr>
              <w:t>юридичних</w:t>
            </w:r>
            <w:proofErr w:type="spellEnd"/>
            <w:r w:rsidRPr="009F3FB1">
              <w:rPr>
                <w:b/>
                <w:color w:val="000000"/>
                <w:sz w:val="27"/>
                <w:szCs w:val="27"/>
                <w:lang w:eastAsia="uk-UA"/>
              </w:rPr>
              <w:t xml:space="preserve"> </w:t>
            </w:r>
            <w:proofErr w:type="spellStart"/>
            <w:r w:rsidRPr="009F3FB1">
              <w:rPr>
                <w:b/>
                <w:color w:val="000000"/>
                <w:sz w:val="27"/>
                <w:szCs w:val="27"/>
                <w:lang w:eastAsia="uk-UA"/>
              </w:rPr>
              <w:t>осіб</w:t>
            </w:r>
            <w:proofErr w:type="spellEnd"/>
            <w:r w:rsidRPr="009F3FB1">
              <w:rPr>
                <w:b/>
                <w:color w:val="000000"/>
                <w:sz w:val="27"/>
                <w:szCs w:val="27"/>
                <w:lang w:eastAsia="uk-UA"/>
              </w:rPr>
              <w:t xml:space="preserve">, ФОП та </w:t>
            </w:r>
            <w:proofErr w:type="spellStart"/>
            <w:r w:rsidRPr="009F3FB1">
              <w:rPr>
                <w:b/>
                <w:color w:val="000000"/>
                <w:sz w:val="27"/>
                <w:szCs w:val="27"/>
                <w:lang w:eastAsia="uk-UA"/>
              </w:rPr>
              <w:t>громадян</w:t>
            </w:r>
            <w:proofErr w:type="spellEnd"/>
            <w:r w:rsidRPr="009F3FB1">
              <w:rPr>
                <w:b/>
                <w:color w:val="000000"/>
                <w:sz w:val="27"/>
                <w:szCs w:val="27"/>
                <w:lang w:eastAsia="uk-UA"/>
              </w:rPr>
              <w:t xml:space="preserve">, </w:t>
            </w:r>
            <w:proofErr w:type="spellStart"/>
            <w:r w:rsidRPr="009F3FB1">
              <w:rPr>
                <w:b/>
                <w:color w:val="000000"/>
                <w:sz w:val="27"/>
                <w:szCs w:val="27"/>
                <w:lang w:eastAsia="uk-UA"/>
              </w:rPr>
              <w:t>які</w:t>
            </w:r>
            <w:proofErr w:type="spellEnd"/>
            <w:r w:rsidRPr="009F3FB1">
              <w:rPr>
                <w:b/>
                <w:color w:val="000000"/>
                <w:sz w:val="27"/>
                <w:szCs w:val="27"/>
                <w:lang w:eastAsia="uk-UA"/>
              </w:rPr>
              <w:t xml:space="preserve"> </w:t>
            </w:r>
            <w:proofErr w:type="spellStart"/>
            <w:r w:rsidRPr="009F3FB1">
              <w:rPr>
                <w:b/>
                <w:color w:val="000000"/>
                <w:sz w:val="27"/>
                <w:szCs w:val="27"/>
                <w:lang w:eastAsia="uk-UA"/>
              </w:rPr>
              <w:t>платять</w:t>
            </w:r>
            <w:proofErr w:type="spellEnd"/>
            <w:r w:rsidRPr="009F3FB1">
              <w:rPr>
                <w:b/>
                <w:color w:val="000000"/>
                <w:sz w:val="27"/>
                <w:szCs w:val="27"/>
                <w:lang w:eastAsia="uk-UA"/>
              </w:rPr>
              <w:t xml:space="preserve"> </w:t>
            </w:r>
            <w:proofErr w:type="spellStart"/>
            <w:r w:rsidRPr="009F3FB1">
              <w:rPr>
                <w:b/>
                <w:color w:val="000000"/>
                <w:sz w:val="27"/>
                <w:szCs w:val="27"/>
                <w:lang w:eastAsia="uk-UA"/>
              </w:rPr>
              <w:t>податки</w:t>
            </w:r>
            <w:proofErr w:type="spellEnd"/>
            <w:r w:rsidRPr="009F3FB1">
              <w:rPr>
                <w:b/>
                <w:color w:val="000000"/>
                <w:sz w:val="27"/>
                <w:szCs w:val="27"/>
                <w:lang w:eastAsia="uk-UA"/>
              </w:rPr>
              <w:t xml:space="preserve"> в бюджет </w:t>
            </w:r>
            <w:proofErr w:type="spellStart"/>
            <w:r w:rsidRPr="009F3FB1">
              <w:rPr>
                <w:b/>
                <w:color w:val="000000"/>
                <w:sz w:val="27"/>
                <w:szCs w:val="27"/>
                <w:lang w:eastAsia="uk-UA"/>
              </w:rPr>
              <w:t>громади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11072</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eastAsia="uk-UA"/>
              </w:rPr>
            </w:pPr>
            <w:r w:rsidRPr="009F3FB1">
              <w:rPr>
                <w:color w:val="000000"/>
                <w:sz w:val="27"/>
                <w:szCs w:val="27"/>
                <w:lang w:eastAsia="uk-UA"/>
              </w:rPr>
              <w:t xml:space="preserve">- </w:t>
            </w:r>
            <w:proofErr w:type="spellStart"/>
            <w:r w:rsidRPr="009F3FB1">
              <w:rPr>
                <w:color w:val="000000"/>
                <w:sz w:val="27"/>
                <w:szCs w:val="27"/>
                <w:lang w:eastAsia="uk-UA"/>
              </w:rPr>
              <w:t>Кількість</w:t>
            </w:r>
            <w:proofErr w:type="spellEnd"/>
            <w:r w:rsidRPr="009F3FB1">
              <w:rPr>
                <w:color w:val="000000"/>
                <w:sz w:val="27"/>
                <w:szCs w:val="27"/>
                <w:lang w:eastAsia="uk-UA"/>
              </w:rPr>
              <w:t xml:space="preserve"> </w:t>
            </w:r>
            <w:proofErr w:type="spellStart"/>
            <w:r w:rsidRPr="009F3FB1">
              <w:rPr>
                <w:color w:val="000000"/>
                <w:sz w:val="27"/>
                <w:szCs w:val="27"/>
                <w:lang w:eastAsia="uk-UA"/>
              </w:rPr>
              <w:t>юридичних</w:t>
            </w:r>
            <w:proofErr w:type="spellEnd"/>
            <w:r w:rsidRPr="009F3FB1">
              <w:rPr>
                <w:color w:val="000000"/>
                <w:sz w:val="27"/>
                <w:szCs w:val="27"/>
                <w:lang w:eastAsia="uk-UA"/>
              </w:rPr>
              <w:t xml:space="preserve"> </w:t>
            </w:r>
            <w:proofErr w:type="spellStart"/>
            <w:r w:rsidRPr="009F3FB1">
              <w:rPr>
                <w:color w:val="000000"/>
                <w:sz w:val="27"/>
                <w:szCs w:val="27"/>
                <w:lang w:eastAsia="uk-UA"/>
              </w:rPr>
              <w:t>осіб</w:t>
            </w:r>
            <w:proofErr w:type="spellEnd"/>
            <w:r w:rsidRPr="009F3FB1">
              <w:rPr>
                <w:color w:val="000000"/>
                <w:sz w:val="27"/>
                <w:szCs w:val="27"/>
                <w:lang w:eastAsia="uk-UA"/>
              </w:rPr>
              <w:t xml:space="preserve">, </w:t>
            </w:r>
            <w:proofErr w:type="spellStart"/>
            <w:r w:rsidRPr="009F3FB1">
              <w:rPr>
                <w:color w:val="000000"/>
                <w:sz w:val="27"/>
                <w:szCs w:val="27"/>
                <w:lang w:eastAsia="uk-UA"/>
              </w:rPr>
              <w:t>які</w:t>
            </w:r>
            <w:proofErr w:type="spellEnd"/>
            <w:r w:rsidRPr="009F3FB1">
              <w:rPr>
                <w:color w:val="000000"/>
                <w:sz w:val="27"/>
                <w:szCs w:val="27"/>
                <w:lang w:eastAsia="uk-UA"/>
              </w:rPr>
              <w:t xml:space="preserve"> </w:t>
            </w:r>
            <w:proofErr w:type="spellStart"/>
            <w:r w:rsidRPr="009F3FB1">
              <w:rPr>
                <w:color w:val="000000"/>
                <w:sz w:val="27"/>
                <w:szCs w:val="27"/>
                <w:lang w:eastAsia="uk-UA"/>
              </w:rPr>
              <w:t>платять</w:t>
            </w:r>
            <w:proofErr w:type="spellEnd"/>
            <w:r w:rsidRPr="009F3FB1">
              <w:rPr>
                <w:color w:val="000000"/>
                <w:sz w:val="27"/>
                <w:szCs w:val="27"/>
                <w:lang w:eastAsia="uk-UA"/>
              </w:rPr>
              <w:t xml:space="preserve"> </w:t>
            </w:r>
            <w:proofErr w:type="spellStart"/>
            <w:r w:rsidRPr="009F3FB1">
              <w:rPr>
                <w:color w:val="000000"/>
                <w:sz w:val="27"/>
                <w:szCs w:val="27"/>
                <w:lang w:eastAsia="uk-UA"/>
              </w:rPr>
              <w:t>податки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631</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eastAsia="uk-UA"/>
              </w:rPr>
            </w:pPr>
            <w:r w:rsidRPr="009F3FB1">
              <w:rPr>
                <w:color w:val="000000"/>
                <w:sz w:val="27"/>
                <w:szCs w:val="27"/>
                <w:lang w:eastAsia="uk-UA"/>
              </w:rPr>
              <w:t xml:space="preserve">- </w:t>
            </w:r>
            <w:proofErr w:type="spellStart"/>
            <w:r w:rsidRPr="009F3FB1">
              <w:rPr>
                <w:color w:val="000000"/>
                <w:sz w:val="27"/>
                <w:szCs w:val="27"/>
                <w:lang w:eastAsia="uk-UA"/>
              </w:rPr>
              <w:t>Кількість</w:t>
            </w:r>
            <w:proofErr w:type="spellEnd"/>
            <w:r w:rsidRPr="009F3FB1">
              <w:rPr>
                <w:color w:val="000000"/>
                <w:sz w:val="27"/>
                <w:szCs w:val="27"/>
                <w:lang w:eastAsia="uk-UA"/>
              </w:rPr>
              <w:t xml:space="preserve"> </w:t>
            </w:r>
            <w:proofErr w:type="spellStart"/>
            <w:r w:rsidRPr="009F3FB1">
              <w:rPr>
                <w:color w:val="000000"/>
                <w:sz w:val="27"/>
                <w:szCs w:val="27"/>
                <w:lang w:eastAsia="uk-UA"/>
              </w:rPr>
              <w:t>ФОПів</w:t>
            </w:r>
            <w:proofErr w:type="spellEnd"/>
            <w:r w:rsidRPr="009F3FB1">
              <w:rPr>
                <w:color w:val="000000"/>
                <w:sz w:val="27"/>
                <w:szCs w:val="27"/>
                <w:lang w:eastAsia="uk-UA"/>
              </w:rPr>
              <w:t xml:space="preserve">, </w:t>
            </w:r>
            <w:proofErr w:type="spellStart"/>
            <w:r w:rsidRPr="009F3FB1">
              <w:rPr>
                <w:color w:val="000000"/>
                <w:sz w:val="27"/>
                <w:szCs w:val="27"/>
                <w:lang w:eastAsia="uk-UA"/>
              </w:rPr>
              <w:t>які</w:t>
            </w:r>
            <w:proofErr w:type="spellEnd"/>
            <w:r w:rsidRPr="009F3FB1">
              <w:rPr>
                <w:color w:val="000000"/>
                <w:sz w:val="27"/>
                <w:szCs w:val="27"/>
                <w:lang w:eastAsia="uk-UA"/>
              </w:rPr>
              <w:t xml:space="preserve"> </w:t>
            </w:r>
            <w:proofErr w:type="spellStart"/>
            <w:r w:rsidRPr="009F3FB1">
              <w:rPr>
                <w:color w:val="000000"/>
                <w:sz w:val="27"/>
                <w:szCs w:val="27"/>
                <w:lang w:eastAsia="uk-UA"/>
              </w:rPr>
              <w:t>платять</w:t>
            </w:r>
            <w:proofErr w:type="spellEnd"/>
            <w:r w:rsidRPr="009F3FB1">
              <w:rPr>
                <w:color w:val="000000"/>
                <w:sz w:val="27"/>
                <w:szCs w:val="27"/>
                <w:lang w:eastAsia="uk-UA"/>
              </w:rPr>
              <w:t xml:space="preserve"> </w:t>
            </w:r>
            <w:proofErr w:type="spellStart"/>
            <w:r w:rsidRPr="009F3FB1">
              <w:rPr>
                <w:color w:val="000000"/>
                <w:sz w:val="27"/>
                <w:szCs w:val="27"/>
                <w:lang w:eastAsia="uk-UA"/>
              </w:rPr>
              <w:t>податки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2347</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eastAsia="uk-UA"/>
              </w:rPr>
            </w:pPr>
            <w:r w:rsidRPr="009F3FB1">
              <w:rPr>
                <w:color w:val="000000"/>
                <w:sz w:val="27"/>
                <w:szCs w:val="27"/>
                <w:lang w:eastAsia="uk-UA"/>
              </w:rPr>
              <w:t xml:space="preserve">- </w:t>
            </w:r>
            <w:proofErr w:type="spellStart"/>
            <w:r w:rsidRPr="009F3FB1">
              <w:rPr>
                <w:color w:val="000000"/>
                <w:sz w:val="27"/>
                <w:szCs w:val="27"/>
                <w:lang w:eastAsia="uk-UA"/>
              </w:rPr>
              <w:t>Кількість</w:t>
            </w:r>
            <w:proofErr w:type="spellEnd"/>
            <w:r w:rsidRPr="009F3FB1">
              <w:rPr>
                <w:color w:val="000000"/>
                <w:sz w:val="27"/>
                <w:szCs w:val="27"/>
                <w:lang w:eastAsia="uk-UA"/>
              </w:rPr>
              <w:t xml:space="preserve"> </w:t>
            </w:r>
            <w:proofErr w:type="spellStart"/>
            <w:r w:rsidRPr="009F3FB1">
              <w:rPr>
                <w:color w:val="000000"/>
                <w:sz w:val="27"/>
                <w:szCs w:val="27"/>
                <w:lang w:eastAsia="uk-UA"/>
              </w:rPr>
              <w:t>громадян</w:t>
            </w:r>
            <w:proofErr w:type="spellEnd"/>
            <w:r w:rsidRPr="009F3FB1">
              <w:rPr>
                <w:color w:val="000000"/>
                <w:sz w:val="27"/>
                <w:szCs w:val="27"/>
                <w:lang w:eastAsia="uk-UA"/>
              </w:rPr>
              <w:t xml:space="preserve">, </w:t>
            </w:r>
            <w:proofErr w:type="spellStart"/>
            <w:r w:rsidRPr="009F3FB1">
              <w:rPr>
                <w:color w:val="000000"/>
                <w:sz w:val="27"/>
                <w:szCs w:val="27"/>
                <w:lang w:eastAsia="uk-UA"/>
              </w:rPr>
              <w:t>які</w:t>
            </w:r>
            <w:proofErr w:type="spellEnd"/>
            <w:r w:rsidRPr="009F3FB1">
              <w:rPr>
                <w:color w:val="000000"/>
                <w:sz w:val="27"/>
                <w:szCs w:val="27"/>
                <w:lang w:eastAsia="uk-UA"/>
              </w:rPr>
              <w:t xml:space="preserve"> </w:t>
            </w:r>
            <w:proofErr w:type="spellStart"/>
            <w:r w:rsidRPr="009F3FB1">
              <w:rPr>
                <w:color w:val="000000"/>
                <w:sz w:val="27"/>
                <w:szCs w:val="27"/>
                <w:lang w:eastAsia="uk-UA"/>
              </w:rPr>
              <w:t>платять</w:t>
            </w:r>
            <w:proofErr w:type="spellEnd"/>
            <w:r w:rsidRPr="009F3FB1">
              <w:rPr>
                <w:color w:val="000000"/>
                <w:sz w:val="27"/>
                <w:szCs w:val="27"/>
                <w:lang w:eastAsia="uk-UA"/>
              </w:rPr>
              <w:t xml:space="preserve"> </w:t>
            </w:r>
            <w:proofErr w:type="spellStart"/>
            <w:r w:rsidRPr="009F3FB1">
              <w:rPr>
                <w:color w:val="000000"/>
                <w:sz w:val="27"/>
                <w:szCs w:val="27"/>
                <w:lang w:eastAsia="uk-UA"/>
              </w:rPr>
              <w:t>податки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8094</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eastAsia="uk-UA"/>
              </w:rPr>
            </w:pPr>
            <w:r w:rsidRPr="009F3FB1">
              <w:rPr>
                <w:color w:val="000000"/>
                <w:sz w:val="27"/>
                <w:szCs w:val="27"/>
                <w:lang w:eastAsia="uk-UA"/>
              </w:rPr>
              <w:t xml:space="preserve">- </w:t>
            </w:r>
            <w:proofErr w:type="spellStart"/>
            <w:r w:rsidRPr="009F3FB1">
              <w:rPr>
                <w:b/>
                <w:color w:val="000000"/>
                <w:sz w:val="27"/>
                <w:szCs w:val="27"/>
                <w:lang w:eastAsia="uk-UA"/>
              </w:rPr>
              <w:t>Кількість</w:t>
            </w:r>
            <w:proofErr w:type="spellEnd"/>
            <w:r w:rsidRPr="009F3FB1">
              <w:rPr>
                <w:b/>
                <w:color w:val="000000"/>
                <w:sz w:val="27"/>
                <w:szCs w:val="27"/>
                <w:lang w:eastAsia="uk-UA"/>
              </w:rPr>
              <w:t xml:space="preserve"> </w:t>
            </w:r>
            <w:proofErr w:type="spellStart"/>
            <w:r w:rsidRPr="009F3FB1">
              <w:rPr>
                <w:b/>
                <w:color w:val="000000"/>
                <w:sz w:val="27"/>
                <w:szCs w:val="27"/>
                <w:lang w:eastAsia="uk-UA"/>
              </w:rPr>
              <w:t>платників</w:t>
            </w:r>
            <w:proofErr w:type="spellEnd"/>
            <w:r w:rsidRPr="009F3FB1">
              <w:rPr>
                <w:b/>
                <w:color w:val="000000"/>
                <w:sz w:val="27"/>
                <w:szCs w:val="27"/>
                <w:lang w:eastAsia="uk-UA"/>
              </w:rPr>
              <w:t xml:space="preserve"> </w:t>
            </w:r>
            <w:proofErr w:type="spellStart"/>
            <w:r w:rsidRPr="009F3FB1">
              <w:rPr>
                <w:b/>
                <w:color w:val="000000"/>
                <w:sz w:val="27"/>
                <w:szCs w:val="27"/>
                <w:lang w:eastAsia="uk-UA"/>
              </w:rPr>
              <w:t>податків</w:t>
            </w:r>
            <w:proofErr w:type="spellEnd"/>
            <w:r w:rsidRPr="009F3FB1">
              <w:rPr>
                <w:b/>
                <w:color w:val="000000"/>
                <w:sz w:val="27"/>
                <w:szCs w:val="27"/>
                <w:lang w:eastAsia="uk-UA"/>
              </w:rPr>
              <w:t xml:space="preserve"> з </w:t>
            </w:r>
            <w:proofErr w:type="spellStart"/>
            <w:r w:rsidRPr="009F3FB1">
              <w:rPr>
                <w:b/>
                <w:color w:val="000000"/>
                <w:sz w:val="27"/>
                <w:szCs w:val="27"/>
                <w:lang w:eastAsia="uk-UA"/>
              </w:rPr>
              <w:t>інших</w:t>
            </w:r>
            <w:proofErr w:type="spellEnd"/>
            <w:r w:rsidRPr="009F3FB1">
              <w:rPr>
                <w:b/>
                <w:color w:val="000000"/>
                <w:sz w:val="27"/>
                <w:szCs w:val="27"/>
                <w:lang w:eastAsia="uk-UA"/>
              </w:rPr>
              <w:t xml:space="preserve"> </w:t>
            </w:r>
            <w:proofErr w:type="spellStart"/>
            <w:r w:rsidRPr="009F3FB1">
              <w:rPr>
                <w:b/>
                <w:color w:val="000000"/>
                <w:sz w:val="27"/>
                <w:szCs w:val="27"/>
                <w:lang w:eastAsia="uk-UA"/>
              </w:rPr>
              <w:t>територій</w:t>
            </w:r>
            <w:proofErr w:type="spellEnd"/>
            <w:r w:rsidRPr="009F3FB1">
              <w:rPr>
                <w:b/>
                <w:color w:val="000000"/>
                <w:sz w:val="27"/>
                <w:szCs w:val="27"/>
                <w:lang w:eastAsia="uk-UA"/>
              </w:rPr>
              <w:t xml:space="preserve">, </w:t>
            </w:r>
            <w:proofErr w:type="spellStart"/>
            <w:r w:rsidRPr="009F3FB1">
              <w:rPr>
                <w:b/>
                <w:color w:val="000000"/>
                <w:sz w:val="27"/>
                <w:szCs w:val="27"/>
                <w:lang w:eastAsia="uk-UA"/>
              </w:rPr>
              <w:t>які</w:t>
            </w:r>
            <w:proofErr w:type="spellEnd"/>
            <w:r w:rsidRPr="009F3FB1">
              <w:rPr>
                <w:b/>
                <w:color w:val="000000"/>
                <w:sz w:val="27"/>
                <w:szCs w:val="27"/>
                <w:lang w:eastAsia="uk-UA"/>
              </w:rPr>
              <w:t xml:space="preserve"> </w:t>
            </w:r>
            <w:proofErr w:type="spellStart"/>
            <w:r w:rsidRPr="009F3FB1">
              <w:rPr>
                <w:b/>
                <w:color w:val="000000"/>
                <w:sz w:val="27"/>
                <w:szCs w:val="27"/>
                <w:lang w:eastAsia="uk-UA"/>
              </w:rPr>
              <w:t>платять</w:t>
            </w:r>
            <w:proofErr w:type="spellEnd"/>
            <w:r w:rsidRPr="009F3FB1">
              <w:rPr>
                <w:b/>
                <w:color w:val="000000"/>
                <w:sz w:val="27"/>
                <w:szCs w:val="27"/>
                <w:lang w:eastAsia="uk-UA"/>
              </w:rPr>
              <w:t xml:space="preserve"> </w:t>
            </w:r>
            <w:proofErr w:type="spellStart"/>
            <w:r w:rsidRPr="009F3FB1">
              <w:rPr>
                <w:b/>
                <w:color w:val="000000"/>
                <w:sz w:val="27"/>
                <w:szCs w:val="27"/>
                <w:lang w:eastAsia="uk-UA"/>
              </w:rPr>
              <w:t>податки</w:t>
            </w:r>
            <w:proofErr w:type="spellEnd"/>
            <w:r w:rsidRPr="009F3FB1">
              <w:rPr>
                <w:b/>
                <w:color w:val="000000"/>
                <w:sz w:val="27"/>
                <w:szCs w:val="27"/>
                <w:lang w:eastAsia="uk-UA"/>
              </w:rPr>
              <w:t xml:space="preserve"> в бюджет </w:t>
            </w:r>
            <w:proofErr w:type="spellStart"/>
            <w:r w:rsidRPr="009F3FB1">
              <w:rPr>
                <w:b/>
                <w:color w:val="000000"/>
                <w:sz w:val="27"/>
                <w:szCs w:val="27"/>
                <w:lang w:eastAsia="uk-UA"/>
              </w:rPr>
              <w:t>громади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621</w:t>
            </w:r>
          </w:p>
        </w:tc>
      </w:tr>
    </w:tbl>
    <w:p w:rsidR="009F3FB1" w:rsidRPr="009F3FB1" w:rsidRDefault="009F3FB1" w:rsidP="009F3FB1">
      <w:pPr>
        <w:tabs>
          <w:tab w:val="left" w:pos="2552"/>
        </w:tabs>
        <w:spacing w:after="200" w:line="276" w:lineRule="auto"/>
        <w:rPr>
          <w:rFonts w:eastAsia="Calibri"/>
          <w:sz w:val="26"/>
          <w:szCs w:val="26"/>
          <w:lang w:val="uk-UA" w:eastAsia="en-US"/>
        </w:rPr>
      </w:pPr>
      <w:r w:rsidRPr="009F3FB1">
        <w:rPr>
          <w:rFonts w:eastAsia="Calibri"/>
          <w:sz w:val="26"/>
          <w:szCs w:val="26"/>
          <w:lang w:val="uk-UA" w:eastAsia="en-US"/>
        </w:rPr>
        <w:tab/>
      </w:r>
    </w:p>
    <w:p w:rsidR="009F3FB1" w:rsidRPr="009F3FB1" w:rsidRDefault="009F3FB1" w:rsidP="009F3FB1">
      <w:pPr>
        <w:tabs>
          <w:tab w:val="left" w:pos="2552"/>
        </w:tabs>
        <w:spacing w:after="200" w:line="276" w:lineRule="auto"/>
        <w:jc w:val="center"/>
        <w:rPr>
          <w:rFonts w:eastAsia="Calibri"/>
          <w:b/>
          <w:sz w:val="28"/>
          <w:szCs w:val="28"/>
          <w:lang w:val="uk-UA" w:eastAsia="en-US"/>
        </w:rPr>
      </w:pPr>
      <w:r w:rsidRPr="009F3FB1">
        <w:rPr>
          <w:rFonts w:eastAsia="Calibri"/>
          <w:b/>
          <w:sz w:val="28"/>
          <w:szCs w:val="28"/>
          <w:lang w:val="uk-UA" w:eastAsia="en-US"/>
        </w:rPr>
        <w:t>ФІНАНСОВО-БЮДЖЕТНА ДІЯЛЬНІСТЬ</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427"/>
        <w:gridCol w:w="3459"/>
      </w:tblGrid>
      <w:tr w:rsidR="009F3FB1" w:rsidRPr="009F3FB1" w:rsidTr="009F3FB1">
        <w:trPr>
          <w:trHeight w:val="479"/>
        </w:trPr>
        <w:tc>
          <w:tcPr>
            <w:tcW w:w="280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center"/>
              <w:rPr>
                <w:rFonts w:eastAsia="Calibri"/>
                <w:b/>
                <w:bCs/>
                <w:sz w:val="28"/>
                <w:szCs w:val="28"/>
                <w:lang w:val="uk-UA"/>
              </w:rPr>
            </w:pPr>
            <w:r w:rsidRPr="009F3FB1">
              <w:rPr>
                <w:rFonts w:eastAsia="Calibri"/>
                <w:b/>
                <w:bCs/>
                <w:sz w:val="28"/>
                <w:szCs w:val="28"/>
                <w:lang w:val="uk-UA"/>
              </w:rPr>
              <w:t>Рік</w:t>
            </w:r>
          </w:p>
        </w:tc>
        <w:tc>
          <w:tcPr>
            <w:tcW w:w="34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spacing w:line="276" w:lineRule="auto"/>
              <w:ind w:left="142"/>
              <w:jc w:val="center"/>
              <w:rPr>
                <w:rFonts w:eastAsia="Calibri"/>
                <w:b/>
                <w:bCs/>
                <w:sz w:val="28"/>
                <w:szCs w:val="28"/>
                <w:lang w:val="uk-UA"/>
              </w:rPr>
            </w:pPr>
            <w:r w:rsidRPr="009F3FB1">
              <w:rPr>
                <w:rFonts w:eastAsia="Calibri"/>
                <w:b/>
                <w:bCs/>
                <w:sz w:val="28"/>
                <w:szCs w:val="28"/>
                <w:lang w:val="uk-UA"/>
              </w:rPr>
              <w:t>Дохідна частина,</w:t>
            </w:r>
          </w:p>
          <w:p w:rsidR="009F3FB1" w:rsidRPr="009F3FB1" w:rsidRDefault="009F3FB1" w:rsidP="009F3FB1">
            <w:pPr>
              <w:autoSpaceDE w:val="0"/>
              <w:autoSpaceDN w:val="0"/>
              <w:adjustRightInd w:val="0"/>
              <w:spacing w:line="276" w:lineRule="auto"/>
              <w:ind w:left="142"/>
              <w:jc w:val="center"/>
              <w:rPr>
                <w:rFonts w:eastAsia="Calibri"/>
                <w:b/>
                <w:bCs/>
                <w:sz w:val="28"/>
                <w:szCs w:val="28"/>
                <w:lang w:val="uk-UA"/>
              </w:rPr>
            </w:pPr>
            <w:r w:rsidRPr="009F3FB1">
              <w:rPr>
                <w:color w:val="000000"/>
                <w:lang w:val="uk-UA" w:eastAsia="uk-UA"/>
              </w:rPr>
              <w:t>тис. грн.</w:t>
            </w:r>
          </w:p>
        </w:tc>
        <w:tc>
          <w:tcPr>
            <w:tcW w:w="345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spacing w:line="276" w:lineRule="auto"/>
              <w:ind w:left="142"/>
              <w:jc w:val="center"/>
              <w:rPr>
                <w:color w:val="000000"/>
                <w:lang w:val="uk-UA" w:eastAsia="uk-UA"/>
              </w:rPr>
            </w:pPr>
            <w:r w:rsidRPr="009F3FB1">
              <w:rPr>
                <w:rFonts w:eastAsia="Calibri"/>
                <w:b/>
                <w:bCs/>
                <w:sz w:val="28"/>
                <w:szCs w:val="28"/>
                <w:lang w:val="uk-UA"/>
              </w:rPr>
              <w:t>Видаткова частина,</w:t>
            </w:r>
          </w:p>
          <w:p w:rsidR="009F3FB1" w:rsidRPr="009F3FB1" w:rsidRDefault="009F3FB1" w:rsidP="009F3FB1">
            <w:pPr>
              <w:autoSpaceDE w:val="0"/>
              <w:autoSpaceDN w:val="0"/>
              <w:adjustRightInd w:val="0"/>
              <w:spacing w:line="276" w:lineRule="auto"/>
              <w:ind w:left="142"/>
              <w:jc w:val="center"/>
              <w:rPr>
                <w:rFonts w:eastAsia="Calibri"/>
                <w:b/>
                <w:bCs/>
                <w:sz w:val="28"/>
                <w:szCs w:val="28"/>
                <w:lang w:val="uk-UA"/>
              </w:rPr>
            </w:pPr>
            <w:r w:rsidRPr="009F3FB1">
              <w:rPr>
                <w:color w:val="000000"/>
                <w:lang w:val="uk-UA" w:eastAsia="uk-UA"/>
              </w:rPr>
              <w:t>тис. грн.</w:t>
            </w:r>
          </w:p>
        </w:tc>
      </w:tr>
      <w:tr w:rsidR="009F3FB1" w:rsidRPr="009F3FB1" w:rsidTr="009F3FB1">
        <w:tc>
          <w:tcPr>
            <w:tcW w:w="2807" w:type="dxa"/>
            <w:tcBorders>
              <w:top w:val="single" w:sz="4" w:space="0" w:color="000000"/>
              <w:left w:val="single" w:sz="4" w:space="0" w:color="000000"/>
              <w:bottom w:val="single" w:sz="4" w:space="0" w:color="000000"/>
              <w:right w:val="single" w:sz="4" w:space="0" w:color="000000"/>
            </w:tcBorders>
            <w:hideMark/>
          </w:tcPr>
          <w:p w:rsidR="009F3FB1" w:rsidRPr="009F3FB1" w:rsidRDefault="009F3FB1" w:rsidP="009F3FB1">
            <w:pPr>
              <w:widowControl w:val="0"/>
              <w:jc w:val="center"/>
              <w:rPr>
                <w:rFonts w:eastAsia="Calibri"/>
                <w:sz w:val="28"/>
                <w:szCs w:val="28"/>
                <w:lang w:val="uk-UA" w:eastAsia="en-US"/>
              </w:rPr>
            </w:pPr>
            <w:r w:rsidRPr="009F3FB1">
              <w:rPr>
                <w:rFonts w:eastAsia="Calibri"/>
                <w:sz w:val="28"/>
                <w:szCs w:val="28"/>
                <w:lang w:val="uk-UA" w:eastAsia="en-US"/>
              </w:rPr>
              <w:t>2023</w:t>
            </w:r>
          </w:p>
        </w:tc>
        <w:tc>
          <w:tcPr>
            <w:tcW w:w="3427"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jc w:val="center"/>
              <w:rPr>
                <w:rFonts w:eastAsia="Calibri"/>
                <w:color w:val="FF0000"/>
                <w:sz w:val="28"/>
                <w:szCs w:val="28"/>
                <w:lang w:val="uk-UA" w:eastAsia="en-US"/>
              </w:rPr>
            </w:pPr>
            <w:r w:rsidRPr="009F3FB1">
              <w:rPr>
                <w:rFonts w:eastAsia="Calibri"/>
                <w:sz w:val="28"/>
                <w:szCs w:val="28"/>
                <w:lang w:val="uk-UA" w:eastAsia="en-US"/>
              </w:rPr>
              <w:t>469 935,3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jc w:val="center"/>
              <w:rPr>
                <w:rFonts w:eastAsia="Calibri"/>
                <w:color w:val="FF0000"/>
                <w:sz w:val="28"/>
                <w:szCs w:val="28"/>
                <w:lang w:val="uk-UA" w:eastAsia="en-US"/>
              </w:rPr>
            </w:pPr>
            <w:r w:rsidRPr="009F3FB1">
              <w:rPr>
                <w:rFonts w:eastAsia="Calibri"/>
                <w:sz w:val="28"/>
                <w:szCs w:val="28"/>
                <w:lang w:val="uk-UA" w:eastAsia="en-US"/>
              </w:rPr>
              <w:t>477 145,1</w:t>
            </w:r>
          </w:p>
        </w:tc>
      </w:tr>
      <w:tr w:rsidR="009F3FB1" w:rsidRPr="009F3FB1" w:rsidTr="009F3FB1">
        <w:tc>
          <w:tcPr>
            <w:tcW w:w="2807" w:type="dxa"/>
            <w:tcBorders>
              <w:top w:val="single" w:sz="4" w:space="0" w:color="000000"/>
              <w:left w:val="single" w:sz="4" w:space="0" w:color="000000"/>
              <w:bottom w:val="single" w:sz="4" w:space="0" w:color="000000"/>
              <w:right w:val="single" w:sz="4" w:space="0" w:color="000000"/>
            </w:tcBorders>
            <w:hideMark/>
          </w:tcPr>
          <w:p w:rsidR="009F3FB1" w:rsidRPr="009F3FB1" w:rsidRDefault="009F3FB1" w:rsidP="009F3FB1">
            <w:pPr>
              <w:widowControl w:val="0"/>
              <w:jc w:val="center"/>
              <w:rPr>
                <w:rFonts w:eastAsia="Calibri"/>
                <w:sz w:val="28"/>
                <w:szCs w:val="28"/>
                <w:lang w:val="uk-UA" w:eastAsia="en-US"/>
              </w:rPr>
            </w:pPr>
            <w:r w:rsidRPr="009F3FB1">
              <w:rPr>
                <w:rFonts w:eastAsia="Calibri"/>
                <w:sz w:val="28"/>
                <w:szCs w:val="28"/>
                <w:lang w:val="uk-UA" w:eastAsia="en-US"/>
              </w:rPr>
              <w:t>2024</w:t>
            </w:r>
          </w:p>
        </w:tc>
        <w:tc>
          <w:tcPr>
            <w:tcW w:w="3427"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jc w:val="center"/>
              <w:rPr>
                <w:rFonts w:eastAsia="Calibri"/>
                <w:color w:val="000000"/>
                <w:sz w:val="28"/>
                <w:szCs w:val="28"/>
                <w:lang w:val="uk-UA" w:eastAsia="en-US"/>
              </w:rPr>
            </w:pPr>
            <w:r w:rsidRPr="009F3FB1">
              <w:rPr>
                <w:rFonts w:eastAsia="Calibri"/>
                <w:color w:val="000000"/>
                <w:sz w:val="28"/>
                <w:szCs w:val="28"/>
                <w:lang w:val="uk-UA" w:eastAsia="en-US"/>
              </w:rPr>
              <w:t>448 582,2</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jc w:val="center"/>
              <w:rPr>
                <w:rFonts w:eastAsia="Calibri"/>
                <w:color w:val="FF0000"/>
                <w:sz w:val="28"/>
                <w:szCs w:val="28"/>
                <w:lang w:val="uk-UA" w:eastAsia="en-US"/>
              </w:rPr>
            </w:pPr>
            <w:r w:rsidRPr="009F3FB1">
              <w:rPr>
                <w:rFonts w:eastAsia="Calibri"/>
                <w:sz w:val="28"/>
                <w:szCs w:val="28"/>
                <w:lang w:val="uk-UA" w:eastAsia="en-US"/>
              </w:rPr>
              <w:t>453 355,8</w:t>
            </w:r>
          </w:p>
        </w:tc>
      </w:tr>
      <w:tr w:rsidR="009F3FB1" w:rsidRPr="009F3FB1" w:rsidTr="009F3FB1">
        <w:tc>
          <w:tcPr>
            <w:tcW w:w="2807" w:type="dxa"/>
            <w:tcBorders>
              <w:top w:val="single" w:sz="4" w:space="0" w:color="000000"/>
              <w:left w:val="single" w:sz="4" w:space="0" w:color="000000"/>
              <w:bottom w:val="single" w:sz="4" w:space="0" w:color="auto"/>
              <w:right w:val="single" w:sz="4" w:space="0" w:color="000000"/>
            </w:tcBorders>
            <w:hideMark/>
          </w:tcPr>
          <w:p w:rsidR="009F3FB1" w:rsidRPr="009F3FB1" w:rsidRDefault="009F3FB1" w:rsidP="009F3FB1">
            <w:pPr>
              <w:widowControl w:val="0"/>
              <w:jc w:val="center"/>
              <w:rPr>
                <w:rFonts w:eastAsia="Calibri"/>
                <w:color w:val="FF0000"/>
                <w:sz w:val="28"/>
                <w:szCs w:val="28"/>
                <w:lang w:val="uk-UA" w:eastAsia="en-US"/>
              </w:rPr>
            </w:pPr>
            <w:r w:rsidRPr="009F3FB1">
              <w:rPr>
                <w:rFonts w:eastAsia="Calibri"/>
                <w:sz w:val="28"/>
                <w:szCs w:val="28"/>
                <w:lang w:val="uk-UA" w:eastAsia="en-US"/>
              </w:rPr>
              <w:t>2025 очікувані показники</w:t>
            </w:r>
          </w:p>
        </w:tc>
        <w:tc>
          <w:tcPr>
            <w:tcW w:w="3427"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pacing w:after="200" w:line="276" w:lineRule="auto"/>
              <w:jc w:val="center"/>
              <w:rPr>
                <w:rFonts w:eastAsia="Calibri"/>
                <w:sz w:val="28"/>
                <w:szCs w:val="28"/>
                <w:lang w:val="uk-UA" w:eastAsia="en-US"/>
              </w:rPr>
            </w:pPr>
            <w:r w:rsidRPr="009F3FB1">
              <w:rPr>
                <w:rFonts w:eastAsia="Calibri"/>
                <w:bCs/>
                <w:sz w:val="28"/>
                <w:szCs w:val="28"/>
                <w:lang w:val="uk-UA" w:eastAsia="en-US"/>
              </w:rPr>
              <w:t>513 131,6</w:t>
            </w:r>
          </w:p>
        </w:tc>
        <w:tc>
          <w:tcPr>
            <w:tcW w:w="3459"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jc w:val="center"/>
              <w:rPr>
                <w:rFonts w:eastAsia="Calibri"/>
                <w:sz w:val="28"/>
                <w:szCs w:val="28"/>
                <w:lang w:val="uk-UA" w:eastAsia="en-US"/>
              </w:rPr>
            </w:pPr>
            <w:r w:rsidRPr="009F3FB1">
              <w:rPr>
                <w:rFonts w:eastAsia="Calibri"/>
                <w:bCs/>
                <w:sz w:val="28"/>
                <w:szCs w:val="28"/>
                <w:lang w:val="uk-UA" w:eastAsia="uk-UA"/>
              </w:rPr>
              <w:t>516 411,1</w:t>
            </w:r>
          </w:p>
        </w:tc>
      </w:tr>
    </w:tbl>
    <w:p w:rsidR="009F3FB1" w:rsidRPr="009F3FB1" w:rsidRDefault="009F3FB1" w:rsidP="009F3FB1">
      <w:pPr>
        <w:autoSpaceDE w:val="0"/>
        <w:autoSpaceDN w:val="0"/>
        <w:adjustRightInd w:val="0"/>
        <w:spacing w:line="276" w:lineRule="auto"/>
        <w:ind w:left="142"/>
        <w:jc w:val="both"/>
        <w:rPr>
          <w:rFonts w:eastAsia="Calibri"/>
          <w:b/>
          <w:bCs/>
          <w:color w:val="FF0000"/>
          <w:sz w:val="26"/>
          <w:szCs w:val="26"/>
        </w:rPr>
      </w:pPr>
    </w:p>
    <w:p w:rsidR="009F3FB1" w:rsidRPr="009F3FB1" w:rsidRDefault="009F3FB1" w:rsidP="009F3FB1">
      <w:pPr>
        <w:suppressAutoHyphens/>
        <w:spacing w:line="276" w:lineRule="auto"/>
        <w:ind w:left="142"/>
        <w:jc w:val="center"/>
        <w:rPr>
          <w:rFonts w:eastAsia="Calibri"/>
          <w:b/>
          <w:bCs/>
          <w:sz w:val="28"/>
          <w:szCs w:val="28"/>
          <w:lang w:val="uk-UA"/>
        </w:rPr>
      </w:pPr>
      <w:r w:rsidRPr="009F3FB1">
        <w:rPr>
          <w:rFonts w:eastAsia="Calibri"/>
          <w:b/>
          <w:bCs/>
          <w:sz w:val="28"/>
          <w:szCs w:val="28"/>
        </w:rPr>
        <w:t>Доходи бюджету</w:t>
      </w:r>
      <w:r w:rsidRPr="009F3FB1">
        <w:rPr>
          <w:rFonts w:eastAsia="Calibri"/>
          <w:b/>
          <w:bCs/>
          <w:sz w:val="28"/>
          <w:szCs w:val="28"/>
          <w:lang w:val="uk-UA"/>
        </w:rPr>
        <w:t xml:space="preserve"> громади в</w:t>
      </w:r>
      <w:r w:rsidRPr="009F3FB1">
        <w:rPr>
          <w:rFonts w:eastAsia="Calibri"/>
          <w:b/>
          <w:bCs/>
          <w:sz w:val="28"/>
          <w:szCs w:val="28"/>
        </w:rPr>
        <w:t xml:space="preserve"> 202</w:t>
      </w:r>
      <w:r w:rsidRPr="009F3FB1">
        <w:rPr>
          <w:rFonts w:eastAsia="Calibri"/>
          <w:b/>
          <w:bCs/>
          <w:sz w:val="28"/>
          <w:szCs w:val="28"/>
          <w:lang w:val="uk-UA"/>
        </w:rPr>
        <w:t xml:space="preserve">5 </w:t>
      </w:r>
      <w:r w:rsidRPr="009F3FB1">
        <w:rPr>
          <w:rFonts w:eastAsia="Calibri"/>
          <w:b/>
          <w:bCs/>
          <w:sz w:val="28"/>
          <w:szCs w:val="28"/>
        </w:rPr>
        <w:t>р.</w:t>
      </w:r>
      <w:r w:rsidRPr="009F3FB1">
        <w:rPr>
          <w:rFonts w:eastAsia="Calibri"/>
          <w:b/>
          <w:bCs/>
          <w:sz w:val="28"/>
          <w:szCs w:val="28"/>
          <w:lang w:val="uk-UA"/>
        </w:rPr>
        <w:t xml:space="preserve"> складаються з:</w:t>
      </w:r>
    </w:p>
    <w:p w:rsidR="009F3FB1" w:rsidRPr="009F3FB1" w:rsidRDefault="009F3FB1" w:rsidP="009F3FB1">
      <w:pPr>
        <w:suppressAutoHyphens/>
        <w:spacing w:line="276" w:lineRule="auto"/>
        <w:ind w:left="142"/>
        <w:jc w:val="right"/>
        <w:rPr>
          <w:rFonts w:eastAsia="Calibri"/>
          <w:b/>
          <w:bCs/>
          <w:sz w:val="28"/>
          <w:szCs w:val="28"/>
          <w:lang w:val="uk-UA"/>
        </w:rPr>
      </w:pPr>
      <w:r w:rsidRPr="009F3FB1">
        <w:rPr>
          <w:rFonts w:eastAsia="Calibri"/>
          <w:color w:val="000000"/>
          <w:lang w:val="uk-UA" w:eastAsia="uk-UA"/>
        </w:rPr>
        <w:t>тис. грн.</w:t>
      </w:r>
    </w:p>
    <w:tbl>
      <w:tblPr>
        <w:tblW w:w="9630" w:type="dxa"/>
        <w:tblLayout w:type="fixed"/>
        <w:tblCellMar>
          <w:left w:w="5" w:type="dxa"/>
          <w:right w:w="5" w:type="dxa"/>
        </w:tblCellMar>
        <w:tblLook w:val="00A0" w:firstRow="1" w:lastRow="0" w:firstColumn="1" w:lastColumn="0" w:noHBand="0" w:noVBand="0"/>
      </w:tblPr>
      <w:tblGrid>
        <w:gridCol w:w="5523"/>
        <w:gridCol w:w="4107"/>
      </w:tblGrid>
      <w:tr w:rsidR="009F3FB1" w:rsidRPr="009F3FB1" w:rsidTr="009F3FB1">
        <w:trPr>
          <w:trHeight w:val="263"/>
        </w:trPr>
        <w:tc>
          <w:tcPr>
            <w:tcW w:w="5525" w:type="dxa"/>
            <w:tcBorders>
              <w:top w:val="single" w:sz="4" w:space="0" w:color="000000"/>
              <w:left w:val="single" w:sz="4" w:space="0" w:color="000000"/>
              <w:bottom w:val="single" w:sz="4" w:space="0" w:color="000000"/>
              <w:right w:val="single" w:sz="4" w:space="0" w:color="000000"/>
            </w:tcBorders>
            <w:hideMark/>
          </w:tcPr>
          <w:p w:rsidR="009F3FB1" w:rsidRPr="009F3FB1" w:rsidRDefault="009F3FB1" w:rsidP="009F3FB1">
            <w:pPr>
              <w:widowControl w:val="0"/>
              <w:suppressAutoHyphens/>
              <w:rPr>
                <w:rFonts w:eastAsia="Calibri"/>
                <w:sz w:val="28"/>
                <w:szCs w:val="28"/>
                <w:lang w:val="uk-UA" w:eastAsia="en-US"/>
              </w:rPr>
            </w:pPr>
            <w:r w:rsidRPr="009F3FB1">
              <w:rPr>
                <w:rFonts w:eastAsia="Calibri"/>
                <w:sz w:val="28"/>
                <w:szCs w:val="28"/>
                <w:lang w:val="uk-UA" w:eastAsia="en-US"/>
              </w:rPr>
              <w:t>Податкові  надходження</w:t>
            </w:r>
          </w:p>
        </w:tc>
        <w:tc>
          <w:tcPr>
            <w:tcW w:w="4108" w:type="dxa"/>
            <w:tcBorders>
              <w:top w:val="single" w:sz="4" w:space="0" w:color="000000"/>
              <w:left w:val="nil"/>
              <w:bottom w:val="single" w:sz="4" w:space="0" w:color="000000"/>
              <w:right w:val="single" w:sz="4" w:space="0" w:color="000000"/>
            </w:tcBorders>
            <w:tcMar>
              <w:top w:w="15" w:type="dxa"/>
              <w:left w:w="15" w:type="dxa"/>
              <w:bottom w:w="0" w:type="dxa"/>
              <w:right w:w="15" w:type="dxa"/>
            </w:tcMar>
            <w:hideMark/>
          </w:tcPr>
          <w:p w:rsidR="009F3FB1" w:rsidRPr="009F3FB1" w:rsidRDefault="009F3FB1" w:rsidP="009F3FB1">
            <w:pPr>
              <w:widowControl w:val="0"/>
              <w:suppressAutoHyphens/>
              <w:spacing w:after="200" w:line="276" w:lineRule="auto"/>
              <w:jc w:val="center"/>
              <w:rPr>
                <w:rFonts w:eastAsia="Calibri"/>
                <w:bCs/>
                <w:sz w:val="28"/>
                <w:szCs w:val="28"/>
                <w:lang w:val="uk-UA" w:eastAsia="en-US"/>
              </w:rPr>
            </w:pPr>
            <w:r w:rsidRPr="009F3FB1">
              <w:rPr>
                <w:rFonts w:eastAsia="Calibri"/>
                <w:bCs/>
                <w:sz w:val="28"/>
                <w:szCs w:val="28"/>
                <w:lang w:val="uk-UA" w:eastAsia="en-US"/>
              </w:rPr>
              <w:t>181 522,4</w:t>
            </w:r>
          </w:p>
        </w:tc>
      </w:tr>
      <w:tr w:rsidR="009F3FB1" w:rsidRPr="009F3FB1" w:rsidTr="009F3FB1">
        <w:trPr>
          <w:trHeight w:val="229"/>
        </w:trPr>
        <w:tc>
          <w:tcPr>
            <w:tcW w:w="5525" w:type="dxa"/>
            <w:tcBorders>
              <w:top w:val="nil"/>
              <w:left w:val="single" w:sz="4" w:space="0" w:color="000000"/>
              <w:bottom w:val="single" w:sz="4" w:space="0" w:color="000000"/>
              <w:right w:val="single" w:sz="4" w:space="0" w:color="000000"/>
            </w:tcBorders>
            <w:hideMark/>
          </w:tcPr>
          <w:p w:rsidR="009F3FB1" w:rsidRPr="009F3FB1" w:rsidRDefault="009F3FB1" w:rsidP="009F3FB1">
            <w:pPr>
              <w:widowControl w:val="0"/>
              <w:suppressAutoHyphens/>
              <w:rPr>
                <w:rFonts w:eastAsia="Calibri"/>
                <w:sz w:val="28"/>
                <w:szCs w:val="28"/>
                <w:lang w:val="uk-UA" w:eastAsia="en-US"/>
              </w:rPr>
            </w:pPr>
            <w:r w:rsidRPr="009F3FB1">
              <w:rPr>
                <w:rFonts w:eastAsia="Calibri"/>
                <w:sz w:val="28"/>
                <w:szCs w:val="28"/>
                <w:lang w:val="uk-UA" w:eastAsia="en-US"/>
              </w:rPr>
              <w:t>Неподаткові надходження</w:t>
            </w:r>
          </w:p>
        </w:tc>
        <w:tc>
          <w:tcPr>
            <w:tcW w:w="4108" w:type="dxa"/>
            <w:tcBorders>
              <w:top w:val="single" w:sz="4" w:space="0" w:color="000000"/>
              <w:left w:val="nil"/>
              <w:bottom w:val="single" w:sz="4" w:space="0" w:color="000000"/>
              <w:right w:val="single" w:sz="4" w:space="0" w:color="000000"/>
            </w:tcBorders>
            <w:tcMar>
              <w:top w:w="15" w:type="dxa"/>
              <w:left w:w="15" w:type="dxa"/>
              <w:bottom w:w="0" w:type="dxa"/>
              <w:right w:w="15" w:type="dxa"/>
            </w:tcMar>
            <w:hideMark/>
          </w:tcPr>
          <w:p w:rsidR="009F3FB1" w:rsidRPr="009F3FB1" w:rsidRDefault="009F3FB1" w:rsidP="009F3FB1">
            <w:pPr>
              <w:widowControl w:val="0"/>
              <w:suppressAutoHyphens/>
              <w:spacing w:after="200" w:line="276" w:lineRule="auto"/>
              <w:jc w:val="center"/>
              <w:rPr>
                <w:rFonts w:eastAsia="Calibri"/>
                <w:bCs/>
                <w:sz w:val="28"/>
                <w:szCs w:val="28"/>
                <w:lang w:val="uk-UA" w:eastAsia="en-US"/>
              </w:rPr>
            </w:pPr>
            <w:r w:rsidRPr="009F3FB1">
              <w:rPr>
                <w:rFonts w:eastAsia="Calibri"/>
                <w:bCs/>
                <w:sz w:val="28"/>
                <w:szCs w:val="28"/>
                <w:lang w:val="uk-UA" w:eastAsia="en-US"/>
              </w:rPr>
              <w:t>23 413,8</w:t>
            </w:r>
          </w:p>
        </w:tc>
      </w:tr>
      <w:tr w:rsidR="009F3FB1" w:rsidRPr="009F3FB1" w:rsidTr="009F3FB1">
        <w:trPr>
          <w:trHeight w:val="255"/>
        </w:trPr>
        <w:tc>
          <w:tcPr>
            <w:tcW w:w="5525" w:type="dxa"/>
            <w:tcBorders>
              <w:top w:val="nil"/>
              <w:left w:val="single" w:sz="4" w:space="0" w:color="000000"/>
              <w:bottom w:val="single" w:sz="4" w:space="0" w:color="000000"/>
              <w:right w:val="single" w:sz="4" w:space="0" w:color="000000"/>
            </w:tcBorders>
            <w:hideMark/>
          </w:tcPr>
          <w:p w:rsidR="009F3FB1" w:rsidRPr="009F3FB1" w:rsidRDefault="009F3FB1" w:rsidP="009F3FB1">
            <w:pPr>
              <w:widowControl w:val="0"/>
              <w:suppressAutoHyphens/>
              <w:rPr>
                <w:rFonts w:eastAsia="Calibri"/>
                <w:sz w:val="28"/>
                <w:szCs w:val="28"/>
                <w:lang w:val="uk-UA" w:eastAsia="en-US"/>
              </w:rPr>
            </w:pPr>
            <w:r w:rsidRPr="009F3FB1">
              <w:rPr>
                <w:rFonts w:eastAsia="Calibri"/>
                <w:sz w:val="28"/>
                <w:szCs w:val="28"/>
                <w:lang w:val="uk-UA" w:eastAsia="en-US"/>
              </w:rPr>
              <w:t>Доходи від операцій з капіталом</w:t>
            </w:r>
          </w:p>
        </w:tc>
        <w:tc>
          <w:tcPr>
            <w:tcW w:w="4108" w:type="dxa"/>
            <w:tcBorders>
              <w:top w:val="single" w:sz="4" w:space="0" w:color="000000"/>
              <w:left w:val="nil"/>
              <w:bottom w:val="single" w:sz="4" w:space="0" w:color="000000"/>
              <w:right w:val="single" w:sz="4" w:space="0" w:color="000000"/>
            </w:tcBorders>
            <w:tcMar>
              <w:top w:w="15" w:type="dxa"/>
              <w:left w:w="15" w:type="dxa"/>
              <w:bottom w:w="0" w:type="dxa"/>
              <w:right w:w="15" w:type="dxa"/>
            </w:tcMar>
            <w:hideMark/>
          </w:tcPr>
          <w:p w:rsidR="009F3FB1" w:rsidRPr="009F3FB1" w:rsidRDefault="009F3FB1" w:rsidP="009F3FB1">
            <w:pPr>
              <w:widowControl w:val="0"/>
              <w:suppressAutoHyphens/>
              <w:spacing w:after="200" w:line="276" w:lineRule="auto"/>
              <w:jc w:val="center"/>
              <w:rPr>
                <w:rFonts w:eastAsia="Calibri"/>
                <w:bCs/>
                <w:sz w:val="28"/>
                <w:szCs w:val="28"/>
                <w:lang w:val="uk-UA" w:eastAsia="en-US"/>
              </w:rPr>
            </w:pPr>
            <w:r w:rsidRPr="009F3FB1">
              <w:rPr>
                <w:rFonts w:eastAsia="Calibri"/>
                <w:bCs/>
                <w:sz w:val="28"/>
                <w:szCs w:val="28"/>
                <w:lang w:val="uk-UA" w:eastAsia="en-US"/>
              </w:rPr>
              <w:t>13 952,5</w:t>
            </w:r>
          </w:p>
        </w:tc>
      </w:tr>
      <w:tr w:rsidR="009F3FB1" w:rsidRPr="009F3FB1" w:rsidTr="009F3FB1">
        <w:trPr>
          <w:trHeight w:val="255"/>
        </w:trPr>
        <w:tc>
          <w:tcPr>
            <w:tcW w:w="5525" w:type="dxa"/>
            <w:tcBorders>
              <w:top w:val="nil"/>
              <w:left w:val="single" w:sz="4" w:space="0" w:color="000000"/>
              <w:bottom w:val="single" w:sz="4" w:space="0" w:color="000000"/>
              <w:right w:val="single" w:sz="4" w:space="0" w:color="000000"/>
            </w:tcBorders>
            <w:hideMark/>
          </w:tcPr>
          <w:p w:rsidR="009F3FB1" w:rsidRPr="009F3FB1" w:rsidRDefault="009F3FB1" w:rsidP="009F3FB1">
            <w:pPr>
              <w:widowControl w:val="0"/>
              <w:suppressAutoHyphens/>
              <w:rPr>
                <w:rFonts w:eastAsia="Calibri"/>
                <w:sz w:val="28"/>
                <w:szCs w:val="28"/>
                <w:lang w:val="uk-UA" w:eastAsia="en-US"/>
              </w:rPr>
            </w:pPr>
            <w:r w:rsidRPr="009F3FB1">
              <w:rPr>
                <w:rFonts w:eastAsia="Calibri"/>
                <w:sz w:val="28"/>
                <w:szCs w:val="28"/>
                <w:lang w:val="uk-UA" w:eastAsia="en-US"/>
              </w:rPr>
              <w:t>Офіційні трансферти</w:t>
            </w:r>
          </w:p>
        </w:tc>
        <w:tc>
          <w:tcPr>
            <w:tcW w:w="4108" w:type="dxa"/>
            <w:tcBorders>
              <w:top w:val="single" w:sz="4" w:space="0" w:color="000000"/>
              <w:left w:val="nil"/>
              <w:bottom w:val="single" w:sz="4" w:space="0" w:color="000000"/>
              <w:right w:val="single" w:sz="4" w:space="0" w:color="000000"/>
            </w:tcBorders>
            <w:tcMar>
              <w:top w:w="15" w:type="dxa"/>
              <w:left w:w="15" w:type="dxa"/>
              <w:bottom w:w="0" w:type="dxa"/>
              <w:right w:w="15" w:type="dxa"/>
            </w:tcMar>
            <w:hideMark/>
          </w:tcPr>
          <w:p w:rsidR="009F3FB1" w:rsidRPr="009F3FB1" w:rsidRDefault="009F3FB1" w:rsidP="009F3FB1">
            <w:pPr>
              <w:widowControl w:val="0"/>
              <w:suppressAutoHyphens/>
              <w:spacing w:after="200" w:line="276" w:lineRule="auto"/>
              <w:jc w:val="center"/>
              <w:rPr>
                <w:rFonts w:eastAsia="Calibri"/>
                <w:bCs/>
                <w:sz w:val="28"/>
                <w:szCs w:val="28"/>
                <w:lang w:val="uk-UA" w:eastAsia="en-US"/>
              </w:rPr>
            </w:pPr>
            <w:r w:rsidRPr="009F3FB1">
              <w:rPr>
                <w:rFonts w:eastAsia="Calibri"/>
                <w:bCs/>
                <w:sz w:val="28"/>
                <w:szCs w:val="28"/>
                <w:lang w:val="uk-UA" w:eastAsia="en-US"/>
              </w:rPr>
              <w:t>294 242,9</w:t>
            </w:r>
          </w:p>
        </w:tc>
      </w:tr>
      <w:tr w:rsidR="009F3FB1" w:rsidRPr="009F3FB1" w:rsidTr="009F3FB1">
        <w:trPr>
          <w:trHeight w:val="255"/>
        </w:trPr>
        <w:tc>
          <w:tcPr>
            <w:tcW w:w="5525" w:type="dxa"/>
            <w:tcBorders>
              <w:top w:val="nil"/>
              <w:left w:val="single" w:sz="4" w:space="0" w:color="000000"/>
              <w:bottom w:val="single" w:sz="4" w:space="0" w:color="000000"/>
              <w:right w:val="single" w:sz="4" w:space="0" w:color="000000"/>
            </w:tcBorders>
            <w:hideMark/>
          </w:tcPr>
          <w:p w:rsidR="009F3FB1" w:rsidRPr="009F3FB1" w:rsidRDefault="009F3FB1" w:rsidP="009F3FB1">
            <w:pPr>
              <w:widowControl w:val="0"/>
              <w:suppressAutoHyphens/>
              <w:rPr>
                <w:rFonts w:eastAsia="Calibri"/>
                <w:sz w:val="28"/>
                <w:szCs w:val="28"/>
                <w:lang w:val="uk-UA" w:eastAsia="en-US"/>
              </w:rPr>
            </w:pPr>
            <w:r w:rsidRPr="009F3FB1">
              <w:rPr>
                <w:rFonts w:eastAsia="Calibri"/>
                <w:b/>
                <w:bCs/>
                <w:sz w:val="28"/>
                <w:szCs w:val="28"/>
                <w:lang w:val="uk-UA" w:eastAsia="en-US"/>
              </w:rPr>
              <w:t>Усього (без урахування трансфертів)</w:t>
            </w:r>
          </w:p>
        </w:tc>
        <w:tc>
          <w:tcPr>
            <w:tcW w:w="4108" w:type="dxa"/>
            <w:tcBorders>
              <w:top w:val="single" w:sz="4" w:space="0" w:color="000000"/>
              <w:left w:val="nil"/>
              <w:bottom w:val="single" w:sz="4" w:space="0" w:color="000000"/>
              <w:right w:val="single" w:sz="4" w:space="0" w:color="000000"/>
            </w:tcBorders>
            <w:tcMar>
              <w:top w:w="15" w:type="dxa"/>
              <w:left w:w="15" w:type="dxa"/>
              <w:bottom w:w="0" w:type="dxa"/>
              <w:right w:w="15" w:type="dxa"/>
            </w:tcMar>
            <w:hideMark/>
          </w:tcPr>
          <w:p w:rsidR="009F3FB1" w:rsidRPr="009F3FB1" w:rsidRDefault="009F3FB1" w:rsidP="009F3FB1">
            <w:pPr>
              <w:widowControl w:val="0"/>
              <w:suppressAutoHyphens/>
              <w:spacing w:after="200" w:line="276" w:lineRule="auto"/>
              <w:jc w:val="center"/>
              <w:rPr>
                <w:rFonts w:eastAsia="Calibri"/>
                <w:b/>
                <w:bCs/>
                <w:sz w:val="28"/>
                <w:szCs w:val="28"/>
                <w:lang w:val="uk-UA" w:eastAsia="en-US"/>
              </w:rPr>
            </w:pPr>
            <w:r w:rsidRPr="009F3FB1">
              <w:rPr>
                <w:rFonts w:eastAsia="Calibri"/>
                <w:b/>
                <w:bCs/>
                <w:sz w:val="28"/>
                <w:szCs w:val="28"/>
                <w:lang w:val="uk-UA" w:eastAsia="en-US"/>
              </w:rPr>
              <w:t>218 888,7</w:t>
            </w:r>
          </w:p>
        </w:tc>
      </w:tr>
      <w:tr w:rsidR="009F3FB1" w:rsidRPr="009F3FB1" w:rsidTr="009F3FB1">
        <w:trPr>
          <w:trHeight w:val="255"/>
        </w:trPr>
        <w:tc>
          <w:tcPr>
            <w:tcW w:w="5525" w:type="dxa"/>
            <w:tcBorders>
              <w:top w:val="nil"/>
              <w:left w:val="single" w:sz="4" w:space="0" w:color="000000"/>
              <w:bottom w:val="single" w:sz="4" w:space="0" w:color="000000"/>
              <w:right w:val="single" w:sz="4" w:space="0" w:color="000000"/>
            </w:tcBorders>
            <w:hideMark/>
          </w:tcPr>
          <w:p w:rsidR="009F3FB1" w:rsidRPr="009F3FB1" w:rsidRDefault="009F3FB1" w:rsidP="009F3FB1">
            <w:pPr>
              <w:widowControl w:val="0"/>
              <w:suppressAutoHyphens/>
              <w:rPr>
                <w:rFonts w:eastAsia="Calibri"/>
                <w:sz w:val="28"/>
                <w:szCs w:val="28"/>
                <w:lang w:val="uk-UA" w:eastAsia="en-US"/>
              </w:rPr>
            </w:pPr>
            <w:r w:rsidRPr="009F3FB1">
              <w:rPr>
                <w:rFonts w:eastAsia="Calibri"/>
                <w:b/>
                <w:bCs/>
                <w:sz w:val="28"/>
                <w:szCs w:val="28"/>
                <w:lang w:val="uk-UA" w:eastAsia="en-US"/>
              </w:rPr>
              <w:t>Усього</w:t>
            </w:r>
          </w:p>
        </w:tc>
        <w:tc>
          <w:tcPr>
            <w:tcW w:w="4108" w:type="dxa"/>
            <w:tcBorders>
              <w:top w:val="single" w:sz="4" w:space="0" w:color="000000"/>
              <w:left w:val="nil"/>
              <w:bottom w:val="single" w:sz="4" w:space="0" w:color="000000"/>
              <w:right w:val="single" w:sz="4" w:space="0" w:color="000000"/>
            </w:tcBorders>
            <w:tcMar>
              <w:top w:w="15" w:type="dxa"/>
              <w:left w:w="15" w:type="dxa"/>
              <w:bottom w:w="0" w:type="dxa"/>
              <w:right w:w="15" w:type="dxa"/>
            </w:tcMar>
            <w:hideMark/>
          </w:tcPr>
          <w:p w:rsidR="009F3FB1" w:rsidRPr="009F3FB1" w:rsidRDefault="009F3FB1" w:rsidP="009F3FB1">
            <w:pPr>
              <w:widowControl w:val="0"/>
              <w:suppressAutoHyphens/>
              <w:spacing w:after="200" w:line="276" w:lineRule="auto"/>
              <w:jc w:val="center"/>
              <w:rPr>
                <w:rFonts w:eastAsia="Calibri"/>
                <w:b/>
                <w:bCs/>
                <w:sz w:val="28"/>
                <w:szCs w:val="28"/>
                <w:lang w:val="uk-UA" w:eastAsia="en-US"/>
              </w:rPr>
            </w:pPr>
            <w:r w:rsidRPr="009F3FB1">
              <w:rPr>
                <w:rFonts w:eastAsia="Calibri"/>
                <w:b/>
                <w:bCs/>
                <w:sz w:val="28"/>
                <w:szCs w:val="28"/>
                <w:lang w:val="uk-UA" w:eastAsia="en-US"/>
              </w:rPr>
              <w:t>513 131,6</w:t>
            </w:r>
          </w:p>
        </w:tc>
      </w:tr>
    </w:tbl>
    <w:p w:rsidR="009F3FB1" w:rsidRPr="009F3FB1" w:rsidRDefault="009F3FB1" w:rsidP="009F3FB1">
      <w:pPr>
        <w:suppressAutoHyphens/>
        <w:spacing w:line="276" w:lineRule="auto"/>
        <w:ind w:left="142"/>
        <w:jc w:val="both"/>
        <w:rPr>
          <w:rFonts w:eastAsia="Calibri"/>
          <w:b/>
          <w:bCs/>
          <w:color w:val="FF0000"/>
          <w:sz w:val="26"/>
          <w:szCs w:val="26"/>
        </w:rPr>
      </w:pPr>
    </w:p>
    <w:p w:rsidR="009F3FB1" w:rsidRPr="009F3FB1" w:rsidRDefault="009F3FB1" w:rsidP="009F3FB1">
      <w:pPr>
        <w:suppressAutoHyphens/>
        <w:ind w:left="720"/>
        <w:jc w:val="center"/>
        <w:rPr>
          <w:rFonts w:eastAsia="Calibri"/>
          <w:b/>
          <w:bCs/>
          <w:sz w:val="28"/>
          <w:szCs w:val="28"/>
          <w:lang w:val="uk-UA"/>
        </w:rPr>
      </w:pPr>
      <w:r w:rsidRPr="009F3FB1">
        <w:rPr>
          <w:rFonts w:eastAsia="Calibri"/>
          <w:b/>
          <w:bCs/>
          <w:sz w:val="28"/>
          <w:szCs w:val="28"/>
          <w:lang w:val="uk-UA"/>
        </w:rPr>
        <w:t>Доходи  за видами надходжень:</w:t>
      </w:r>
    </w:p>
    <w:tbl>
      <w:tblPr>
        <w:tblW w:w="10035" w:type="dxa"/>
        <w:tblLayout w:type="fixed"/>
        <w:tblLook w:val="00A0" w:firstRow="1" w:lastRow="0" w:firstColumn="1" w:lastColumn="0" w:noHBand="0" w:noVBand="0"/>
      </w:tblPr>
      <w:tblGrid>
        <w:gridCol w:w="4645"/>
        <w:gridCol w:w="1281"/>
        <w:gridCol w:w="1414"/>
        <w:gridCol w:w="1418"/>
        <w:gridCol w:w="1277"/>
      </w:tblGrid>
      <w:tr w:rsidR="009F3FB1" w:rsidRPr="009F3FB1" w:rsidTr="009F3FB1">
        <w:trPr>
          <w:trHeight w:val="255"/>
        </w:trPr>
        <w:tc>
          <w:tcPr>
            <w:tcW w:w="4644" w:type="dxa"/>
            <w:vAlign w:val="bottom"/>
          </w:tcPr>
          <w:p w:rsidR="009F3FB1" w:rsidRPr="009F3FB1" w:rsidRDefault="009F3FB1" w:rsidP="009F3FB1">
            <w:pPr>
              <w:widowControl w:val="0"/>
              <w:suppressAutoHyphens/>
              <w:jc w:val="center"/>
              <w:rPr>
                <w:rFonts w:eastAsia="Calibri"/>
                <w:lang w:val="uk-UA" w:eastAsia="uk-UA"/>
              </w:rPr>
            </w:pPr>
          </w:p>
        </w:tc>
        <w:tc>
          <w:tcPr>
            <w:tcW w:w="1281" w:type="dxa"/>
            <w:tcBorders>
              <w:top w:val="nil"/>
              <w:left w:val="nil"/>
              <w:bottom w:val="single" w:sz="4" w:space="0" w:color="000000"/>
              <w:right w:val="nil"/>
            </w:tcBorders>
            <w:vAlign w:val="bottom"/>
          </w:tcPr>
          <w:p w:rsidR="009F3FB1" w:rsidRPr="009F3FB1" w:rsidRDefault="009F3FB1" w:rsidP="009F3FB1">
            <w:pPr>
              <w:widowControl w:val="0"/>
              <w:suppressAutoHyphens/>
              <w:rPr>
                <w:rFonts w:eastAsia="Calibri"/>
                <w:lang w:val="uk-UA" w:eastAsia="uk-UA"/>
              </w:rPr>
            </w:pPr>
          </w:p>
        </w:tc>
        <w:tc>
          <w:tcPr>
            <w:tcW w:w="1413" w:type="dxa"/>
            <w:tcBorders>
              <w:top w:val="nil"/>
              <w:left w:val="nil"/>
              <w:bottom w:val="single" w:sz="4" w:space="0" w:color="000000"/>
              <w:right w:val="nil"/>
            </w:tcBorders>
            <w:vAlign w:val="bottom"/>
          </w:tcPr>
          <w:p w:rsidR="009F3FB1" w:rsidRPr="009F3FB1" w:rsidRDefault="009F3FB1" w:rsidP="009F3FB1">
            <w:pPr>
              <w:widowControl w:val="0"/>
              <w:suppressAutoHyphens/>
              <w:rPr>
                <w:rFonts w:eastAsia="Calibri"/>
                <w:lang w:val="uk-UA" w:eastAsia="uk-UA"/>
              </w:rPr>
            </w:pPr>
          </w:p>
        </w:tc>
        <w:tc>
          <w:tcPr>
            <w:tcW w:w="1417" w:type="dxa"/>
            <w:tcBorders>
              <w:top w:val="nil"/>
              <w:left w:val="nil"/>
              <w:bottom w:val="single" w:sz="4" w:space="0" w:color="000000"/>
              <w:right w:val="nil"/>
            </w:tcBorders>
            <w:vAlign w:val="bottom"/>
          </w:tcPr>
          <w:p w:rsidR="009F3FB1" w:rsidRPr="009F3FB1" w:rsidRDefault="009F3FB1" w:rsidP="009F3FB1">
            <w:pPr>
              <w:widowControl w:val="0"/>
              <w:suppressAutoHyphens/>
              <w:rPr>
                <w:rFonts w:eastAsia="Calibri"/>
                <w:lang w:val="uk-UA" w:eastAsia="uk-UA"/>
              </w:rPr>
            </w:pPr>
          </w:p>
        </w:tc>
        <w:tc>
          <w:tcPr>
            <w:tcW w:w="1276" w:type="dxa"/>
            <w:tcBorders>
              <w:top w:val="nil"/>
              <w:left w:val="nil"/>
              <w:bottom w:val="single" w:sz="4" w:space="0" w:color="000000"/>
              <w:right w:val="nil"/>
            </w:tcBorders>
            <w:shd w:val="clear" w:color="auto" w:fill="FFFFFF"/>
            <w:vAlign w:val="bottom"/>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тис. грн.</w:t>
            </w:r>
          </w:p>
        </w:tc>
      </w:tr>
      <w:tr w:rsidR="009F3FB1" w:rsidRPr="009F3FB1" w:rsidTr="009F3FB1">
        <w:trPr>
          <w:trHeight w:val="255"/>
        </w:trPr>
        <w:tc>
          <w:tcPr>
            <w:tcW w:w="464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Доходи</w:t>
            </w:r>
          </w:p>
        </w:tc>
        <w:tc>
          <w:tcPr>
            <w:tcW w:w="1281" w:type="dxa"/>
            <w:tcBorders>
              <w:top w:val="single" w:sz="4" w:space="0" w:color="000000"/>
              <w:left w:val="nil"/>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Факт</w:t>
            </w:r>
          </w:p>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2023 рік</w:t>
            </w:r>
          </w:p>
        </w:tc>
        <w:tc>
          <w:tcPr>
            <w:tcW w:w="1413" w:type="dxa"/>
            <w:tcBorders>
              <w:top w:val="single" w:sz="4" w:space="0" w:color="000000"/>
              <w:left w:val="nil"/>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Факт</w:t>
            </w:r>
          </w:p>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2024 рік</w:t>
            </w:r>
          </w:p>
        </w:tc>
        <w:tc>
          <w:tcPr>
            <w:tcW w:w="1417" w:type="dxa"/>
            <w:tcBorders>
              <w:top w:val="single" w:sz="4" w:space="0" w:color="000000"/>
              <w:left w:val="nil"/>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 xml:space="preserve">Очікуванні </w:t>
            </w:r>
            <w:r w:rsidRPr="009F3FB1">
              <w:rPr>
                <w:rFonts w:eastAsia="Calibri"/>
                <w:b/>
                <w:bCs/>
                <w:color w:val="000000"/>
                <w:lang w:val="uk-UA" w:eastAsia="uk-UA"/>
              </w:rPr>
              <w:lastRenderedPageBreak/>
              <w:t>надходження 2025 рік</w:t>
            </w:r>
          </w:p>
        </w:tc>
        <w:tc>
          <w:tcPr>
            <w:tcW w:w="1276" w:type="dxa"/>
            <w:tcBorders>
              <w:top w:val="single" w:sz="4" w:space="0" w:color="000000"/>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lastRenderedPageBreak/>
              <w:t>% виконан</w:t>
            </w:r>
            <w:r w:rsidRPr="009F3FB1">
              <w:rPr>
                <w:rFonts w:eastAsia="Calibri"/>
                <w:b/>
                <w:bCs/>
                <w:color w:val="000000"/>
                <w:lang w:val="uk-UA" w:eastAsia="uk-UA"/>
              </w:rPr>
              <w:lastRenderedPageBreak/>
              <w:t>ня до загальної суми 2025 року</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lastRenderedPageBreak/>
              <w:t>ПДФО, що сплачується податковими агентами, із доходів платника податку у вигляді ЗП</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06"/>
              <w:jc w:val="right"/>
              <w:rPr>
                <w:rFonts w:eastAsia="Calibri"/>
                <w:color w:val="000000"/>
                <w:lang w:val="uk-UA" w:eastAsia="uk-UA"/>
              </w:rPr>
            </w:pPr>
            <w:r w:rsidRPr="009F3FB1">
              <w:rPr>
                <w:rFonts w:eastAsia="Calibri"/>
                <w:color w:val="000000"/>
                <w:lang w:val="uk-UA" w:eastAsia="uk-UA"/>
              </w:rPr>
              <w:t>71 854,714</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80336,442</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color w:val="000000"/>
                <w:lang w:val="uk-UA" w:eastAsia="uk-UA"/>
              </w:rPr>
            </w:pPr>
            <w:r w:rsidRPr="009F3FB1">
              <w:rPr>
                <w:rFonts w:eastAsia="Calibri"/>
                <w:color w:val="000000"/>
                <w:lang w:val="uk-UA" w:eastAsia="uk-UA"/>
              </w:rPr>
              <w:t>85200,00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38,92%</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 xml:space="preserve">ПДФО з грошового забезпечення, </w:t>
            </w:r>
            <w:proofErr w:type="spellStart"/>
            <w:r w:rsidRPr="009F3FB1">
              <w:rPr>
                <w:rFonts w:eastAsia="Calibri"/>
                <w:color w:val="000000"/>
                <w:lang w:val="uk-UA" w:eastAsia="uk-UA"/>
              </w:rPr>
              <w:t>грошо</w:t>
            </w:r>
            <w:proofErr w:type="spellEnd"/>
          </w:p>
          <w:p w:rsidR="009F3FB1" w:rsidRPr="009F3FB1" w:rsidRDefault="009F3FB1" w:rsidP="009F3FB1">
            <w:pPr>
              <w:widowControl w:val="0"/>
              <w:suppressAutoHyphens/>
              <w:ind w:right="-108"/>
              <w:rPr>
                <w:rFonts w:eastAsia="Calibri"/>
                <w:color w:val="000000"/>
                <w:lang w:val="uk-UA" w:eastAsia="uk-UA"/>
              </w:rPr>
            </w:pPr>
            <w:proofErr w:type="spellStart"/>
            <w:r w:rsidRPr="009F3FB1">
              <w:rPr>
                <w:rFonts w:eastAsia="Calibri"/>
                <w:color w:val="000000"/>
                <w:lang w:val="uk-UA" w:eastAsia="uk-UA"/>
              </w:rPr>
              <w:t>вих</w:t>
            </w:r>
            <w:proofErr w:type="spellEnd"/>
            <w:r w:rsidRPr="009F3FB1">
              <w:rPr>
                <w:rFonts w:eastAsia="Calibri"/>
                <w:color w:val="000000"/>
                <w:lang w:val="uk-UA" w:eastAsia="uk-UA"/>
              </w:rPr>
              <w:t xml:space="preserve"> винагород та ін. виплат, одержаних військовослужбовцями, поліцейськими та особами рядового і начальницького складу,</w:t>
            </w:r>
          </w:p>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що сплачується податковими агентами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06" w:right="-114" w:firstLine="106"/>
              <w:jc w:val="right"/>
              <w:rPr>
                <w:rFonts w:eastAsia="Calibri"/>
                <w:color w:val="000000"/>
                <w:lang w:val="uk-UA" w:eastAsia="uk-UA"/>
              </w:rPr>
            </w:pPr>
            <w:r w:rsidRPr="009F3FB1">
              <w:rPr>
                <w:rFonts w:eastAsia="Calibri"/>
                <w:color w:val="000000"/>
                <w:lang w:val="uk-UA" w:eastAsia="uk-UA"/>
              </w:rPr>
              <w:t>68 413,010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ЗП</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3 431,355</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3681,192</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4100,000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1,87%</w:t>
            </w:r>
          </w:p>
        </w:tc>
      </w:tr>
      <w:tr w:rsidR="009F3FB1" w:rsidRPr="009F3FB1" w:rsidTr="009F3FB1">
        <w:trPr>
          <w:trHeight w:val="510"/>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ПДФО, що сплачується фізичними особами за результатами річного декларування</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2 820,866</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2532,377</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3550,000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1,62%</w:t>
            </w:r>
          </w:p>
        </w:tc>
      </w:tr>
      <w:tr w:rsidR="009F3FB1" w:rsidRPr="009F3FB1" w:rsidTr="009F3FB1">
        <w:trPr>
          <w:trHeight w:val="510"/>
        </w:trPr>
        <w:tc>
          <w:tcPr>
            <w:tcW w:w="4644" w:type="dxa"/>
            <w:tcBorders>
              <w:top w:val="nil"/>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ПДФО у вигляді мінімального податково-</w:t>
            </w:r>
          </w:p>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го зобов`язання, що підлягає сплаті фізичними особами</w:t>
            </w:r>
          </w:p>
        </w:tc>
        <w:tc>
          <w:tcPr>
            <w:tcW w:w="1281"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344,833</w:t>
            </w:r>
          </w:p>
        </w:tc>
        <w:tc>
          <w:tcPr>
            <w:tcW w:w="1413"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2365,107</w:t>
            </w:r>
          </w:p>
        </w:tc>
        <w:tc>
          <w:tcPr>
            <w:tcW w:w="1417"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2200,000</w:t>
            </w:r>
          </w:p>
        </w:tc>
        <w:tc>
          <w:tcPr>
            <w:tcW w:w="1276" w:type="dxa"/>
            <w:tcBorders>
              <w:top w:val="nil"/>
              <w:left w:val="nil"/>
              <w:bottom w:val="single" w:sz="4" w:space="0" w:color="auto"/>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1,01%</w:t>
            </w:r>
          </w:p>
        </w:tc>
      </w:tr>
      <w:tr w:rsidR="009F3FB1" w:rsidRPr="009F3FB1" w:rsidTr="009F3FB1">
        <w:trPr>
          <w:trHeight w:val="510"/>
        </w:trPr>
        <w:tc>
          <w:tcPr>
            <w:tcW w:w="4644"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Податок на прибуток підприємств та фінансових установ комунальної власності</w:t>
            </w:r>
          </w:p>
        </w:tc>
        <w:tc>
          <w:tcPr>
            <w:tcW w:w="1281"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42,435</w:t>
            </w:r>
          </w:p>
        </w:tc>
        <w:tc>
          <w:tcPr>
            <w:tcW w:w="141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119,872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54,100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0,03%</w:t>
            </w:r>
          </w:p>
        </w:tc>
      </w:tr>
      <w:tr w:rsidR="009F3FB1" w:rsidRPr="009F3FB1" w:rsidTr="009F3FB1">
        <w:trPr>
          <w:trHeight w:val="510"/>
        </w:trPr>
        <w:tc>
          <w:tcPr>
            <w:tcW w:w="4644" w:type="dxa"/>
            <w:tcBorders>
              <w:top w:val="single" w:sz="4" w:space="0" w:color="auto"/>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 xml:space="preserve">Рентна плата за </w:t>
            </w:r>
            <w:proofErr w:type="spellStart"/>
            <w:r w:rsidRPr="009F3FB1">
              <w:rPr>
                <w:rFonts w:eastAsia="Calibri"/>
                <w:color w:val="000000"/>
                <w:lang w:val="uk-UA" w:eastAsia="uk-UA"/>
              </w:rPr>
              <w:t>спец.використання</w:t>
            </w:r>
            <w:proofErr w:type="spellEnd"/>
            <w:r w:rsidRPr="009F3FB1">
              <w:rPr>
                <w:rFonts w:eastAsia="Calibri"/>
                <w:color w:val="000000"/>
                <w:lang w:val="uk-UA" w:eastAsia="uk-UA"/>
              </w:rPr>
              <w:t xml:space="preserve"> лісових ресурсів в частині деревини, заготовленої в порядку рубок головного користування</w:t>
            </w:r>
          </w:p>
        </w:tc>
        <w:tc>
          <w:tcPr>
            <w:tcW w:w="1281"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1 350,028</w:t>
            </w:r>
          </w:p>
        </w:tc>
        <w:tc>
          <w:tcPr>
            <w:tcW w:w="141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1746,038</w:t>
            </w:r>
          </w:p>
        </w:tc>
        <w:tc>
          <w:tcPr>
            <w:tcW w:w="1417"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1700,000</w:t>
            </w:r>
          </w:p>
        </w:tc>
        <w:tc>
          <w:tcPr>
            <w:tcW w:w="1276" w:type="dxa"/>
            <w:tcBorders>
              <w:top w:val="single" w:sz="4" w:space="0" w:color="auto"/>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0,78%</w:t>
            </w:r>
          </w:p>
        </w:tc>
      </w:tr>
      <w:tr w:rsidR="009F3FB1" w:rsidRPr="009F3FB1" w:rsidTr="009F3FB1">
        <w:trPr>
          <w:trHeight w:val="510"/>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Рентна плата за спец. </w:t>
            </w:r>
            <w:proofErr w:type="spellStart"/>
            <w:r w:rsidRPr="009F3FB1">
              <w:rPr>
                <w:rFonts w:eastAsia="Calibri"/>
                <w:color w:val="000000"/>
                <w:lang w:val="uk-UA" w:eastAsia="uk-UA"/>
              </w:rPr>
              <w:t>використ</w:t>
            </w:r>
            <w:proofErr w:type="spellEnd"/>
            <w:r w:rsidRPr="009F3FB1">
              <w:rPr>
                <w:rFonts w:eastAsia="Calibri"/>
                <w:color w:val="000000"/>
                <w:lang w:val="uk-UA" w:eastAsia="uk-UA"/>
              </w:rPr>
              <w:t>. лісових ресурсів (крім рентної плати за спец.</w:t>
            </w:r>
          </w:p>
          <w:p w:rsidR="009F3FB1" w:rsidRPr="009F3FB1" w:rsidRDefault="009F3FB1" w:rsidP="009F3FB1">
            <w:pPr>
              <w:widowControl w:val="0"/>
              <w:suppressAutoHyphens/>
              <w:rPr>
                <w:rFonts w:eastAsia="Calibri"/>
                <w:color w:val="000000"/>
                <w:lang w:val="uk-UA" w:eastAsia="uk-UA"/>
              </w:rPr>
            </w:pPr>
            <w:proofErr w:type="spellStart"/>
            <w:r w:rsidRPr="009F3FB1">
              <w:rPr>
                <w:rFonts w:eastAsia="Calibri"/>
                <w:color w:val="000000"/>
                <w:lang w:val="uk-UA" w:eastAsia="uk-UA"/>
              </w:rPr>
              <w:t>використ</w:t>
            </w:r>
            <w:proofErr w:type="spellEnd"/>
            <w:r w:rsidRPr="009F3FB1">
              <w:rPr>
                <w:rFonts w:eastAsia="Calibri"/>
                <w:color w:val="000000"/>
                <w:lang w:val="uk-UA" w:eastAsia="uk-UA"/>
              </w:rPr>
              <w:t>. лісових ресурсів в частині деревини, заготовленої в порядку рубок головного користування)</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225,417</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519,257</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340,000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0,16%</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користування надрами для видобування ін. корисних копалин загальнодержавного значення</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5,102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7,041</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6,600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користування надрами для видобування природного газу</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132,600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130,896</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165,000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0,08%</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Пальне</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1 014,193</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1068,389</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0,08%</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Пальне</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3 823,007</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6496,321</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9000,000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4,11%</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Акцизний податок з реалізації виробника</w:t>
            </w:r>
          </w:p>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 xml:space="preserve">ми та/або імпортерами, у </w:t>
            </w:r>
            <w:proofErr w:type="spellStart"/>
            <w:r w:rsidRPr="009F3FB1">
              <w:rPr>
                <w:rFonts w:eastAsia="Calibri"/>
                <w:color w:val="000000"/>
                <w:lang w:val="uk-UA" w:eastAsia="uk-UA"/>
              </w:rPr>
              <w:t>т.ч</w:t>
            </w:r>
            <w:proofErr w:type="spellEnd"/>
            <w:r w:rsidRPr="009F3FB1">
              <w:rPr>
                <w:rFonts w:eastAsia="Calibri"/>
                <w:color w:val="000000"/>
                <w:lang w:val="uk-UA" w:eastAsia="uk-UA"/>
              </w:rPr>
              <w:t xml:space="preserve">. в роздрібній торгівлі тютюнових виробів, тютюну та </w:t>
            </w:r>
            <w:proofErr w:type="spellStart"/>
            <w:r w:rsidRPr="009F3FB1">
              <w:rPr>
                <w:rFonts w:eastAsia="Calibri"/>
                <w:color w:val="000000"/>
                <w:lang w:val="uk-UA" w:eastAsia="uk-UA"/>
              </w:rPr>
              <w:t>пром</w:t>
            </w:r>
            <w:proofErr w:type="spellEnd"/>
            <w:r w:rsidRPr="009F3FB1">
              <w:rPr>
                <w:rFonts w:eastAsia="Calibri"/>
                <w:color w:val="000000"/>
                <w:lang w:val="uk-UA" w:eastAsia="uk-UA"/>
              </w:rPr>
              <w:t xml:space="preserve">. замінників тютюну, рідин, що </w:t>
            </w:r>
            <w:proofErr w:type="spellStart"/>
            <w:r w:rsidRPr="009F3FB1">
              <w:rPr>
                <w:rFonts w:eastAsia="Calibri"/>
                <w:color w:val="000000"/>
                <w:lang w:val="uk-UA" w:eastAsia="uk-UA"/>
              </w:rPr>
              <w:t>викор</w:t>
            </w:r>
            <w:proofErr w:type="spellEnd"/>
            <w:r w:rsidRPr="009F3FB1">
              <w:rPr>
                <w:rFonts w:eastAsia="Calibri"/>
                <w:color w:val="000000"/>
                <w:lang w:val="uk-UA" w:eastAsia="uk-UA"/>
              </w:rPr>
              <w:t xml:space="preserve">. в електронних сигаретах, що </w:t>
            </w:r>
            <w:proofErr w:type="spellStart"/>
            <w:r w:rsidRPr="009F3FB1">
              <w:rPr>
                <w:rFonts w:eastAsia="Calibri"/>
                <w:color w:val="000000"/>
                <w:lang w:val="uk-UA" w:eastAsia="uk-UA"/>
              </w:rPr>
              <w:t>оподатковуєть</w:t>
            </w:r>
            <w:proofErr w:type="spellEnd"/>
          </w:p>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ся згідно з підпунктом 213.1.1</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3 432,341</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4758,906</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6500,000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2,97%</w:t>
            </w:r>
          </w:p>
        </w:tc>
      </w:tr>
      <w:tr w:rsidR="009F3FB1" w:rsidRPr="009F3FB1" w:rsidTr="009F3FB1">
        <w:trPr>
          <w:trHeight w:val="127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 xml:space="preserve">Акцизний податок з реалізації суб`єктами </w:t>
            </w:r>
            <w:proofErr w:type="spellStart"/>
            <w:r w:rsidRPr="009F3FB1">
              <w:rPr>
                <w:rFonts w:eastAsia="Calibri"/>
                <w:color w:val="000000"/>
                <w:lang w:val="uk-UA" w:eastAsia="uk-UA"/>
              </w:rPr>
              <w:t>господарюв</w:t>
            </w:r>
            <w:proofErr w:type="spellEnd"/>
            <w:r w:rsidRPr="009F3FB1">
              <w:rPr>
                <w:rFonts w:eastAsia="Calibri"/>
                <w:color w:val="000000"/>
                <w:lang w:val="uk-UA" w:eastAsia="uk-UA"/>
              </w:rPr>
              <w:t xml:space="preserve">. роздрібної торгівлі </w:t>
            </w:r>
            <w:proofErr w:type="spellStart"/>
            <w:r w:rsidRPr="009F3FB1">
              <w:rPr>
                <w:rFonts w:eastAsia="Calibri"/>
                <w:color w:val="000000"/>
                <w:lang w:val="uk-UA" w:eastAsia="uk-UA"/>
              </w:rPr>
              <w:t>підакциз</w:t>
            </w:r>
            <w:proofErr w:type="spellEnd"/>
          </w:p>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них товарів (крім тих, що оподатковуються згідно з підпунктом 213.1.14 пункту 213.1 статті 213 Податкового кодексу України)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2 666,662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3176,360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3700,000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1,69%</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 xml:space="preserve">Податок на нерухоме майно, відмінне від земельної ділянки, сплачений </w:t>
            </w:r>
            <w:proofErr w:type="spellStart"/>
            <w:r w:rsidRPr="009F3FB1">
              <w:rPr>
                <w:rFonts w:eastAsia="Calibri"/>
                <w:color w:val="000000"/>
                <w:lang w:val="uk-UA" w:eastAsia="uk-UA"/>
              </w:rPr>
              <w:t>юр</w:t>
            </w:r>
            <w:proofErr w:type="spellEnd"/>
            <w:r w:rsidRPr="009F3FB1">
              <w:rPr>
                <w:rFonts w:eastAsia="Calibri"/>
                <w:color w:val="000000"/>
                <w:lang w:val="uk-UA" w:eastAsia="uk-UA"/>
              </w:rPr>
              <w:t xml:space="preserve">. особами, які є власниками об`єктів житлової </w:t>
            </w:r>
            <w:proofErr w:type="spellStart"/>
            <w:r w:rsidRPr="009F3FB1">
              <w:rPr>
                <w:rFonts w:eastAsia="Calibri"/>
                <w:color w:val="000000"/>
                <w:lang w:val="uk-UA" w:eastAsia="uk-UA"/>
              </w:rPr>
              <w:t>нерухом</w:t>
            </w:r>
            <w:proofErr w:type="spellEnd"/>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3,168</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3,112</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3,500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 xml:space="preserve">Податок на нерухоме майно, відмінне від земельної ділянки, сплачений </w:t>
            </w:r>
            <w:proofErr w:type="spellStart"/>
            <w:r w:rsidRPr="009F3FB1">
              <w:rPr>
                <w:rFonts w:eastAsia="Calibri"/>
                <w:color w:val="000000"/>
                <w:lang w:val="uk-UA" w:eastAsia="uk-UA"/>
              </w:rPr>
              <w:t>фіз.особами</w:t>
            </w:r>
            <w:proofErr w:type="spellEnd"/>
            <w:r w:rsidRPr="009F3FB1">
              <w:rPr>
                <w:rFonts w:eastAsia="Calibri"/>
                <w:color w:val="000000"/>
                <w:lang w:val="uk-UA" w:eastAsia="uk-UA"/>
              </w:rPr>
              <w:t xml:space="preserve">, які є власниками об`єктів житлової </w:t>
            </w:r>
            <w:proofErr w:type="spellStart"/>
            <w:r w:rsidRPr="009F3FB1">
              <w:rPr>
                <w:rFonts w:eastAsia="Calibri"/>
                <w:color w:val="000000"/>
                <w:lang w:val="uk-UA" w:eastAsia="uk-UA"/>
              </w:rPr>
              <w:t>нерухом</w:t>
            </w:r>
            <w:proofErr w:type="spellEnd"/>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758,314</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1383,514</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0,73%</w:t>
            </w:r>
          </w:p>
        </w:tc>
      </w:tr>
      <w:tr w:rsidR="009F3FB1" w:rsidRPr="009F3FB1" w:rsidTr="009F3FB1">
        <w:trPr>
          <w:trHeight w:val="510"/>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Податок на нерухоме майно, відмінне від земельної ділянки, сплачений </w:t>
            </w:r>
            <w:proofErr w:type="spellStart"/>
            <w:r w:rsidRPr="009F3FB1">
              <w:rPr>
                <w:rFonts w:eastAsia="Calibri"/>
                <w:color w:val="000000"/>
                <w:lang w:val="uk-UA" w:eastAsia="uk-UA"/>
              </w:rPr>
              <w:t>фіз.особами</w:t>
            </w:r>
            <w:proofErr w:type="spellEnd"/>
            <w:r w:rsidRPr="009F3FB1">
              <w:rPr>
                <w:rFonts w:eastAsia="Calibri"/>
                <w:color w:val="000000"/>
                <w:lang w:val="uk-UA" w:eastAsia="uk-UA"/>
              </w:rPr>
              <w:t xml:space="preserve">, </w:t>
            </w:r>
            <w:r w:rsidRPr="009F3FB1">
              <w:rPr>
                <w:rFonts w:eastAsia="Calibri"/>
                <w:color w:val="000000"/>
                <w:lang w:val="uk-UA" w:eastAsia="uk-UA"/>
              </w:rPr>
              <w:lastRenderedPageBreak/>
              <w:t>які є власниками об`єктів нежитлової нерухомості</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lastRenderedPageBreak/>
              <w:t>2 107,427</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2822,146</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2800,000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1,28%</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Податок на нерухоме майно, відмінне від земельної ділянки, сплачений </w:t>
            </w:r>
            <w:proofErr w:type="spellStart"/>
            <w:r w:rsidRPr="009F3FB1">
              <w:rPr>
                <w:rFonts w:eastAsia="Calibri"/>
                <w:color w:val="000000"/>
                <w:lang w:val="uk-UA" w:eastAsia="uk-UA"/>
              </w:rPr>
              <w:t>юр.особами</w:t>
            </w:r>
            <w:proofErr w:type="spellEnd"/>
            <w:r w:rsidRPr="009F3FB1">
              <w:rPr>
                <w:rFonts w:eastAsia="Calibri"/>
                <w:color w:val="000000"/>
                <w:lang w:val="uk-UA" w:eastAsia="uk-UA"/>
              </w:rPr>
              <w:t>, які є власниками об`єктів нежитлової нерухомості</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712,378</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861,933</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0,46%</w:t>
            </w:r>
          </w:p>
        </w:tc>
      </w:tr>
      <w:tr w:rsidR="009F3FB1" w:rsidRPr="009F3FB1" w:rsidTr="009F3FB1">
        <w:trPr>
          <w:trHeight w:val="557"/>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3 779,002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4183,341</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5500,000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2,51%</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3 603,832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3500,510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6500,000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2,97%</w:t>
            </w:r>
          </w:p>
        </w:tc>
      </w:tr>
      <w:tr w:rsidR="009F3FB1" w:rsidRPr="009F3FB1" w:rsidTr="009F3FB1">
        <w:trPr>
          <w:trHeight w:val="329"/>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Земельний податок з фізичних осіб</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4 367,863</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4567,306</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8000,000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3,66%</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фізичних осіб</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2 559,377</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2445,215</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3200,000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1,46%</w:t>
            </w:r>
          </w:p>
        </w:tc>
      </w:tr>
      <w:tr w:rsidR="009F3FB1" w:rsidRPr="009F3FB1" w:rsidTr="009F3FB1">
        <w:trPr>
          <w:trHeight w:val="278"/>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Транспортний податок з юридичних осіб</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72,950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31,950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0,05%</w:t>
            </w:r>
          </w:p>
        </w:tc>
      </w:tr>
      <w:tr w:rsidR="009F3FB1" w:rsidRPr="009F3FB1" w:rsidTr="009F3FB1">
        <w:trPr>
          <w:trHeight w:val="255"/>
        </w:trPr>
        <w:tc>
          <w:tcPr>
            <w:tcW w:w="4644" w:type="dxa"/>
            <w:tcBorders>
              <w:top w:val="nil"/>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Збір за місця для паркування транспортних засобів, сплачений юридичними особами</w:t>
            </w:r>
          </w:p>
        </w:tc>
        <w:tc>
          <w:tcPr>
            <w:tcW w:w="1281"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541,900</w:t>
            </w:r>
          </w:p>
        </w:tc>
        <w:tc>
          <w:tcPr>
            <w:tcW w:w="1413"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164,905</w:t>
            </w:r>
          </w:p>
        </w:tc>
        <w:tc>
          <w:tcPr>
            <w:tcW w:w="1417"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230,000</w:t>
            </w:r>
          </w:p>
        </w:tc>
        <w:tc>
          <w:tcPr>
            <w:tcW w:w="1276" w:type="dxa"/>
            <w:tcBorders>
              <w:top w:val="nil"/>
              <w:left w:val="nil"/>
              <w:bottom w:val="single" w:sz="4" w:space="0" w:color="auto"/>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0,11%</w:t>
            </w:r>
          </w:p>
        </w:tc>
      </w:tr>
      <w:tr w:rsidR="009F3FB1" w:rsidRPr="009F3FB1" w:rsidTr="009F3FB1">
        <w:trPr>
          <w:trHeight w:val="255"/>
        </w:trPr>
        <w:tc>
          <w:tcPr>
            <w:tcW w:w="4644"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Туристичний збір, сплачений фізичними особами</w:t>
            </w:r>
          </w:p>
        </w:tc>
        <w:tc>
          <w:tcPr>
            <w:tcW w:w="1281"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14,321</w:t>
            </w:r>
          </w:p>
        </w:tc>
        <w:tc>
          <w:tcPr>
            <w:tcW w:w="141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27,350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0,01%</w:t>
            </w:r>
          </w:p>
        </w:tc>
      </w:tr>
      <w:tr w:rsidR="009F3FB1" w:rsidRPr="009F3FB1" w:rsidTr="009F3FB1">
        <w:trPr>
          <w:trHeight w:val="255"/>
        </w:trPr>
        <w:tc>
          <w:tcPr>
            <w:tcW w:w="4644" w:type="dxa"/>
            <w:tcBorders>
              <w:top w:val="single" w:sz="4" w:space="0" w:color="auto"/>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Єдиний податок з юридичних осіб</w:t>
            </w:r>
          </w:p>
        </w:tc>
        <w:tc>
          <w:tcPr>
            <w:tcW w:w="1281"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2 359,724</w:t>
            </w:r>
          </w:p>
        </w:tc>
        <w:tc>
          <w:tcPr>
            <w:tcW w:w="141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3045,763</w:t>
            </w:r>
          </w:p>
        </w:tc>
        <w:tc>
          <w:tcPr>
            <w:tcW w:w="1417"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3600,000</w:t>
            </w:r>
          </w:p>
        </w:tc>
        <w:tc>
          <w:tcPr>
            <w:tcW w:w="1276" w:type="dxa"/>
            <w:tcBorders>
              <w:top w:val="single" w:sz="4" w:space="0" w:color="auto"/>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1,64%</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Єдиний податок з фізичних осіб</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06" w:right="-114" w:firstLine="106"/>
              <w:jc w:val="right"/>
              <w:rPr>
                <w:rFonts w:eastAsia="Calibri"/>
                <w:color w:val="000000"/>
                <w:lang w:val="uk-UA" w:eastAsia="uk-UA"/>
              </w:rPr>
            </w:pPr>
            <w:r w:rsidRPr="009F3FB1">
              <w:rPr>
                <w:rFonts w:eastAsia="Calibri"/>
                <w:color w:val="000000"/>
                <w:lang w:val="uk-UA" w:eastAsia="uk-UA"/>
              </w:rPr>
              <w:t>16 243,901</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25848,370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29000,000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13,25%</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 xml:space="preserve">Єдиний податок з </w:t>
            </w:r>
            <w:proofErr w:type="spellStart"/>
            <w:r w:rsidRPr="009F3FB1">
              <w:rPr>
                <w:rFonts w:eastAsia="Calibri"/>
                <w:color w:val="000000"/>
                <w:lang w:val="uk-UA" w:eastAsia="uk-UA"/>
              </w:rPr>
              <w:t>с.г</w:t>
            </w:r>
            <w:proofErr w:type="spellEnd"/>
            <w:r w:rsidRPr="009F3FB1">
              <w:rPr>
                <w:rFonts w:eastAsia="Calibri"/>
                <w:color w:val="000000"/>
                <w:lang w:val="uk-UA" w:eastAsia="uk-UA"/>
              </w:rPr>
              <w:t xml:space="preserve">.  товаровиробників, у яких частка </w:t>
            </w:r>
            <w:proofErr w:type="spellStart"/>
            <w:r w:rsidRPr="009F3FB1">
              <w:rPr>
                <w:rFonts w:eastAsia="Calibri"/>
                <w:color w:val="000000"/>
                <w:lang w:val="uk-UA" w:eastAsia="uk-UA"/>
              </w:rPr>
              <w:t>с.г</w:t>
            </w:r>
            <w:proofErr w:type="spellEnd"/>
            <w:r w:rsidRPr="009F3FB1">
              <w:rPr>
                <w:rFonts w:eastAsia="Calibri"/>
                <w:color w:val="000000"/>
                <w:lang w:val="uk-UA" w:eastAsia="uk-UA"/>
              </w:rPr>
              <w:t xml:space="preserve">. </w:t>
            </w:r>
            <w:proofErr w:type="spellStart"/>
            <w:r w:rsidRPr="009F3FB1">
              <w:rPr>
                <w:rFonts w:eastAsia="Calibri"/>
                <w:color w:val="000000"/>
                <w:lang w:val="uk-UA" w:eastAsia="uk-UA"/>
              </w:rPr>
              <w:t>товаровиробництва</w:t>
            </w:r>
            <w:proofErr w:type="spellEnd"/>
            <w:r w:rsidRPr="009F3FB1">
              <w:rPr>
                <w:rFonts w:eastAsia="Calibri"/>
                <w:color w:val="000000"/>
                <w:lang w:val="uk-UA" w:eastAsia="uk-UA"/>
              </w:rPr>
              <w:t xml:space="preserve"> за попередній податковий (звітний) рік дорівнює або перевищує 75 %</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1 755,496</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1675,424</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2300,000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1,05%</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Екологічний податок, який справляється за викиди в атмосферне повітря </w:t>
            </w:r>
            <w:proofErr w:type="spellStart"/>
            <w:r w:rsidRPr="009F3FB1">
              <w:rPr>
                <w:rFonts w:eastAsia="Calibri"/>
                <w:color w:val="000000"/>
                <w:lang w:val="uk-UA" w:eastAsia="uk-UA"/>
              </w:rPr>
              <w:t>забрудню</w:t>
            </w:r>
            <w:proofErr w:type="spellEnd"/>
          </w:p>
          <w:p w:rsidR="009F3FB1" w:rsidRPr="009F3FB1" w:rsidRDefault="009F3FB1" w:rsidP="009F3FB1">
            <w:pPr>
              <w:widowControl w:val="0"/>
              <w:suppressAutoHyphens/>
              <w:rPr>
                <w:rFonts w:eastAsia="Calibri"/>
                <w:color w:val="000000"/>
                <w:lang w:val="uk-UA" w:eastAsia="uk-UA"/>
              </w:rPr>
            </w:pPr>
            <w:proofErr w:type="spellStart"/>
            <w:r w:rsidRPr="009F3FB1">
              <w:rPr>
                <w:rFonts w:eastAsia="Calibri"/>
                <w:color w:val="000000"/>
                <w:lang w:val="uk-UA" w:eastAsia="uk-UA"/>
              </w:rPr>
              <w:t>ючих</w:t>
            </w:r>
            <w:proofErr w:type="spellEnd"/>
            <w:r w:rsidRPr="009F3FB1">
              <w:rPr>
                <w:rFonts w:eastAsia="Calibri"/>
                <w:color w:val="000000"/>
                <w:lang w:val="uk-UA" w:eastAsia="uk-UA"/>
              </w:rPr>
              <w:t xml:space="preserve"> речовин стаціонарними джерелами забруднення (за винятком викидів в </w:t>
            </w:r>
            <w:proofErr w:type="spellStart"/>
            <w:r w:rsidRPr="009F3FB1">
              <w:rPr>
                <w:rFonts w:eastAsia="Calibri"/>
                <w:color w:val="000000"/>
                <w:lang w:val="uk-UA" w:eastAsia="uk-UA"/>
              </w:rPr>
              <w:t>атмос</w:t>
            </w:r>
            <w:proofErr w:type="spellEnd"/>
          </w:p>
          <w:p w:rsidR="009F3FB1" w:rsidRPr="009F3FB1" w:rsidRDefault="009F3FB1" w:rsidP="009F3FB1">
            <w:pPr>
              <w:widowControl w:val="0"/>
              <w:suppressAutoHyphens/>
              <w:ind w:right="-110"/>
              <w:rPr>
                <w:rFonts w:eastAsia="Calibri"/>
                <w:color w:val="000000"/>
                <w:lang w:val="uk-UA" w:eastAsia="uk-UA"/>
              </w:rPr>
            </w:pPr>
            <w:proofErr w:type="spellStart"/>
            <w:r w:rsidRPr="009F3FB1">
              <w:rPr>
                <w:rFonts w:eastAsia="Calibri"/>
                <w:color w:val="000000"/>
                <w:lang w:val="uk-UA" w:eastAsia="uk-UA"/>
              </w:rPr>
              <w:t>ферне</w:t>
            </w:r>
            <w:proofErr w:type="spellEnd"/>
            <w:r w:rsidRPr="009F3FB1">
              <w:rPr>
                <w:rFonts w:eastAsia="Calibri"/>
                <w:color w:val="000000"/>
                <w:lang w:val="uk-UA" w:eastAsia="uk-UA"/>
              </w:rPr>
              <w:t xml:space="preserve"> повітря двоокису вуглецю)</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15,130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14,784</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14,100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0,01%</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Надходження від скидів забруднюючих речовин безпосередньо у водні об`єкти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10,312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16,177</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13,600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0,01%</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Інші надходження до фондів охорони навколишнього природного середовища</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7,637</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13,909</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14,409</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15,500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0,01%</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Частина чистого прибутку (доходу) комунальних унітарних підприємств та їх об`єднань, що вилучається до відповідного місцевого бюджету</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33,477</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72,961</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0,01%</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Адміністративні штрафи та інші санкції</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1 126,456</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1677,849</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1800,000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0,82%</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 xml:space="preserve">Штрафні санкції, що </w:t>
            </w:r>
            <w:proofErr w:type="spellStart"/>
            <w:r w:rsidRPr="009F3FB1">
              <w:rPr>
                <w:rFonts w:eastAsia="Calibri"/>
                <w:color w:val="000000"/>
                <w:lang w:val="uk-UA" w:eastAsia="uk-UA"/>
              </w:rPr>
              <w:t>застосов</w:t>
            </w:r>
            <w:proofErr w:type="spellEnd"/>
            <w:r w:rsidRPr="009F3FB1">
              <w:rPr>
                <w:rFonts w:eastAsia="Calibri"/>
                <w:color w:val="000000"/>
                <w:lang w:val="uk-UA" w:eastAsia="uk-UA"/>
              </w:rPr>
              <w:t xml:space="preserve">. </w:t>
            </w:r>
            <w:proofErr w:type="spellStart"/>
            <w:r w:rsidRPr="009F3FB1">
              <w:rPr>
                <w:rFonts w:eastAsia="Calibri"/>
                <w:color w:val="000000"/>
                <w:lang w:val="uk-UA" w:eastAsia="uk-UA"/>
              </w:rPr>
              <w:t>Відпов</w:t>
            </w:r>
            <w:proofErr w:type="spellEnd"/>
            <w:r w:rsidRPr="009F3FB1">
              <w:rPr>
                <w:rFonts w:eastAsia="Calibri"/>
                <w:color w:val="000000"/>
                <w:lang w:val="uk-UA" w:eastAsia="uk-UA"/>
              </w:rPr>
              <w:t xml:space="preserve">. до ЗУ `Про державне регулювання вир.-ва і обігу спирту етилового, коньячного і </w:t>
            </w:r>
            <w:proofErr w:type="spellStart"/>
            <w:r w:rsidRPr="009F3FB1">
              <w:rPr>
                <w:rFonts w:eastAsia="Calibri"/>
                <w:color w:val="000000"/>
                <w:lang w:val="uk-UA" w:eastAsia="uk-UA"/>
              </w:rPr>
              <w:t>плодо</w:t>
            </w:r>
            <w:proofErr w:type="spellEnd"/>
          </w:p>
          <w:p w:rsidR="009F3FB1" w:rsidRPr="009F3FB1" w:rsidRDefault="009F3FB1" w:rsidP="009F3FB1">
            <w:pPr>
              <w:widowControl w:val="0"/>
              <w:suppressAutoHyphens/>
              <w:ind w:right="-108"/>
              <w:rPr>
                <w:rFonts w:eastAsia="Calibri"/>
                <w:color w:val="000000"/>
                <w:lang w:val="uk-UA" w:eastAsia="uk-UA"/>
              </w:rPr>
            </w:pPr>
            <w:proofErr w:type="spellStart"/>
            <w:r w:rsidRPr="009F3FB1">
              <w:rPr>
                <w:rFonts w:eastAsia="Calibri"/>
                <w:color w:val="000000"/>
                <w:lang w:val="uk-UA" w:eastAsia="uk-UA"/>
              </w:rPr>
              <w:t>вого</w:t>
            </w:r>
            <w:proofErr w:type="spellEnd"/>
            <w:r w:rsidRPr="009F3FB1">
              <w:rPr>
                <w:rFonts w:eastAsia="Calibri"/>
                <w:color w:val="000000"/>
                <w:lang w:val="uk-UA" w:eastAsia="uk-UA"/>
              </w:rPr>
              <w:t xml:space="preserve">, алкогольних напоїв, тютюнових вир., рідин, що </w:t>
            </w:r>
            <w:proofErr w:type="spellStart"/>
            <w:r w:rsidRPr="009F3FB1">
              <w:rPr>
                <w:rFonts w:eastAsia="Calibri"/>
                <w:color w:val="000000"/>
                <w:lang w:val="uk-UA" w:eastAsia="uk-UA"/>
              </w:rPr>
              <w:t>викор.в</w:t>
            </w:r>
            <w:proofErr w:type="spellEnd"/>
            <w:r w:rsidRPr="009F3FB1">
              <w:rPr>
                <w:rFonts w:eastAsia="Calibri"/>
                <w:color w:val="000000"/>
                <w:lang w:val="uk-UA" w:eastAsia="uk-UA"/>
              </w:rPr>
              <w:t xml:space="preserve"> </w:t>
            </w:r>
            <w:proofErr w:type="spellStart"/>
            <w:r w:rsidRPr="009F3FB1">
              <w:rPr>
                <w:rFonts w:eastAsia="Calibri"/>
                <w:color w:val="000000"/>
                <w:lang w:val="uk-UA" w:eastAsia="uk-UA"/>
              </w:rPr>
              <w:t>ел</w:t>
            </w:r>
            <w:proofErr w:type="spellEnd"/>
            <w:r w:rsidRPr="009F3FB1">
              <w:rPr>
                <w:rFonts w:eastAsia="Calibri"/>
                <w:color w:val="000000"/>
                <w:lang w:val="uk-UA" w:eastAsia="uk-UA"/>
              </w:rPr>
              <w:t>. сигаретах та пального</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188,097</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293,323</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320,000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0,15%</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Кошти гарантійного та реєстраційного внесків, що визначені ЗУ `Про оренду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та комун. майна, які підлягають перерахуванню оператором електронного майданчика до відповідного бюджету</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4,020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1,420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1289"/>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Кошти від реалізації безхазяйного майна, знахідок, спадкового майна, майна, одержаного територіальною громадою в порядку спадкування чи дарування, а також валютні цінності і грошові кошти, власники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2,400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Адміністративний збір за проведення </w:t>
            </w:r>
            <w:proofErr w:type="spellStart"/>
            <w:r w:rsidRPr="009F3FB1">
              <w:rPr>
                <w:rFonts w:eastAsia="Calibri"/>
                <w:color w:val="000000"/>
                <w:lang w:val="uk-UA" w:eastAsia="uk-UA"/>
              </w:rPr>
              <w:lastRenderedPageBreak/>
              <w:t>держ</w:t>
            </w:r>
            <w:proofErr w:type="spellEnd"/>
            <w:r w:rsidRPr="009F3FB1">
              <w:rPr>
                <w:rFonts w:eastAsia="Calibri"/>
                <w:color w:val="000000"/>
                <w:lang w:val="uk-UA" w:eastAsia="uk-UA"/>
              </w:rPr>
              <w:t xml:space="preserve">. реєстрації юридичних осіб, </w:t>
            </w:r>
            <w:proofErr w:type="spellStart"/>
            <w:r w:rsidRPr="009F3FB1">
              <w:rPr>
                <w:rFonts w:eastAsia="Calibri"/>
                <w:color w:val="000000"/>
                <w:lang w:val="uk-UA" w:eastAsia="uk-UA"/>
              </w:rPr>
              <w:t>фіз</w:t>
            </w:r>
            <w:proofErr w:type="spellEnd"/>
            <w:r w:rsidRPr="009F3FB1">
              <w:rPr>
                <w:rFonts w:eastAsia="Calibri"/>
                <w:color w:val="000000"/>
                <w:lang w:val="uk-UA" w:eastAsia="uk-UA"/>
              </w:rPr>
              <w:t>. осіб-</w:t>
            </w:r>
          </w:p>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 xml:space="preserve"> підприємців та громадських формувань</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lastRenderedPageBreak/>
              <w:t>99,894</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156,324</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138,000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0,06%</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Плата за надання ін. </w:t>
            </w:r>
            <w:proofErr w:type="spellStart"/>
            <w:r w:rsidRPr="009F3FB1">
              <w:rPr>
                <w:rFonts w:eastAsia="Calibri"/>
                <w:color w:val="000000"/>
                <w:lang w:val="uk-UA" w:eastAsia="uk-UA"/>
              </w:rPr>
              <w:t>адміністрат</w:t>
            </w:r>
            <w:proofErr w:type="spellEnd"/>
            <w:r w:rsidRPr="009F3FB1">
              <w:rPr>
                <w:rFonts w:eastAsia="Calibri"/>
                <w:color w:val="000000"/>
                <w:lang w:val="uk-UA" w:eastAsia="uk-UA"/>
              </w:rPr>
              <w:t>. послуг</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4 404,831</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3399,732</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2800,000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1,28%</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proofErr w:type="spellStart"/>
            <w:r w:rsidRPr="009F3FB1">
              <w:rPr>
                <w:rFonts w:eastAsia="Calibri"/>
                <w:color w:val="000000"/>
                <w:lang w:val="uk-UA" w:eastAsia="uk-UA"/>
              </w:rPr>
              <w:t>Адміністрат</w:t>
            </w:r>
            <w:proofErr w:type="spellEnd"/>
            <w:r w:rsidRPr="009F3FB1">
              <w:rPr>
                <w:rFonts w:eastAsia="Calibri"/>
                <w:color w:val="000000"/>
                <w:lang w:val="uk-UA" w:eastAsia="uk-UA"/>
              </w:rPr>
              <w:t xml:space="preserve">. збір за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реєстрацію </w:t>
            </w:r>
            <w:proofErr w:type="spellStart"/>
            <w:r w:rsidRPr="009F3FB1">
              <w:rPr>
                <w:rFonts w:eastAsia="Calibri"/>
                <w:color w:val="000000"/>
                <w:lang w:val="uk-UA" w:eastAsia="uk-UA"/>
              </w:rPr>
              <w:t>речо</w:t>
            </w:r>
            <w:proofErr w:type="spellEnd"/>
          </w:p>
          <w:p w:rsidR="009F3FB1" w:rsidRPr="009F3FB1" w:rsidRDefault="009F3FB1" w:rsidP="009F3FB1">
            <w:pPr>
              <w:widowControl w:val="0"/>
              <w:suppressAutoHyphens/>
              <w:ind w:right="-108"/>
              <w:rPr>
                <w:rFonts w:eastAsia="Calibri"/>
                <w:color w:val="000000"/>
                <w:lang w:val="uk-UA" w:eastAsia="uk-UA"/>
              </w:rPr>
            </w:pPr>
            <w:proofErr w:type="spellStart"/>
            <w:r w:rsidRPr="009F3FB1">
              <w:rPr>
                <w:rFonts w:eastAsia="Calibri"/>
                <w:color w:val="000000"/>
                <w:lang w:val="uk-UA" w:eastAsia="uk-UA"/>
              </w:rPr>
              <w:t>вих</w:t>
            </w:r>
            <w:proofErr w:type="spellEnd"/>
            <w:r w:rsidRPr="009F3FB1">
              <w:rPr>
                <w:rFonts w:eastAsia="Calibri"/>
                <w:color w:val="000000"/>
                <w:lang w:val="uk-UA" w:eastAsia="uk-UA"/>
              </w:rPr>
              <w:t xml:space="preserve"> прав на </w:t>
            </w:r>
            <w:proofErr w:type="spellStart"/>
            <w:r w:rsidRPr="009F3FB1">
              <w:rPr>
                <w:rFonts w:eastAsia="Calibri"/>
                <w:color w:val="000000"/>
                <w:lang w:val="uk-UA" w:eastAsia="uk-UA"/>
              </w:rPr>
              <w:t>нерух</w:t>
            </w:r>
            <w:proofErr w:type="spellEnd"/>
            <w:r w:rsidRPr="009F3FB1">
              <w:rPr>
                <w:rFonts w:eastAsia="Calibri"/>
                <w:color w:val="000000"/>
                <w:lang w:val="uk-UA" w:eastAsia="uk-UA"/>
              </w:rPr>
              <w:t xml:space="preserve"> майно та їх обтяжень</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441,030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399,220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345,000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0,16%</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Плата за скорочення термінів надання послуг у сфері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реєстрації речових прав на </w:t>
            </w:r>
            <w:proofErr w:type="spellStart"/>
            <w:r w:rsidRPr="009F3FB1">
              <w:rPr>
                <w:rFonts w:eastAsia="Calibri"/>
                <w:color w:val="000000"/>
                <w:lang w:val="uk-UA" w:eastAsia="uk-UA"/>
              </w:rPr>
              <w:t>нерух</w:t>
            </w:r>
            <w:proofErr w:type="spellEnd"/>
            <w:r w:rsidRPr="009F3FB1">
              <w:rPr>
                <w:rFonts w:eastAsia="Calibri"/>
                <w:color w:val="000000"/>
                <w:lang w:val="uk-UA" w:eastAsia="uk-UA"/>
              </w:rPr>
              <w:t xml:space="preserve">. майно та їх обтяжень і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реєстрації </w:t>
            </w:r>
            <w:proofErr w:type="spellStart"/>
            <w:r w:rsidRPr="009F3FB1">
              <w:rPr>
                <w:rFonts w:eastAsia="Calibri"/>
                <w:color w:val="000000"/>
                <w:lang w:val="uk-UA" w:eastAsia="uk-UA"/>
              </w:rPr>
              <w:t>юр.осіб</w:t>
            </w:r>
            <w:proofErr w:type="spellEnd"/>
            <w:r w:rsidRPr="009F3FB1">
              <w:rPr>
                <w:rFonts w:eastAsia="Calibri"/>
                <w:color w:val="000000"/>
                <w:lang w:val="uk-UA" w:eastAsia="uk-UA"/>
              </w:rPr>
              <w:t xml:space="preserve">, </w:t>
            </w:r>
            <w:proofErr w:type="spellStart"/>
            <w:r w:rsidRPr="009F3FB1">
              <w:rPr>
                <w:rFonts w:eastAsia="Calibri"/>
                <w:color w:val="000000"/>
                <w:lang w:val="uk-UA" w:eastAsia="uk-UA"/>
              </w:rPr>
              <w:t>фіз</w:t>
            </w:r>
            <w:proofErr w:type="spellEnd"/>
            <w:r w:rsidRPr="009F3FB1">
              <w:rPr>
                <w:rFonts w:eastAsia="Calibri"/>
                <w:color w:val="000000"/>
                <w:lang w:val="uk-UA" w:eastAsia="uk-UA"/>
              </w:rPr>
              <w:t>. осіб-</w:t>
            </w:r>
            <w:proofErr w:type="spellStart"/>
            <w:r w:rsidRPr="009F3FB1">
              <w:rPr>
                <w:rFonts w:eastAsia="Calibri"/>
                <w:color w:val="000000"/>
                <w:lang w:val="uk-UA" w:eastAsia="uk-UA"/>
              </w:rPr>
              <w:t>підпр</w:t>
            </w:r>
            <w:proofErr w:type="spellEnd"/>
            <w:r w:rsidRPr="009F3FB1">
              <w:rPr>
                <w:rFonts w:eastAsia="Calibri"/>
                <w:color w:val="000000"/>
                <w:lang w:val="uk-UA" w:eastAsia="uk-UA"/>
              </w:rPr>
              <w:t xml:space="preserve">. та громадських формувань, а також плата за надання </w:t>
            </w:r>
            <w:proofErr w:type="spellStart"/>
            <w:r w:rsidRPr="009F3FB1">
              <w:rPr>
                <w:rFonts w:eastAsia="Calibri"/>
                <w:color w:val="000000"/>
                <w:lang w:val="uk-UA" w:eastAsia="uk-UA"/>
              </w:rPr>
              <w:t>ін.платних</w:t>
            </w:r>
            <w:proofErr w:type="spellEnd"/>
            <w:r w:rsidRPr="009F3FB1">
              <w:rPr>
                <w:rFonts w:eastAsia="Calibri"/>
                <w:color w:val="000000"/>
                <w:lang w:val="uk-UA" w:eastAsia="uk-UA"/>
              </w:rPr>
              <w:t xml:space="preserve"> послуг</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 xml:space="preserve">Надходження від орендної плати за </w:t>
            </w:r>
            <w:proofErr w:type="spellStart"/>
            <w:r w:rsidRPr="009F3FB1">
              <w:rPr>
                <w:rFonts w:eastAsia="Calibri"/>
                <w:color w:val="000000"/>
                <w:lang w:val="uk-UA" w:eastAsia="uk-UA"/>
              </w:rPr>
              <w:t>користув</w:t>
            </w:r>
            <w:proofErr w:type="spellEnd"/>
            <w:r w:rsidRPr="009F3FB1">
              <w:rPr>
                <w:rFonts w:eastAsia="Calibri"/>
                <w:color w:val="000000"/>
                <w:lang w:val="uk-UA" w:eastAsia="uk-UA"/>
              </w:rPr>
              <w:t>. майновим комплексом та ін. майном, що перебуває в комун. власності</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1 274,832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1485,424</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1450,000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0,66%</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мито, що сплачується за місцем розгляду та оформлення </w:t>
            </w:r>
            <w:proofErr w:type="spellStart"/>
            <w:r w:rsidRPr="009F3FB1">
              <w:rPr>
                <w:rFonts w:eastAsia="Calibri"/>
                <w:color w:val="000000"/>
                <w:lang w:val="uk-UA" w:eastAsia="uk-UA"/>
              </w:rPr>
              <w:t>докум.в</w:t>
            </w:r>
            <w:proofErr w:type="spellEnd"/>
            <w:r w:rsidRPr="009F3FB1">
              <w:rPr>
                <w:rFonts w:eastAsia="Calibri"/>
                <w:color w:val="000000"/>
                <w:lang w:val="uk-UA" w:eastAsia="uk-UA"/>
              </w:rPr>
              <w:t xml:space="preserve">, у </w:t>
            </w:r>
            <w:proofErr w:type="spellStart"/>
            <w:r w:rsidRPr="009F3FB1">
              <w:rPr>
                <w:rFonts w:eastAsia="Calibri"/>
                <w:color w:val="000000"/>
                <w:lang w:val="uk-UA" w:eastAsia="uk-UA"/>
              </w:rPr>
              <w:t>т.ч</w:t>
            </w:r>
            <w:proofErr w:type="spellEnd"/>
            <w:r w:rsidRPr="009F3FB1">
              <w:rPr>
                <w:rFonts w:eastAsia="Calibri"/>
                <w:color w:val="000000"/>
                <w:lang w:val="uk-UA" w:eastAsia="uk-UA"/>
              </w:rPr>
              <w:t xml:space="preserve">. за оформлення </w:t>
            </w:r>
            <w:proofErr w:type="spellStart"/>
            <w:r w:rsidRPr="009F3FB1">
              <w:rPr>
                <w:rFonts w:eastAsia="Calibri"/>
                <w:color w:val="000000"/>
                <w:lang w:val="uk-UA" w:eastAsia="uk-UA"/>
              </w:rPr>
              <w:t>докум</w:t>
            </w:r>
            <w:proofErr w:type="spellEnd"/>
            <w:r w:rsidRPr="009F3FB1">
              <w:rPr>
                <w:rFonts w:eastAsia="Calibri"/>
                <w:color w:val="000000"/>
                <w:lang w:val="uk-UA" w:eastAsia="uk-UA"/>
              </w:rPr>
              <w:t xml:space="preserve">. на </w:t>
            </w:r>
            <w:proofErr w:type="spellStart"/>
            <w:r w:rsidRPr="009F3FB1">
              <w:rPr>
                <w:rFonts w:eastAsia="Calibri"/>
                <w:color w:val="000000"/>
                <w:lang w:val="uk-UA" w:eastAsia="uk-UA"/>
              </w:rPr>
              <w:t>спадщину,дарування</w:t>
            </w:r>
            <w:proofErr w:type="spellEnd"/>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6,062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6,048</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4,500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мито, не віднесене до </w:t>
            </w:r>
            <w:proofErr w:type="spellStart"/>
            <w:r w:rsidRPr="009F3FB1">
              <w:rPr>
                <w:rFonts w:eastAsia="Calibri"/>
                <w:color w:val="000000"/>
                <w:lang w:val="uk-UA" w:eastAsia="uk-UA"/>
              </w:rPr>
              <w:t>ін.категорій</w:t>
            </w:r>
            <w:proofErr w:type="spellEnd"/>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4,470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5,624</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6,800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мито, пов`язане з </w:t>
            </w:r>
            <w:proofErr w:type="spellStart"/>
            <w:r w:rsidRPr="009F3FB1">
              <w:rPr>
                <w:rFonts w:eastAsia="Calibri"/>
                <w:color w:val="000000"/>
                <w:lang w:val="uk-UA" w:eastAsia="uk-UA"/>
              </w:rPr>
              <w:t>видачею</w:t>
            </w:r>
            <w:proofErr w:type="spellEnd"/>
            <w:r w:rsidRPr="009F3FB1">
              <w:rPr>
                <w:rFonts w:eastAsia="Calibri"/>
                <w:color w:val="000000"/>
                <w:lang w:val="uk-UA" w:eastAsia="uk-UA"/>
              </w:rPr>
              <w:t xml:space="preserve"> та оформленням закордонних паспортів (посвідок) та паспортів громадян України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14,012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13,668</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5,900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Орендна плата за водні об`єкти (їх </w:t>
            </w:r>
            <w:proofErr w:type="spellStart"/>
            <w:r w:rsidRPr="009F3FB1">
              <w:rPr>
                <w:rFonts w:eastAsia="Calibri"/>
                <w:color w:val="000000"/>
                <w:lang w:val="uk-UA" w:eastAsia="uk-UA"/>
              </w:rPr>
              <w:t>части</w:t>
            </w:r>
            <w:proofErr w:type="spellEnd"/>
          </w:p>
          <w:p w:rsidR="009F3FB1" w:rsidRPr="009F3FB1" w:rsidRDefault="009F3FB1" w:rsidP="009F3FB1">
            <w:pPr>
              <w:widowControl w:val="0"/>
              <w:suppressAutoHyphens/>
              <w:ind w:right="-108"/>
              <w:rPr>
                <w:rFonts w:eastAsia="Calibri"/>
                <w:color w:val="000000"/>
                <w:lang w:val="uk-UA" w:eastAsia="uk-UA"/>
              </w:rPr>
            </w:pPr>
            <w:proofErr w:type="spellStart"/>
            <w:r w:rsidRPr="009F3FB1">
              <w:rPr>
                <w:rFonts w:eastAsia="Calibri"/>
                <w:color w:val="000000"/>
                <w:lang w:val="uk-UA" w:eastAsia="uk-UA"/>
              </w:rPr>
              <w:t>ни</w:t>
            </w:r>
            <w:proofErr w:type="spellEnd"/>
            <w:r w:rsidRPr="009F3FB1">
              <w:rPr>
                <w:rFonts w:eastAsia="Calibri"/>
                <w:color w:val="000000"/>
                <w:lang w:val="uk-UA" w:eastAsia="uk-UA"/>
              </w:rPr>
              <w:t xml:space="preserve">), що надаються в </w:t>
            </w:r>
            <w:proofErr w:type="spellStart"/>
            <w:r w:rsidRPr="009F3FB1">
              <w:rPr>
                <w:rFonts w:eastAsia="Calibri"/>
                <w:color w:val="000000"/>
                <w:lang w:val="uk-UA" w:eastAsia="uk-UA"/>
              </w:rPr>
              <w:t>користув</w:t>
            </w:r>
            <w:proofErr w:type="spellEnd"/>
            <w:r w:rsidRPr="009F3FB1">
              <w:rPr>
                <w:rFonts w:eastAsia="Calibri"/>
                <w:color w:val="000000"/>
                <w:lang w:val="uk-UA" w:eastAsia="uk-UA"/>
              </w:rPr>
              <w:t xml:space="preserve">. на умовах оренди Радою міністрів АР Крим, обл.-ми, район.-ми, Київською та Севастопольською міськими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w:t>
            </w:r>
            <w:proofErr w:type="spellStart"/>
            <w:r w:rsidRPr="009F3FB1">
              <w:rPr>
                <w:rFonts w:eastAsia="Calibri"/>
                <w:color w:val="000000"/>
                <w:lang w:val="uk-UA" w:eastAsia="uk-UA"/>
              </w:rPr>
              <w:t>адмін</w:t>
            </w:r>
            <w:proofErr w:type="spellEnd"/>
            <w:r w:rsidRPr="009F3FB1">
              <w:rPr>
                <w:rFonts w:eastAsia="Calibri"/>
                <w:color w:val="000000"/>
                <w:lang w:val="uk-UA" w:eastAsia="uk-UA"/>
              </w:rPr>
              <w:t xml:space="preserve">.-ми, </w:t>
            </w:r>
            <w:proofErr w:type="spellStart"/>
            <w:r w:rsidRPr="009F3FB1">
              <w:rPr>
                <w:rFonts w:eastAsia="Calibri"/>
                <w:color w:val="000000"/>
                <w:lang w:val="uk-UA" w:eastAsia="uk-UA"/>
              </w:rPr>
              <w:t>місц</w:t>
            </w:r>
            <w:proofErr w:type="spellEnd"/>
            <w:r w:rsidRPr="009F3FB1">
              <w:rPr>
                <w:rFonts w:eastAsia="Calibri"/>
                <w:color w:val="000000"/>
                <w:lang w:val="uk-UA" w:eastAsia="uk-UA"/>
              </w:rPr>
              <w:t>. радами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1,206</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11,274</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Інші надходження</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1 026,688</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954,638</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4 400,000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2,01%</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Грошові стягнення за шкоду, заподіяну порушенням законодавства про охорону </w:t>
            </w:r>
            <w:proofErr w:type="spellStart"/>
            <w:r w:rsidRPr="009F3FB1">
              <w:rPr>
                <w:rFonts w:eastAsia="Calibri"/>
                <w:color w:val="000000"/>
                <w:lang w:val="uk-UA" w:eastAsia="uk-UA"/>
              </w:rPr>
              <w:t>навкол.природного</w:t>
            </w:r>
            <w:proofErr w:type="spellEnd"/>
            <w:r w:rsidRPr="009F3FB1">
              <w:rPr>
                <w:rFonts w:eastAsia="Calibri"/>
                <w:color w:val="000000"/>
                <w:lang w:val="uk-UA" w:eastAsia="uk-UA"/>
              </w:rPr>
              <w:t xml:space="preserve"> середовища внаслідок господарської та іншої діяльності</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62,685</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95,343</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1,692</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Надходження коштів пайової участі у роз</w:t>
            </w:r>
          </w:p>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витку інфраструктури населеного пункту</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99,089</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103,388</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32,399</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0,02%</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Плата за послуги, що надаються бюджет</w:t>
            </w:r>
          </w:p>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ними </w:t>
            </w:r>
            <w:proofErr w:type="spellStart"/>
            <w:r w:rsidRPr="009F3FB1">
              <w:rPr>
                <w:rFonts w:eastAsia="Calibri"/>
                <w:color w:val="000000"/>
                <w:lang w:val="uk-UA" w:eastAsia="uk-UA"/>
              </w:rPr>
              <w:t>устан</w:t>
            </w:r>
            <w:proofErr w:type="spellEnd"/>
            <w:r w:rsidRPr="009F3FB1">
              <w:rPr>
                <w:rFonts w:eastAsia="Calibri"/>
                <w:color w:val="000000"/>
                <w:lang w:val="uk-UA" w:eastAsia="uk-UA"/>
              </w:rPr>
              <w:t xml:space="preserve">.-ми згідно з їх </w:t>
            </w:r>
            <w:proofErr w:type="spellStart"/>
            <w:r w:rsidRPr="009F3FB1">
              <w:rPr>
                <w:rFonts w:eastAsia="Calibri"/>
                <w:color w:val="000000"/>
                <w:lang w:val="uk-UA" w:eastAsia="uk-UA"/>
              </w:rPr>
              <w:t>осн</w:t>
            </w:r>
            <w:proofErr w:type="spellEnd"/>
            <w:r w:rsidRPr="009F3FB1">
              <w:rPr>
                <w:rFonts w:eastAsia="Calibri"/>
                <w:color w:val="000000"/>
                <w:lang w:val="uk-UA" w:eastAsia="uk-UA"/>
              </w:rPr>
              <w:t>. діяльністю</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4 358,569</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4168,886</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3300,000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1,51%</w:t>
            </w:r>
          </w:p>
        </w:tc>
      </w:tr>
      <w:tr w:rsidR="009F3FB1" w:rsidRPr="009F3FB1" w:rsidTr="009F3FB1">
        <w:trPr>
          <w:trHeight w:val="510"/>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Надходження бюджетних установ від додаткової (господарської) діяльності</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76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Плата за оренду майна бюджетних установ, що здійснюється відповідно до ЗУ `Про оренду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та комун. майна`</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313,521</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235,891</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0,09%</w:t>
            </w:r>
          </w:p>
        </w:tc>
      </w:tr>
      <w:tr w:rsidR="009F3FB1" w:rsidRPr="009F3FB1" w:rsidTr="009F3FB1">
        <w:trPr>
          <w:trHeight w:val="510"/>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Надходження бюджетних установ від реалізації майна (крім нерухомого)</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7,043</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16,723</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11,300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Благодійні внески, гранти та дарунки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13"/>
              <w:jc w:val="center"/>
              <w:rPr>
                <w:rFonts w:eastAsia="Calibri"/>
                <w:color w:val="000000"/>
                <w:lang w:val="uk-UA" w:eastAsia="uk-UA"/>
              </w:rPr>
            </w:pPr>
            <w:r w:rsidRPr="009F3FB1">
              <w:rPr>
                <w:rFonts w:eastAsia="Calibri"/>
                <w:color w:val="000000"/>
                <w:lang w:val="uk-UA" w:eastAsia="uk-UA"/>
              </w:rPr>
              <w:t>12 828,418</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3025,118</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8500,000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3,88%</w:t>
            </w:r>
          </w:p>
        </w:tc>
      </w:tr>
      <w:tr w:rsidR="009F3FB1" w:rsidRPr="009F3FB1" w:rsidTr="009F3FB1">
        <w:trPr>
          <w:trHeight w:val="1129"/>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Надходження, що отримують </w:t>
            </w:r>
            <w:proofErr w:type="spellStart"/>
            <w:r w:rsidRPr="009F3FB1">
              <w:rPr>
                <w:rFonts w:eastAsia="Calibri"/>
                <w:color w:val="000000"/>
                <w:lang w:val="uk-UA" w:eastAsia="uk-UA"/>
              </w:rPr>
              <w:t>бюдж.уст</w:t>
            </w:r>
            <w:proofErr w:type="spellEnd"/>
            <w:r w:rsidRPr="009F3FB1">
              <w:rPr>
                <w:rFonts w:eastAsia="Calibri"/>
                <w:color w:val="000000"/>
                <w:lang w:val="uk-UA" w:eastAsia="uk-UA"/>
              </w:rPr>
              <w:t xml:space="preserve">.  від </w:t>
            </w:r>
            <w:proofErr w:type="spellStart"/>
            <w:r w:rsidRPr="009F3FB1">
              <w:rPr>
                <w:rFonts w:eastAsia="Calibri"/>
                <w:color w:val="000000"/>
                <w:lang w:val="uk-UA" w:eastAsia="uk-UA"/>
              </w:rPr>
              <w:t>підп</w:t>
            </w:r>
            <w:proofErr w:type="spellEnd"/>
            <w:r w:rsidRPr="009F3FB1">
              <w:rPr>
                <w:rFonts w:eastAsia="Calibri"/>
                <w:color w:val="000000"/>
                <w:lang w:val="uk-UA" w:eastAsia="uk-UA"/>
              </w:rPr>
              <w:t>.-</w:t>
            </w:r>
            <w:proofErr w:type="spellStart"/>
            <w:r w:rsidRPr="009F3FB1">
              <w:rPr>
                <w:rFonts w:eastAsia="Calibri"/>
                <w:color w:val="000000"/>
                <w:lang w:val="uk-UA" w:eastAsia="uk-UA"/>
              </w:rPr>
              <w:t>в,орг</w:t>
            </w:r>
            <w:proofErr w:type="spellEnd"/>
            <w:r w:rsidRPr="009F3FB1">
              <w:rPr>
                <w:rFonts w:eastAsia="Calibri"/>
                <w:color w:val="000000"/>
                <w:lang w:val="uk-UA" w:eastAsia="uk-UA"/>
              </w:rPr>
              <w:t xml:space="preserve">.-й, </w:t>
            </w:r>
            <w:proofErr w:type="spellStart"/>
            <w:r w:rsidRPr="009F3FB1">
              <w:rPr>
                <w:rFonts w:eastAsia="Calibri"/>
                <w:color w:val="000000"/>
                <w:lang w:val="uk-UA" w:eastAsia="uk-UA"/>
              </w:rPr>
              <w:t>фіз.осіб</w:t>
            </w:r>
            <w:proofErr w:type="spellEnd"/>
            <w:r w:rsidRPr="009F3FB1">
              <w:rPr>
                <w:rFonts w:eastAsia="Calibri"/>
                <w:color w:val="000000"/>
                <w:lang w:val="uk-UA" w:eastAsia="uk-UA"/>
              </w:rPr>
              <w:t xml:space="preserve"> та від </w:t>
            </w:r>
            <w:proofErr w:type="spellStart"/>
            <w:r w:rsidRPr="009F3FB1">
              <w:rPr>
                <w:rFonts w:eastAsia="Calibri"/>
                <w:color w:val="000000"/>
                <w:lang w:val="uk-UA" w:eastAsia="uk-UA"/>
              </w:rPr>
              <w:t>ін.бюдж</w:t>
            </w:r>
            <w:proofErr w:type="spellEnd"/>
            <w:r w:rsidRPr="009F3FB1">
              <w:rPr>
                <w:rFonts w:eastAsia="Calibri"/>
                <w:color w:val="000000"/>
                <w:lang w:val="uk-UA" w:eastAsia="uk-UA"/>
              </w:rPr>
              <w:t xml:space="preserve">. уст. для </w:t>
            </w:r>
            <w:proofErr w:type="spellStart"/>
            <w:r w:rsidRPr="009F3FB1">
              <w:rPr>
                <w:rFonts w:eastAsia="Calibri"/>
                <w:color w:val="000000"/>
                <w:lang w:val="uk-UA" w:eastAsia="uk-UA"/>
              </w:rPr>
              <w:t>викон</w:t>
            </w:r>
            <w:proofErr w:type="spellEnd"/>
            <w:r w:rsidRPr="009F3FB1">
              <w:rPr>
                <w:rFonts w:eastAsia="Calibri"/>
                <w:color w:val="000000"/>
                <w:lang w:val="uk-UA" w:eastAsia="uk-UA"/>
              </w:rPr>
              <w:t xml:space="preserve">. цільових заходів, у т. ч. заходів з відчуження для </w:t>
            </w:r>
            <w:proofErr w:type="spellStart"/>
            <w:r w:rsidRPr="009F3FB1">
              <w:rPr>
                <w:rFonts w:eastAsia="Calibri"/>
                <w:color w:val="000000"/>
                <w:lang w:val="uk-UA" w:eastAsia="uk-UA"/>
              </w:rPr>
              <w:t>сусп</w:t>
            </w:r>
            <w:proofErr w:type="spellEnd"/>
            <w:r w:rsidRPr="009F3FB1">
              <w:rPr>
                <w:rFonts w:eastAsia="Calibri"/>
                <w:color w:val="000000"/>
                <w:lang w:val="uk-UA" w:eastAsia="uk-UA"/>
              </w:rPr>
              <w:t xml:space="preserve">. потреб </w:t>
            </w:r>
            <w:proofErr w:type="spellStart"/>
            <w:r w:rsidRPr="009F3FB1">
              <w:rPr>
                <w:rFonts w:eastAsia="Calibri"/>
                <w:color w:val="000000"/>
                <w:lang w:val="uk-UA" w:eastAsia="uk-UA"/>
              </w:rPr>
              <w:t>зем</w:t>
            </w:r>
            <w:proofErr w:type="spellEnd"/>
            <w:r w:rsidRPr="009F3FB1">
              <w:rPr>
                <w:rFonts w:eastAsia="Calibri"/>
                <w:color w:val="000000"/>
                <w:lang w:val="uk-UA" w:eastAsia="uk-UA"/>
              </w:rPr>
              <w:t xml:space="preserve">. ділянок та </w:t>
            </w:r>
            <w:proofErr w:type="spellStart"/>
            <w:r w:rsidRPr="009F3FB1">
              <w:rPr>
                <w:rFonts w:eastAsia="Calibri"/>
                <w:color w:val="000000"/>
                <w:lang w:val="uk-UA" w:eastAsia="uk-UA"/>
              </w:rPr>
              <w:t>розміщ</w:t>
            </w:r>
            <w:proofErr w:type="spellEnd"/>
            <w:r w:rsidRPr="009F3FB1">
              <w:rPr>
                <w:rFonts w:eastAsia="Calibri"/>
                <w:color w:val="000000"/>
                <w:lang w:val="uk-UA" w:eastAsia="uk-UA"/>
              </w:rPr>
              <w:t>. на них ін. об`єктів</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1 079,333</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1447,287</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57,100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0,03%</w:t>
            </w:r>
          </w:p>
        </w:tc>
      </w:tr>
      <w:tr w:rsidR="009F3FB1" w:rsidRPr="009F3FB1" w:rsidTr="009F3FB1">
        <w:trPr>
          <w:trHeight w:val="1020"/>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 xml:space="preserve">Кошти від реалізації безхазяйного майна, знахідок, спадкового майна, майна, одержаного громадою в порядку </w:t>
            </w:r>
            <w:proofErr w:type="spellStart"/>
            <w:r w:rsidRPr="009F3FB1">
              <w:rPr>
                <w:rFonts w:eastAsia="Calibri"/>
                <w:color w:val="000000"/>
                <w:lang w:val="uk-UA" w:eastAsia="uk-UA"/>
              </w:rPr>
              <w:t>спадкуван</w:t>
            </w:r>
            <w:proofErr w:type="spellEnd"/>
          </w:p>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ня чи дарування, а також валютні цінності і грошові кошти, власники яких невідомі</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0,201</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78"/>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proofErr w:type="spellStart"/>
            <w:r w:rsidRPr="009F3FB1">
              <w:rPr>
                <w:rFonts w:eastAsia="Calibri"/>
                <w:color w:val="000000"/>
                <w:lang w:val="uk-UA" w:eastAsia="uk-UA"/>
              </w:rPr>
              <w:t>Надходж</w:t>
            </w:r>
            <w:proofErr w:type="spellEnd"/>
            <w:r w:rsidRPr="009F3FB1">
              <w:rPr>
                <w:rFonts w:eastAsia="Calibri"/>
                <w:color w:val="000000"/>
                <w:lang w:val="uk-UA" w:eastAsia="uk-UA"/>
              </w:rPr>
              <w:t xml:space="preserve">. коштів від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фонду дорого</w:t>
            </w:r>
          </w:p>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цінних металів і дорогоцінного каміння</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1,231</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765"/>
        </w:trPr>
        <w:tc>
          <w:tcPr>
            <w:tcW w:w="4644" w:type="dxa"/>
            <w:tcBorders>
              <w:top w:val="nil"/>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lastRenderedPageBreak/>
              <w:t xml:space="preserve">Кошти від відчуження майна, що належить АР Крим та майна, що </w:t>
            </w:r>
            <w:proofErr w:type="spellStart"/>
            <w:r w:rsidRPr="009F3FB1">
              <w:rPr>
                <w:rFonts w:eastAsia="Calibri"/>
                <w:color w:val="000000"/>
                <w:lang w:val="uk-UA" w:eastAsia="uk-UA"/>
              </w:rPr>
              <w:t>перебув</w:t>
            </w:r>
            <w:proofErr w:type="spellEnd"/>
            <w:r w:rsidRPr="009F3FB1">
              <w:rPr>
                <w:rFonts w:eastAsia="Calibri"/>
                <w:color w:val="000000"/>
                <w:lang w:val="uk-UA" w:eastAsia="uk-UA"/>
              </w:rPr>
              <w:t xml:space="preserve">. в комун. </w:t>
            </w:r>
            <w:proofErr w:type="spellStart"/>
            <w:r w:rsidRPr="009F3FB1">
              <w:rPr>
                <w:rFonts w:eastAsia="Calibri"/>
                <w:color w:val="000000"/>
                <w:lang w:val="uk-UA" w:eastAsia="uk-UA"/>
              </w:rPr>
              <w:t>вл</w:t>
            </w:r>
            <w:proofErr w:type="spellEnd"/>
            <w:r w:rsidRPr="009F3FB1">
              <w:rPr>
                <w:rFonts w:eastAsia="Calibri"/>
                <w:color w:val="000000"/>
                <w:lang w:val="uk-UA" w:eastAsia="uk-UA"/>
              </w:rPr>
              <w:t>.</w:t>
            </w:r>
          </w:p>
        </w:tc>
        <w:tc>
          <w:tcPr>
            <w:tcW w:w="1281"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203,000</w:t>
            </w:r>
          </w:p>
        </w:tc>
        <w:tc>
          <w:tcPr>
            <w:tcW w:w="1413"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1052,500</w:t>
            </w:r>
          </w:p>
        </w:tc>
        <w:tc>
          <w:tcPr>
            <w:tcW w:w="1276" w:type="dxa"/>
            <w:tcBorders>
              <w:top w:val="nil"/>
              <w:left w:val="nil"/>
              <w:bottom w:val="single" w:sz="4" w:space="0" w:color="auto"/>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5,05%</w:t>
            </w:r>
          </w:p>
        </w:tc>
      </w:tr>
      <w:tr w:rsidR="009F3FB1" w:rsidRPr="009F3FB1" w:rsidTr="009F3FB1">
        <w:trPr>
          <w:trHeight w:val="1275"/>
        </w:trPr>
        <w:tc>
          <w:tcPr>
            <w:tcW w:w="4644"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Кошти від продажу земельних ділянок не </w:t>
            </w:r>
            <w:proofErr w:type="spellStart"/>
            <w:r w:rsidRPr="009F3FB1">
              <w:rPr>
                <w:rFonts w:eastAsia="Calibri"/>
                <w:color w:val="000000"/>
                <w:lang w:val="uk-UA" w:eastAsia="uk-UA"/>
              </w:rPr>
              <w:t>с.г</w:t>
            </w:r>
            <w:proofErr w:type="spellEnd"/>
            <w:r w:rsidRPr="009F3FB1">
              <w:rPr>
                <w:rFonts w:eastAsia="Calibri"/>
                <w:color w:val="000000"/>
                <w:lang w:val="uk-UA" w:eastAsia="uk-UA"/>
              </w:rPr>
              <w:t xml:space="preserve">. призначення, що </w:t>
            </w:r>
            <w:proofErr w:type="spellStart"/>
            <w:r w:rsidRPr="009F3FB1">
              <w:rPr>
                <w:rFonts w:eastAsia="Calibri"/>
                <w:color w:val="000000"/>
                <w:lang w:val="uk-UA" w:eastAsia="uk-UA"/>
              </w:rPr>
              <w:t>перебув</w:t>
            </w:r>
            <w:proofErr w:type="spellEnd"/>
            <w:r w:rsidRPr="009F3FB1">
              <w:rPr>
                <w:rFonts w:eastAsia="Calibri"/>
                <w:color w:val="000000"/>
                <w:lang w:val="uk-UA" w:eastAsia="uk-UA"/>
              </w:rPr>
              <w:t xml:space="preserve">. у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або комунальної власності, та </w:t>
            </w:r>
            <w:proofErr w:type="spellStart"/>
            <w:r w:rsidRPr="009F3FB1">
              <w:rPr>
                <w:rFonts w:eastAsia="Calibri"/>
                <w:color w:val="000000"/>
                <w:lang w:val="uk-UA" w:eastAsia="uk-UA"/>
              </w:rPr>
              <w:t>зем.ділянок</w:t>
            </w:r>
            <w:proofErr w:type="spellEnd"/>
            <w:r w:rsidRPr="009F3FB1">
              <w:rPr>
                <w:rFonts w:eastAsia="Calibri"/>
                <w:color w:val="000000"/>
                <w:lang w:val="uk-UA" w:eastAsia="uk-UA"/>
              </w:rPr>
              <w:t>, які знаходяться на території АР Крим</w:t>
            </w:r>
          </w:p>
        </w:tc>
        <w:tc>
          <w:tcPr>
            <w:tcW w:w="1281"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7 620,019</w:t>
            </w:r>
          </w:p>
        </w:tc>
        <w:tc>
          <w:tcPr>
            <w:tcW w:w="141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7818,645</w:t>
            </w:r>
          </w:p>
        </w:tc>
        <w:tc>
          <w:tcPr>
            <w:tcW w:w="141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12900,000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5,89%</w:t>
            </w:r>
          </w:p>
        </w:tc>
      </w:tr>
      <w:tr w:rsidR="009F3FB1" w:rsidRPr="009F3FB1" w:rsidTr="009F3FB1">
        <w:trPr>
          <w:trHeight w:val="1020"/>
        </w:trPr>
        <w:tc>
          <w:tcPr>
            <w:tcW w:w="4644" w:type="dxa"/>
            <w:tcBorders>
              <w:top w:val="single" w:sz="4" w:space="0" w:color="auto"/>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 xml:space="preserve">Кошти від викупу земельних ділянок </w:t>
            </w:r>
            <w:proofErr w:type="spellStart"/>
            <w:r w:rsidRPr="009F3FB1">
              <w:rPr>
                <w:rFonts w:eastAsia="Calibri"/>
                <w:color w:val="000000"/>
                <w:lang w:val="uk-UA" w:eastAsia="uk-UA"/>
              </w:rPr>
              <w:t>с.г</w:t>
            </w:r>
            <w:proofErr w:type="spellEnd"/>
            <w:r w:rsidRPr="009F3FB1">
              <w:rPr>
                <w:rFonts w:eastAsia="Calibri"/>
                <w:color w:val="000000"/>
                <w:lang w:val="uk-UA" w:eastAsia="uk-UA"/>
              </w:rPr>
              <w:t xml:space="preserve">. признач.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та комун. власності, </w:t>
            </w:r>
            <w:proofErr w:type="spellStart"/>
            <w:r w:rsidRPr="009F3FB1">
              <w:rPr>
                <w:rFonts w:eastAsia="Calibri"/>
                <w:color w:val="000000"/>
                <w:lang w:val="uk-UA" w:eastAsia="uk-UA"/>
              </w:rPr>
              <w:t>передба</w:t>
            </w:r>
            <w:proofErr w:type="spellEnd"/>
          </w:p>
          <w:p w:rsidR="009F3FB1" w:rsidRPr="009F3FB1" w:rsidRDefault="009F3FB1" w:rsidP="009F3FB1">
            <w:pPr>
              <w:widowControl w:val="0"/>
              <w:suppressAutoHyphens/>
              <w:ind w:right="-110"/>
              <w:rPr>
                <w:rFonts w:eastAsia="Calibri"/>
                <w:color w:val="000000"/>
                <w:lang w:val="uk-UA" w:eastAsia="uk-UA"/>
              </w:rPr>
            </w:pPr>
            <w:proofErr w:type="spellStart"/>
            <w:r w:rsidRPr="009F3FB1">
              <w:rPr>
                <w:rFonts w:eastAsia="Calibri"/>
                <w:color w:val="000000"/>
                <w:lang w:val="uk-UA" w:eastAsia="uk-UA"/>
              </w:rPr>
              <w:t>чених</w:t>
            </w:r>
            <w:proofErr w:type="spellEnd"/>
            <w:r w:rsidRPr="009F3FB1">
              <w:rPr>
                <w:rFonts w:eastAsia="Calibri"/>
                <w:color w:val="000000"/>
                <w:lang w:val="uk-UA" w:eastAsia="uk-UA"/>
              </w:rPr>
              <w:t xml:space="preserve"> пунктом 6-1 розділу X `Перехідні </w:t>
            </w:r>
            <w:proofErr w:type="spellStart"/>
            <w:r w:rsidRPr="009F3FB1">
              <w:rPr>
                <w:rFonts w:eastAsia="Calibri"/>
                <w:color w:val="000000"/>
                <w:lang w:val="uk-UA" w:eastAsia="uk-UA"/>
              </w:rPr>
              <w:t>полож</w:t>
            </w:r>
            <w:proofErr w:type="spellEnd"/>
            <w:r w:rsidRPr="009F3FB1">
              <w:rPr>
                <w:rFonts w:eastAsia="Calibri"/>
                <w:color w:val="000000"/>
                <w:lang w:val="uk-UA" w:eastAsia="uk-UA"/>
              </w:rPr>
              <w:t>. Земельного кодексу України</w:t>
            </w:r>
          </w:p>
        </w:tc>
        <w:tc>
          <w:tcPr>
            <w:tcW w:w="1281"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317,222</w:t>
            </w:r>
          </w:p>
        </w:tc>
        <w:tc>
          <w:tcPr>
            <w:tcW w:w="1417"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276" w:type="dxa"/>
            <w:tcBorders>
              <w:top w:val="single" w:sz="4" w:space="0" w:color="auto"/>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83"/>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Цільові фонди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10"/>
              <w:jc w:val="right"/>
              <w:rPr>
                <w:rFonts w:eastAsia="Calibri"/>
                <w:color w:val="000000"/>
                <w:lang w:val="uk-UA" w:eastAsia="uk-UA"/>
              </w:rPr>
            </w:pPr>
            <w:r w:rsidRPr="009F3FB1">
              <w:rPr>
                <w:rFonts w:eastAsia="Calibri"/>
                <w:color w:val="000000"/>
                <w:lang w:val="uk-UA" w:eastAsia="uk-UA"/>
              </w:rPr>
              <w:t>0,000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10"/>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10"/>
              <w:jc w:val="right"/>
              <w:rPr>
                <w:rFonts w:eastAsia="Calibri"/>
                <w:color w:val="000000"/>
                <w:lang w:val="uk-UA" w:eastAsia="uk-UA"/>
              </w:rPr>
            </w:pPr>
            <w:r w:rsidRPr="009F3FB1">
              <w:rPr>
                <w:rFonts w:eastAsia="Calibri"/>
                <w:color w:val="000000"/>
                <w:lang w:val="uk-UA" w:eastAsia="uk-UA"/>
              </w:rPr>
              <w:t>8,449</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ind w:right="-110"/>
              <w:jc w:val="center"/>
              <w:rPr>
                <w:rFonts w:eastAsia="Calibri"/>
                <w:color w:val="000000"/>
                <w:lang w:val="uk-UA" w:eastAsia="uk-UA"/>
              </w:rPr>
            </w:pPr>
            <w:r w:rsidRPr="009F3FB1">
              <w:rPr>
                <w:rFonts w:eastAsia="Calibri"/>
                <w:color w:val="000000"/>
                <w:lang w:val="uk-UA" w:eastAsia="uk-UA"/>
              </w:rPr>
              <w:t>0,00%</w:t>
            </w:r>
          </w:p>
        </w:tc>
      </w:tr>
      <w:tr w:rsidR="009F3FB1" w:rsidRPr="009F3FB1" w:rsidTr="009F3FB1">
        <w:trPr>
          <w:trHeight w:val="840"/>
        </w:trPr>
        <w:tc>
          <w:tcPr>
            <w:tcW w:w="4644" w:type="dxa"/>
            <w:tcBorders>
              <w:top w:val="nil"/>
              <w:left w:val="single" w:sz="4" w:space="0" w:color="000000"/>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contextualSpacing/>
              <w:jc w:val="center"/>
              <w:rPr>
                <w:rFonts w:eastAsia="Calibri"/>
                <w:b/>
                <w:bCs/>
                <w:color w:val="000000"/>
                <w:lang w:val="uk-UA" w:eastAsia="uk-UA"/>
              </w:rPr>
            </w:pPr>
            <w:r w:rsidRPr="009F3FB1">
              <w:rPr>
                <w:rFonts w:eastAsia="Calibri"/>
                <w:b/>
                <w:bCs/>
                <w:color w:val="000000"/>
                <w:lang w:val="uk-UA" w:eastAsia="uk-UA"/>
              </w:rPr>
              <w:t>Усього ( без урахування трансфертів)</w:t>
            </w:r>
          </w:p>
        </w:tc>
        <w:tc>
          <w:tcPr>
            <w:tcW w:w="1281"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ind w:left="-106" w:right="-114"/>
              <w:contextualSpacing/>
              <w:jc w:val="center"/>
              <w:rPr>
                <w:rFonts w:eastAsia="Calibri"/>
                <w:b/>
                <w:bCs/>
                <w:color w:val="000000"/>
                <w:lang w:val="uk-UA" w:eastAsia="uk-UA"/>
              </w:rPr>
            </w:pPr>
            <w:r w:rsidRPr="009F3FB1">
              <w:rPr>
                <w:rFonts w:eastAsia="Calibri"/>
                <w:b/>
                <w:bCs/>
                <w:color w:val="000000"/>
                <w:lang w:val="uk-UA" w:eastAsia="uk-UA"/>
              </w:rPr>
              <w:t>233 707,671</w:t>
            </w:r>
          </w:p>
        </w:tc>
        <w:tc>
          <w:tcPr>
            <w:tcW w:w="1413"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ind w:right="-102"/>
              <w:contextualSpacing/>
              <w:jc w:val="center"/>
              <w:rPr>
                <w:rFonts w:eastAsia="Calibri"/>
                <w:b/>
                <w:bCs/>
                <w:color w:val="000000"/>
                <w:lang w:val="uk-UA" w:eastAsia="uk-UA"/>
              </w:rPr>
            </w:pPr>
            <w:r w:rsidRPr="009F3FB1">
              <w:rPr>
                <w:rFonts w:eastAsia="Calibri"/>
                <w:b/>
                <w:bCs/>
                <w:color w:val="000000"/>
                <w:lang w:val="uk-UA" w:eastAsia="uk-UA"/>
              </w:rPr>
              <w:t>183 264,485</w:t>
            </w:r>
          </w:p>
        </w:tc>
        <w:tc>
          <w:tcPr>
            <w:tcW w:w="1417"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spacing w:after="200" w:line="276" w:lineRule="auto"/>
              <w:jc w:val="center"/>
              <w:rPr>
                <w:rFonts w:eastAsia="Calibri"/>
                <w:b/>
                <w:bCs/>
                <w:lang w:val="uk-UA" w:eastAsia="en-US"/>
              </w:rPr>
            </w:pPr>
            <w:r w:rsidRPr="009F3FB1">
              <w:rPr>
                <w:rFonts w:eastAsia="Calibri"/>
                <w:b/>
                <w:bCs/>
                <w:color w:val="000000"/>
                <w:lang w:val="uk-UA" w:eastAsia="uk-UA"/>
              </w:rPr>
              <w:t>218 888,678</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contextualSpacing/>
              <w:jc w:val="center"/>
              <w:rPr>
                <w:rFonts w:eastAsia="Calibri"/>
                <w:b/>
                <w:bCs/>
                <w:color w:val="000000"/>
                <w:lang w:val="uk-UA" w:eastAsia="uk-UA"/>
              </w:rPr>
            </w:pPr>
            <w:r w:rsidRPr="009F3FB1">
              <w:rPr>
                <w:rFonts w:eastAsia="Calibri"/>
                <w:b/>
                <w:bCs/>
                <w:color w:val="000000"/>
                <w:lang w:val="uk-UA" w:eastAsia="uk-UA"/>
              </w:rPr>
              <w:t>100,00%</w:t>
            </w:r>
          </w:p>
        </w:tc>
      </w:tr>
    </w:tbl>
    <w:p w:rsidR="009F3FB1" w:rsidRPr="009F3FB1" w:rsidRDefault="009F3FB1" w:rsidP="009F3FB1">
      <w:pPr>
        <w:suppressAutoHyphens/>
        <w:ind w:left="720"/>
        <w:jc w:val="both"/>
        <w:rPr>
          <w:rFonts w:eastAsia="Calibri"/>
          <w:b/>
          <w:bCs/>
          <w:color w:val="FF0000"/>
          <w:sz w:val="26"/>
          <w:szCs w:val="26"/>
        </w:rPr>
      </w:pPr>
    </w:p>
    <w:p w:rsidR="009F3FB1" w:rsidRPr="009F3FB1" w:rsidRDefault="009F3FB1" w:rsidP="009F3FB1">
      <w:pPr>
        <w:suppressAutoHyphens/>
        <w:jc w:val="center"/>
        <w:rPr>
          <w:rFonts w:eastAsia="Calibri"/>
          <w:b/>
          <w:sz w:val="28"/>
          <w:szCs w:val="28"/>
          <w:lang w:val="uk-UA" w:eastAsia="en-US"/>
        </w:rPr>
      </w:pPr>
    </w:p>
    <w:p w:rsidR="009F3FB1" w:rsidRPr="009F3FB1" w:rsidRDefault="009F3FB1" w:rsidP="009F3FB1">
      <w:pPr>
        <w:suppressAutoHyphens/>
        <w:jc w:val="center"/>
        <w:rPr>
          <w:rFonts w:eastAsia="Calibri"/>
          <w:b/>
          <w:sz w:val="28"/>
          <w:szCs w:val="28"/>
          <w:lang w:val="uk-UA" w:eastAsia="en-US"/>
        </w:rPr>
      </w:pPr>
      <w:r w:rsidRPr="009F3FB1">
        <w:rPr>
          <w:rFonts w:eastAsia="Calibri"/>
          <w:b/>
          <w:sz w:val="28"/>
          <w:szCs w:val="28"/>
          <w:lang w:val="uk-UA" w:eastAsia="en-US"/>
        </w:rPr>
        <w:t>Очікуванні видатки в розрізі галузей в 2025 році</w:t>
      </w:r>
    </w:p>
    <w:p w:rsidR="009F3FB1" w:rsidRPr="009F3FB1" w:rsidRDefault="009F3FB1" w:rsidP="009F3FB1">
      <w:pPr>
        <w:suppressAutoHyphens/>
        <w:jc w:val="center"/>
        <w:rPr>
          <w:rFonts w:eastAsia="Calibri"/>
          <w:b/>
          <w:sz w:val="28"/>
          <w:szCs w:val="28"/>
          <w:lang w:val="uk-UA" w:eastAsia="en-US"/>
        </w:rPr>
      </w:pPr>
    </w:p>
    <w:tbl>
      <w:tblPr>
        <w:tblW w:w="9816" w:type="dxa"/>
        <w:tblLook w:val="00A0" w:firstRow="1" w:lastRow="0" w:firstColumn="1" w:lastColumn="0" w:noHBand="0" w:noVBand="0"/>
      </w:tblPr>
      <w:tblGrid>
        <w:gridCol w:w="6344"/>
        <w:gridCol w:w="1866"/>
        <w:gridCol w:w="1606"/>
      </w:tblGrid>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jc w:val="center"/>
              <w:rPr>
                <w:rFonts w:eastAsia="Calibri"/>
                <w:b/>
                <w:bCs/>
                <w:color w:val="000000"/>
                <w:lang w:val="uk-UA" w:eastAsia="uk-UA"/>
              </w:rPr>
            </w:pPr>
            <w:r w:rsidRPr="009F3FB1">
              <w:rPr>
                <w:rFonts w:eastAsia="Calibri"/>
                <w:b/>
                <w:bCs/>
                <w:color w:val="000000"/>
                <w:lang w:val="uk-UA" w:eastAsia="uk-UA"/>
              </w:rPr>
              <w:t>Показник</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b/>
                <w:bCs/>
                <w:color w:val="000000"/>
                <w:lang w:val="uk-UA" w:eastAsia="uk-UA"/>
              </w:rPr>
            </w:pPr>
            <w:r w:rsidRPr="009F3FB1">
              <w:rPr>
                <w:rFonts w:eastAsia="Calibri"/>
                <w:b/>
                <w:bCs/>
                <w:color w:val="000000"/>
                <w:lang w:val="uk-UA" w:eastAsia="uk-UA"/>
              </w:rPr>
              <w:t xml:space="preserve">Очікуванні видатки у 2025 році, </w:t>
            </w:r>
            <w:r w:rsidRPr="009F3FB1">
              <w:rPr>
                <w:rFonts w:eastAsia="Calibri"/>
                <w:color w:val="000000"/>
                <w:lang w:val="uk-UA" w:eastAsia="uk-UA"/>
              </w:rPr>
              <w:t>тис. грн.</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b/>
                <w:bCs/>
                <w:color w:val="000000"/>
                <w:lang w:val="uk-UA" w:eastAsia="uk-UA"/>
              </w:rPr>
            </w:pPr>
            <w:r w:rsidRPr="009F3FB1">
              <w:rPr>
                <w:rFonts w:eastAsia="Calibri"/>
                <w:b/>
                <w:bCs/>
                <w:color w:val="000000"/>
                <w:lang w:val="uk-UA" w:eastAsia="uk-UA"/>
              </w:rPr>
              <w:t>% до загальної суми</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val="uk-UA" w:eastAsia="uk-UA"/>
              </w:rPr>
            </w:pPr>
            <w:r w:rsidRPr="009F3FB1">
              <w:rPr>
                <w:rFonts w:eastAsia="Calibri"/>
                <w:sz w:val="28"/>
                <w:szCs w:val="28"/>
                <w:lang w:val="uk-UA" w:eastAsia="uk-UA"/>
              </w:rPr>
              <w:t>Державне управління</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52 716,8</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 xml:space="preserve">10,2 </w:t>
            </w:r>
          </w:p>
        </w:tc>
      </w:tr>
      <w:tr w:rsidR="009F3FB1" w:rsidRPr="009F3FB1" w:rsidTr="009F3FB1">
        <w:trPr>
          <w:trHeight w:val="278"/>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val="uk-UA" w:eastAsia="uk-UA"/>
              </w:rPr>
            </w:pPr>
            <w:r w:rsidRPr="009F3FB1">
              <w:rPr>
                <w:rFonts w:eastAsia="Calibri"/>
                <w:sz w:val="28"/>
                <w:szCs w:val="28"/>
                <w:lang w:val="uk-UA" w:eastAsia="uk-UA"/>
              </w:rPr>
              <w:t>Освіта</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371 008,9</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 xml:space="preserve">71,8 </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val="uk-UA" w:eastAsia="uk-UA"/>
              </w:rPr>
            </w:pPr>
            <w:r w:rsidRPr="009F3FB1">
              <w:rPr>
                <w:rFonts w:eastAsia="Calibri"/>
                <w:sz w:val="28"/>
                <w:szCs w:val="28"/>
                <w:lang w:val="uk-UA" w:eastAsia="uk-UA"/>
              </w:rPr>
              <w:t>Охорона здоров`я</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17 093,4</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 xml:space="preserve">3,3 </w:t>
            </w:r>
          </w:p>
        </w:tc>
      </w:tr>
      <w:tr w:rsidR="009F3FB1" w:rsidRPr="009F3FB1" w:rsidTr="009F3FB1">
        <w:trPr>
          <w:trHeight w:val="277"/>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eastAsia="uk-UA"/>
              </w:rPr>
            </w:pPr>
            <w:proofErr w:type="spellStart"/>
            <w:r w:rsidRPr="009F3FB1">
              <w:rPr>
                <w:rFonts w:eastAsia="Calibri"/>
                <w:sz w:val="28"/>
                <w:szCs w:val="28"/>
                <w:lang w:eastAsia="uk-UA"/>
              </w:rPr>
              <w:t>Соціальний</w:t>
            </w:r>
            <w:proofErr w:type="spellEnd"/>
            <w:r w:rsidRPr="009F3FB1">
              <w:rPr>
                <w:rFonts w:eastAsia="Calibri"/>
                <w:sz w:val="28"/>
                <w:szCs w:val="28"/>
                <w:lang w:eastAsia="uk-UA"/>
              </w:rPr>
              <w:t xml:space="preserve"> </w:t>
            </w:r>
            <w:proofErr w:type="spellStart"/>
            <w:r w:rsidRPr="009F3FB1">
              <w:rPr>
                <w:rFonts w:eastAsia="Calibri"/>
                <w:sz w:val="28"/>
                <w:szCs w:val="28"/>
                <w:lang w:eastAsia="uk-UA"/>
              </w:rPr>
              <w:t>захист</w:t>
            </w:r>
            <w:proofErr w:type="spellEnd"/>
            <w:r w:rsidRPr="009F3FB1">
              <w:rPr>
                <w:rFonts w:eastAsia="Calibri"/>
                <w:sz w:val="28"/>
                <w:szCs w:val="28"/>
                <w:lang w:eastAsia="uk-UA"/>
              </w:rPr>
              <w:t xml:space="preserve"> та </w:t>
            </w:r>
            <w:proofErr w:type="spellStart"/>
            <w:r w:rsidRPr="009F3FB1">
              <w:rPr>
                <w:rFonts w:eastAsia="Calibri"/>
                <w:sz w:val="28"/>
                <w:szCs w:val="28"/>
                <w:lang w:eastAsia="uk-UA"/>
              </w:rPr>
              <w:t>соціальне</w:t>
            </w:r>
            <w:proofErr w:type="spellEnd"/>
            <w:r w:rsidRPr="009F3FB1">
              <w:rPr>
                <w:rFonts w:eastAsia="Calibri"/>
                <w:sz w:val="28"/>
                <w:szCs w:val="28"/>
                <w:lang w:eastAsia="uk-UA"/>
              </w:rPr>
              <w:t xml:space="preserve"> </w:t>
            </w:r>
            <w:proofErr w:type="spellStart"/>
            <w:r w:rsidRPr="009F3FB1">
              <w:rPr>
                <w:rFonts w:eastAsia="Calibri"/>
                <w:sz w:val="28"/>
                <w:szCs w:val="28"/>
                <w:lang w:eastAsia="uk-UA"/>
              </w:rPr>
              <w:t>забезпечення</w:t>
            </w:r>
            <w:proofErr w:type="spellEnd"/>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17 436,6</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3,4</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val="uk-UA" w:eastAsia="uk-UA"/>
              </w:rPr>
            </w:pPr>
            <w:r w:rsidRPr="009F3FB1">
              <w:rPr>
                <w:rFonts w:eastAsia="Calibri"/>
                <w:sz w:val="28"/>
                <w:szCs w:val="28"/>
                <w:lang w:val="uk-UA" w:eastAsia="uk-UA"/>
              </w:rPr>
              <w:t>Культура i мистецтво</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8 513,9</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1,6</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val="uk-UA" w:eastAsia="uk-UA"/>
              </w:rPr>
            </w:pPr>
            <w:proofErr w:type="spellStart"/>
            <w:r w:rsidRPr="009F3FB1">
              <w:rPr>
                <w:rFonts w:eastAsia="Calibri"/>
                <w:sz w:val="28"/>
                <w:szCs w:val="28"/>
                <w:lang w:val="uk-UA" w:eastAsia="uk-UA"/>
              </w:rPr>
              <w:t>Фiзична</w:t>
            </w:r>
            <w:proofErr w:type="spellEnd"/>
            <w:r w:rsidRPr="009F3FB1">
              <w:rPr>
                <w:rFonts w:eastAsia="Calibri"/>
                <w:sz w:val="28"/>
                <w:szCs w:val="28"/>
                <w:lang w:val="uk-UA" w:eastAsia="uk-UA"/>
              </w:rPr>
              <w:t xml:space="preserve"> культура i спорт</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5 555,7</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1,2</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val="uk-UA" w:eastAsia="uk-UA"/>
              </w:rPr>
            </w:pPr>
            <w:r w:rsidRPr="009F3FB1">
              <w:rPr>
                <w:rFonts w:eastAsia="Calibri"/>
                <w:sz w:val="28"/>
                <w:szCs w:val="28"/>
                <w:lang w:val="uk-UA" w:eastAsia="uk-UA"/>
              </w:rPr>
              <w:t>Житлово-комунальне господарство</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18 222,9</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3,5</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eastAsia="uk-UA"/>
              </w:rPr>
            </w:pPr>
            <w:proofErr w:type="spellStart"/>
            <w:r w:rsidRPr="009F3FB1">
              <w:rPr>
                <w:rFonts w:eastAsia="Calibri"/>
                <w:sz w:val="28"/>
                <w:szCs w:val="28"/>
                <w:lang w:eastAsia="uk-UA"/>
              </w:rPr>
              <w:t>Економічна</w:t>
            </w:r>
            <w:proofErr w:type="spellEnd"/>
            <w:r w:rsidRPr="009F3FB1">
              <w:rPr>
                <w:rFonts w:eastAsia="Calibri"/>
                <w:sz w:val="28"/>
                <w:szCs w:val="28"/>
                <w:lang w:eastAsia="uk-UA"/>
              </w:rPr>
              <w:t xml:space="preserve"> </w:t>
            </w:r>
            <w:proofErr w:type="spellStart"/>
            <w:r w:rsidRPr="009F3FB1">
              <w:rPr>
                <w:rFonts w:eastAsia="Calibri"/>
                <w:sz w:val="28"/>
                <w:szCs w:val="28"/>
                <w:lang w:eastAsia="uk-UA"/>
              </w:rPr>
              <w:t>діяльність</w:t>
            </w:r>
            <w:proofErr w:type="spellEnd"/>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12 114,6</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2,3</w:t>
            </w:r>
          </w:p>
        </w:tc>
      </w:tr>
      <w:tr w:rsidR="009F3FB1" w:rsidRPr="009F3FB1" w:rsidTr="009F3FB1">
        <w:trPr>
          <w:trHeight w:val="510"/>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eastAsia="uk-UA"/>
              </w:rPr>
            </w:pPr>
            <w:proofErr w:type="spellStart"/>
            <w:r w:rsidRPr="009F3FB1">
              <w:rPr>
                <w:rFonts w:eastAsia="Calibri"/>
                <w:sz w:val="28"/>
                <w:szCs w:val="28"/>
                <w:lang w:eastAsia="uk-UA"/>
              </w:rPr>
              <w:t>Інша</w:t>
            </w:r>
            <w:proofErr w:type="spellEnd"/>
            <w:r w:rsidRPr="009F3FB1">
              <w:rPr>
                <w:rFonts w:eastAsia="Calibri"/>
                <w:sz w:val="28"/>
                <w:szCs w:val="28"/>
                <w:lang w:eastAsia="uk-UA"/>
              </w:rPr>
              <w:t xml:space="preserve"> </w:t>
            </w:r>
            <w:proofErr w:type="spellStart"/>
            <w:r w:rsidRPr="009F3FB1">
              <w:rPr>
                <w:rFonts w:eastAsia="Calibri"/>
                <w:sz w:val="28"/>
                <w:szCs w:val="28"/>
                <w:lang w:eastAsia="uk-UA"/>
              </w:rPr>
              <w:t>діяльність</w:t>
            </w:r>
            <w:proofErr w:type="spellEnd"/>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6 156,9</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1,2</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eastAsia="uk-UA"/>
              </w:rPr>
            </w:pPr>
            <w:proofErr w:type="spellStart"/>
            <w:r w:rsidRPr="009F3FB1">
              <w:rPr>
                <w:rFonts w:eastAsia="Calibri"/>
                <w:sz w:val="28"/>
                <w:szCs w:val="28"/>
                <w:lang w:eastAsia="uk-UA"/>
              </w:rPr>
              <w:t>Міжбюджетні</w:t>
            </w:r>
            <w:proofErr w:type="spellEnd"/>
            <w:r w:rsidRPr="009F3FB1">
              <w:rPr>
                <w:rFonts w:eastAsia="Calibri"/>
                <w:sz w:val="28"/>
                <w:szCs w:val="28"/>
                <w:lang w:eastAsia="uk-UA"/>
              </w:rPr>
              <w:t xml:space="preserve"> </w:t>
            </w:r>
            <w:proofErr w:type="spellStart"/>
            <w:r w:rsidRPr="009F3FB1">
              <w:rPr>
                <w:rFonts w:eastAsia="Calibri"/>
                <w:sz w:val="28"/>
                <w:szCs w:val="28"/>
                <w:lang w:eastAsia="uk-UA"/>
              </w:rPr>
              <w:t>транферти</w:t>
            </w:r>
            <w:proofErr w:type="spellEnd"/>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7 591,4</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1,5</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b/>
                <w:bCs/>
                <w:sz w:val="28"/>
                <w:szCs w:val="28"/>
                <w:lang w:val="uk-UA" w:eastAsia="uk-UA"/>
              </w:rPr>
            </w:pPr>
            <w:r w:rsidRPr="009F3FB1">
              <w:rPr>
                <w:rFonts w:eastAsia="Calibri"/>
                <w:b/>
                <w:bCs/>
                <w:sz w:val="28"/>
                <w:szCs w:val="28"/>
                <w:lang w:val="uk-UA" w:eastAsia="uk-UA"/>
              </w:rPr>
              <w:t xml:space="preserve">Усього </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b/>
                <w:bCs/>
                <w:sz w:val="28"/>
                <w:szCs w:val="28"/>
                <w:lang w:val="uk-UA" w:eastAsia="uk-UA"/>
              </w:rPr>
            </w:pPr>
            <w:r w:rsidRPr="009F3FB1">
              <w:rPr>
                <w:rFonts w:eastAsia="Calibri"/>
                <w:b/>
                <w:bCs/>
                <w:sz w:val="28"/>
                <w:szCs w:val="28"/>
                <w:lang w:val="uk-UA" w:eastAsia="uk-UA"/>
              </w:rPr>
              <w:t>516 411,1</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b/>
                <w:bCs/>
                <w:sz w:val="28"/>
                <w:szCs w:val="28"/>
                <w:lang w:val="uk-UA" w:eastAsia="uk-UA"/>
              </w:rPr>
            </w:pPr>
            <w:r w:rsidRPr="009F3FB1">
              <w:rPr>
                <w:rFonts w:eastAsia="Calibri"/>
                <w:b/>
                <w:bCs/>
                <w:sz w:val="28"/>
                <w:szCs w:val="28"/>
                <w:lang w:val="uk-UA" w:eastAsia="uk-UA"/>
              </w:rPr>
              <w:t>100</w:t>
            </w:r>
          </w:p>
        </w:tc>
      </w:tr>
    </w:tbl>
    <w:p w:rsidR="009F3FB1" w:rsidRPr="009F3FB1" w:rsidRDefault="009F3FB1" w:rsidP="009F3FB1">
      <w:pPr>
        <w:suppressAutoHyphens/>
        <w:jc w:val="center"/>
        <w:rPr>
          <w:rFonts w:eastAsia="Calibri"/>
          <w:b/>
          <w:sz w:val="28"/>
          <w:szCs w:val="28"/>
          <w:lang w:val="uk-UA" w:eastAsia="en-US"/>
        </w:rPr>
      </w:pPr>
    </w:p>
    <w:p w:rsidR="009F3FB1" w:rsidRPr="009F3FB1" w:rsidRDefault="009F3FB1" w:rsidP="009F3FB1">
      <w:pPr>
        <w:suppressAutoHyphens/>
        <w:jc w:val="center"/>
        <w:rPr>
          <w:rFonts w:eastAsia="Calibri"/>
          <w:b/>
          <w:sz w:val="28"/>
          <w:szCs w:val="28"/>
          <w:lang w:val="uk-UA" w:eastAsia="en-US"/>
        </w:rPr>
      </w:pPr>
    </w:p>
    <w:p w:rsidR="009F3FB1" w:rsidRPr="009F3FB1" w:rsidRDefault="009F3FB1" w:rsidP="009F3FB1">
      <w:pPr>
        <w:suppressAutoHyphens/>
        <w:jc w:val="center"/>
        <w:rPr>
          <w:rFonts w:eastAsia="Calibri"/>
          <w:b/>
          <w:sz w:val="28"/>
          <w:szCs w:val="28"/>
          <w:lang w:val="uk-UA" w:eastAsia="en-US"/>
        </w:rPr>
      </w:pPr>
      <w:r w:rsidRPr="009F3FB1">
        <w:rPr>
          <w:rFonts w:eastAsia="Calibri"/>
          <w:b/>
          <w:sz w:val="28"/>
          <w:szCs w:val="28"/>
          <w:lang w:val="uk-UA" w:eastAsia="en-US"/>
        </w:rPr>
        <w:t>Основні бюджетоутворюючі підприємства, організації, установи громади</w:t>
      </w:r>
    </w:p>
    <w:p w:rsidR="009F3FB1" w:rsidRPr="009F3FB1" w:rsidRDefault="009F3FB1" w:rsidP="009F3FB1">
      <w:pPr>
        <w:suppressAutoHyphens/>
        <w:jc w:val="right"/>
        <w:rPr>
          <w:rFonts w:eastAsia="Calibri"/>
          <w:sz w:val="28"/>
          <w:szCs w:val="28"/>
          <w:lang w:val="uk-UA" w:eastAsia="en-US"/>
        </w:rPr>
      </w:pPr>
      <w:r w:rsidRPr="009F3FB1">
        <w:rPr>
          <w:rFonts w:eastAsia="Calibri"/>
          <w:sz w:val="28"/>
          <w:szCs w:val="28"/>
          <w:lang w:val="uk-UA" w:eastAsia="en-US"/>
        </w:rPr>
        <w:t>станом на 01.10.2025</w:t>
      </w:r>
    </w:p>
    <w:p w:rsidR="009F3FB1" w:rsidRPr="009F3FB1" w:rsidRDefault="009F3FB1" w:rsidP="009F3FB1">
      <w:pPr>
        <w:suppressAutoHyphens/>
        <w:jc w:val="right"/>
        <w:rPr>
          <w:rFonts w:eastAsia="Calibri"/>
          <w:sz w:val="28"/>
          <w:szCs w:val="28"/>
          <w:lang w:val="uk-UA" w:eastAsia="en-US"/>
        </w:rPr>
      </w:pPr>
    </w:p>
    <w:tbl>
      <w:tblPr>
        <w:tblW w:w="10185" w:type="dxa"/>
        <w:tblLayout w:type="fixed"/>
        <w:tblLook w:val="00A0" w:firstRow="1" w:lastRow="0" w:firstColumn="1" w:lastColumn="0" w:noHBand="0" w:noVBand="0"/>
      </w:tblPr>
      <w:tblGrid>
        <w:gridCol w:w="800"/>
        <w:gridCol w:w="4270"/>
        <w:gridCol w:w="4270"/>
        <w:gridCol w:w="845"/>
      </w:tblGrid>
      <w:tr w:rsidR="009F3FB1" w:rsidRPr="009F3FB1" w:rsidTr="009F3FB1">
        <w:trPr>
          <w:trHeight w:val="517"/>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Код</w:t>
            </w:r>
            <w:r w:rsidRPr="009F3FB1">
              <w:rPr>
                <w:rFonts w:eastAsia="Calibri"/>
                <w:b/>
                <w:bCs/>
                <w:color w:val="000000"/>
                <w:lang w:val="uk-UA" w:eastAsia="uk-UA"/>
              </w:rPr>
              <w:br/>
              <w:t>платника</w:t>
            </w:r>
          </w:p>
        </w:tc>
        <w:tc>
          <w:tcPr>
            <w:tcW w:w="7575" w:type="dxa"/>
            <w:tcBorders>
              <w:top w:val="single" w:sz="4" w:space="0" w:color="000000"/>
              <w:left w:val="nil"/>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Найменування</w:t>
            </w:r>
          </w:p>
        </w:tc>
        <w:tc>
          <w:tcPr>
            <w:tcW w:w="1343" w:type="dxa"/>
            <w:tcBorders>
              <w:top w:val="single" w:sz="4" w:space="0" w:color="000000"/>
              <w:left w:val="nil"/>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 xml:space="preserve">Сплачено </w:t>
            </w:r>
            <w:proofErr w:type="spellStart"/>
            <w:r w:rsidRPr="009F3FB1">
              <w:rPr>
                <w:rFonts w:eastAsia="Calibri"/>
                <w:b/>
                <w:bCs/>
                <w:color w:val="000000"/>
                <w:lang w:val="uk-UA" w:eastAsia="uk-UA"/>
              </w:rPr>
              <w:t>тис.грн</w:t>
            </w:r>
            <w:proofErr w:type="spellEnd"/>
            <w:r w:rsidRPr="009F3FB1">
              <w:rPr>
                <w:rFonts w:eastAsia="Calibri"/>
                <w:b/>
                <w:bCs/>
                <w:color w:val="000000"/>
                <w:lang w:val="uk-UA" w:eastAsia="uk-UA"/>
              </w:rPr>
              <w:t>.</w:t>
            </w:r>
          </w:p>
        </w:tc>
      </w:tr>
      <w:tr w:rsidR="009F3FB1" w:rsidRPr="009F3FB1" w:rsidTr="009F3FB1">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00130760</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АКЦІОНЕРНЕ ТОВАРИСТВО "ЧЕРНІВЦІОБЛЕНЕРГО"</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1422,403</w:t>
            </w:r>
          </w:p>
        </w:tc>
      </w:tr>
      <w:tr w:rsidR="009F3FB1" w:rsidRPr="009F3FB1" w:rsidTr="009F3FB1">
        <w:trPr>
          <w:trHeight w:val="497"/>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859,800</w:t>
            </w:r>
          </w:p>
        </w:tc>
      </w:tr>
      <w:tr w:rsidR="009F3FB1" w:rsidRPr="009F3FB1" w:rsidTr="009F3FB1">
        <w:trPr>
          <w:trHeight w:val="612"/>
        </w:trPr>
        <w:tc>
          <w:tcPr>
            <w:tcW w:w="1262" w:type="dxa"/>
            <w:gridSpan w:val="2"/>
            <w:tcBorders>
              <w:top w:val="nil"/>
              <w:left w:val="single" w:sz="4" w:space="0" w:color="000000"/>
              <w:bottom w:val="single" w:sz="4" w:space="0" w:color="auto"/>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p w:rsidR="009F3FB1" w:rsidRPr="009F3FB1" w:rsidRDefault="009F3FB1" w:rsidP="009F3FB1">
            <w:pPr>
              <w:widowControl w:val="0"/>
              <w:suppressAutoHyphens/>
              <w:jc w:val="center"/>
              <w:rPr>
                <w:rFonts w:eastAsia="Calibri"/>
                <w:color w:val="000000"/>
                <w:lang w:val="uk-UA" w:eastAsia="uk-UA"/>
              </w:rPr>
            </w:pPr>
          </w:p>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center"/>
              <w:rPr>
                <w:rFonts w:eastAsia="Calibri"/>
                <w:color w:val="000000"/>
                <w:lang w:val="uk-UA" w:eastAsia="uk-UA"/>
              </w:rPr>
            </w:pPr>
            <w:r w:rsidRPr="009F3FB1">
              <w:rPr>
                <w:rFonts w:eastAsia="Calibri"/>
                <w:color w:val="000000"/>
                <w:lang w:val="uk-UA" w:eastAsia="uk-UA"/>
              </w:rPr>
              <w:t>-</w:t>
            </w:r>
          </w:p>
        </w:tc>
      </w:tr>
      <w:tr w:rsidR="009F3FB1" w:rsidRPr="009F3FB1" w:rsidTr="009F3FB1">
        <w:trPr>
          <w:trHeight w:val="561"/>
        </w:trPr>
        <w:tc>
          <w:tcPr>
            <w:tcW w:w="1262" w:type="dxa"/>
            <w:gridSpan w:val="2"/>
            <w:tcBorders>
              <w:top w:val="single" w:sz="4" w:space="0" w:color="auto"/>
              <w:left w:val="single" w:sz="4" w:space="0" w:color="auto"/>
              <w:bottom w:val="single" w:sz="4" w:space="0" w:color="auto"/>
              <w:right w:val="single" w:sz="4" w:space="0" w:color="auto"/>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ind w:left="-126" w:right="-113" w:firstLine="126"/>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22,120</w:t>
            </w:r>
          </w:p>
        </w:tc>
      </w:tr>
      <w:tr w:rsidR="009F3FB1" w:rsidRPr="009F3FB1" w:rsidTr="009F3FB1">
        <w:trPr>
          <w:trHeight w:val="255"/>
        </w:trPr>
        <w:tc>
          <w:tcPr>
            <w:tcW w:w="1262" w:type="dxa"/>
            <w:gridSpan w:val="2"/>
            <w:tcBorders>
              <w:top w:val="single" w:sz="4" w:space="0" w:color="auto"/>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91,188</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449,595</w:t>
            </w:r>
          </w:p>
        </w:tc>
      </w:tr>
      <w:tr w:rsidR="009F3FB1" w:rsidRPr="009F3FB1" w:rsidTr="009F3FB1">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00275990</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СТОРОЖИНЕЦЬКИЙ ЛІСОВИЙ ФАХОВИЙ КОЛЕДЖ</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1017,422</w:t>
            </w:r>
          </w:p>
        </w:tc>
      </w:tr>
      <w:tr w:rsidR="009F3FB1" w:rsidRPr="009F3FB1" w:rsidTr="009F3FB1">
        <w:trPr>
          <w:trHeight w:val="511"/>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1016,583</w:t>
            </w:r>
          </w:p>
        </w:tc>
      </w:tr>
      <w:tr w:rsidR="009F3FB1" w:rsidRPr="009F3FB1" w:rsidTr="009F3FB1">
        <w:trPr>
          <w:trHeight w:val="721"/>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73"/>
              <w:rPr>
                <w:rFonts w:eastAsia="Calibri"/>
                <w:color w:val="000000"/>
                <w:lang w:val="uk-UA" w:eastAsia="uk-UA"/>
              </w:rPr>
            </w:pPr>
            <w:r w:rsidRPr="009F3FB1">
              <w:rPr>
                <w:rFonts w:eastAsia="Calibri"/>
                <w:color w:val="000000"/>
                <w:lang w:val="uk-UA" w:eastAsia="uk-UA"/>
              </w:rPr>
              <w:t xml:space="preserve">Податок на нерухоме майно, відмінне від земельної </w:t>
            </w:r>
            <w:proofErr w:type="spellStart"/>
            <w:r w:rsidRPr="009F3FB1">
              <w:rPr>
                <w:rFonts w:eastAsia="Calibri"/>
                <w:color w:val="000000"/>
                <w:lang w:val="uk-UA" w:eastAsia="uk-UA"/>
              </w:rPr>
              <w:t>ділянки,сплачений</w:t>
            </w:r>
            <w:proofErr w:type="spellEnd"/>
            <w:r w:rsidRPr="009F3FB1">
              <w:rPr>
                <w:rFonts w:eastAsia="Calibri"/>
                <w:color w:val="000000"/>
                <w:lang w:val="uk-UA" w:eastAsia="uk-UA"/>
              </w:rPr>
              <w:t xml:space="preserve"> </w:t>
            </w:r>
            <w:proofErr w:type="spellStart"/>
            <w:r w:rsidRPr="009F3FB1">
              <w:rPr>
                <w:rFonts w:eastAsia="Calibri"/>
                <w:color w:val="000000"/>
                <w:lang w:val="uk-UA" w:eastAsia="uk-UA"/>
              </w:rPr>
              <w:t>юрид</w:t>
            </w:r>
            <w:proofErr w:type="spellEnd"/>
            <w:r w:rsidRPr="009F3FB1">
              <w:rPr>
                <w:rFonts w:eastAsia="Calibri"/>
                <w:color w:val="000000"/>
                <w:lang w:val="uk-UA" w:eastAsia="uk-UA"/>
              </w:rPr>
              <w:t>.-ми особами, які є власниками об`єктів нежитлової нерухомості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0,330</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0,016</w:t>
            </w:r>
          </w:p>
        </w:tc>
      </w:tr>
      <w:tr w:rsidR="009F3FB1" w:rsidRPr="009F3FB1" w:rsidTr="009F3FB1">
        <w:trPr>
          <w:trHeight w:val="737"/>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0,493</w:t>
            </w:r>
          </w:p>
        </w:tc>
      </w:tr>
      <w:tr w:rsidR="009F3FB1" w:rsidRPr="009F3FB1" w:rsidTr="009F3FB1">
        <w:trPr>
          <w:trHeight w:val="510"/>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01734916</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contextualSpacing/>
              <w:rPr>
                <w:rFonts w:eastAsia="Calibri"/>
                <w:b/>
                <w:bCs/>
                <w:color w:val="000000"/>
                <w:lang w:val="uk-UA" w:eastAsia="uk-UA"/>
              </w:rPr>
            </w:pPr>
            <w:r w:rsidRPr="009F3FB1">
              <w:rPr>
                <w:rFonts w:eastAsia="Calibri"/>
                <w:b/>
                <w:bCs/>
                <w:color w:val="000000"/>
                <w:lang w:val="uk-UA" w:eastAsia="uk-UA"/>
              </w:rPr>
              <w:t>ПІДПРИЄМСТВО РАЙСПОЖИВСПІЛКИ "СТОРОЖИНЕЦЬКИЙ ХЛІБОЗАВОД"</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92,982</w:t>
            </w:r>
          </w:p>
        </w:tc>
      </w:tr>
      <w:tr w:rsidR="009F3FB1" w:rsidRPr="009F3FB1" w:rsidTr="009F3FB1">
        <w:trPr>
          <w:trHeight w:val="561"/>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22,865</w:t>
            </w:r>
          </w:p>
        </w:tc>
      </w:tr>
      <w:tr w:rsidR="009F3FB1" w:rsidRPr="009F3FB1" w:rsidTr="009F3FB1">
        <w:trPr>
          <w:trHeight w:val="597"/>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15,526</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34,270</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Єдиний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20,321</w:t>
            </w:r>
          </w:p>
        </w:tc>
      </w:tr>
      <w:tr w:rsidR="009F3FB1" w:rsidRPr="009F3FB1" w:rsidTr="009F3FB1">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01750714</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"СТОРОЖИНЕЦЬКЕ МІСЬКЕ СПОЖИВЧЕ ТОВАРИСТВО"</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378,497</w:t>
            </w:r>
          </w:p>
        </w:tc>
      </w:tr>
      <w:tr w:rsidR="009F3FB1" w:rsidRPr="009F3FB1" w:rsidTr="009F3FB1">
        <w:trPr>
          <w:trHeight w:val="204"/>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96,989</w:t>
            </w:r>
          </w:p>
        </w:tc>
      </w:tr>
      <w:tr w:rsidR="009F3FB1" w:rsidRPr="009F3FB1" w:rsidTr="009F3FB1">
        <w:trPr>
          <w:trHeight w:val="49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2,269</w:t>
            </w:r>
          </w:p>
        </w:tc>
      </w:tr>
      <w:tr w:rsidR="009F3FB1" w:rsidRPr="009F3FB1" w:rsidTr="009F3FB1">
        <w:trPr>
          <w:trHeight w:val="553"/>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 xml:space="preserve">Податок на нерухоме майно, відмінне від земельної ділянки, сплачений юридичними особами, які є власниками </w:t>
            </w:r>
            <w:r w:rsidRPr="009F3FB1">
              <w:rPr>
                <w:rFonts w:eastAsia="Calibri"/>
                <w:color w:val="000000"/>
                <w:lang w:val="uk-UA" w:eastAsia="uk-UA"/>
              </w:rPr>
              <w:lastRenderedPageBreak/>
              <w:t>об`єктів нежитлової нерухомості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lastRenderedPageBreak/>
              <w:t>80,138</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199,081</w:t>
            </w:r>
          </w:p>
        </w:tc>
      </w:tr>
      <w:tr w:rsidR="009F3FB1" w:rsidRPr="009F3FB1" w:rsidTr="009F3FB1">
        <w:trPr>
          <w:trHeight w:val="519"/>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0,020</w:t>
            </w:r>
          </w:p>
        </w:tc>
      </w:tr>
      <w:tr w:rsidR="009F3FB1" w:rsidRPr="009F3FB1" w:rsidTr="009F3FB1">
        <w:trPr>
          <w:trHeight w:val="784"/>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02005869</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КНП "СТОРОЖИНЕЦЬКА БЛІЛ" СТОРОЖИНЕЦЬКОЇ МІСЬКОЇ РАДИ ЧЕРНІВЕЦЬКОГО Р-У ЧЕРНІВЕЦЬКОЇ ОБЛ.</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7504,006</w:t>
            </w:r>
          </w:p>
        </w:tc>
      </w:tr>
      <w:tr w:rsidR="009F3FB1" w:rsidRPr="009F3FB1" w:rsidTr="009F3FB1">
        <w:trPr>
          <w:trHeight w:val="517"/>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7501,047</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2,959</w:t>
            </w:r>
          </w:p>
        </w:tc>
      </w:tr>
      <w:tr w:rsidR="009F3FB1" w:rsidRPr="009F3FB1" w:rsidTr="009F3FB1">
        <w:trPr>
          <w:trHeight w:val="369"/>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03336166</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255" w:hanging="126"/>
              <w:rPr>
                <w:rFonts w:eastAsia="Calibri"/>
                <w:b/>
                <w:bCs/>
                <w:color w:val="000000"/>
                <w:lang w:val="uk-UA" w:eastAsia="uk-UA"/>
              </w:rPr>
            </w:pPr>
            <w:r w:rsidRPr="009F3FB1">
              <w:rPr>
                <w:rFonts w:eastAsia="Calibri"/>
                <w:b/>
                <w:bCs/>
                <w:color w:val="000000"/>
                <w:lang w:val="uk-UA" w:eastAsia="uk-UA"/>
              </w:rPr>
              <w:t>АТ"ОПЕРАТОР ГАЗОРОЗПОДІЛЬНОЇ СИСТЕМИ "ЧЕРНІВЦІГАЗ"</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350,469</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350,436</w:t>
            </w:r>
          </w:p>
        </w:tc>
      </w:tr>
      <w:tr w:rsidR="009F3FB1" w:rsidRPr="009F3FB1" w:rsidTr="009F3FB1">
        <w:trPr>
          <w:trHeight w:val="1020"/>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9"/>
              <w:rPr>
                <w:rFonts w:eastAsia="Calibri"/>
                <w:color w:val="000000"/>
                <w:lang w:val="uk-UA" w:eastAsia="uk-UA"/>
              </w:rPr>
            </w:pPr>
            <w:r w:rsidRPr="009F3FB1">
              <w:rPr>
                <w:rFonts w:eastAsia="Calibri"/>
                <w:color w:val="000000"/>
                <w:lang w:val="uk-UA" w:eastAsia="uk-UA"/>
              </w:rPr>
              <w:t xml:space="preserve">Екологічний податок, який справляється за викиди в атмосферне повітря забруднюючих </w:t>
            </w:r>
            <w:proofErr w:type="spellStart"/>
            <w:r w:rsidRPr="009F3FB1">
              <w:rPr>
                <w:rFonts w:eastAsia="Calibri"/>
                <w:color w:val="000000"/>
                <w:lang w:val="uk-UA" w:eastAsia="uk-UA"/>
              </w:rPr>
              <w:t>реч</w:t>
            </w:r>
            <w:proofErr w:type="spellEnd"/>
            <w:r w:rsidRPr="009F3FB1">
              <w:rPr>
                <w:rFonts w:eastAsia="Calibri"/>
                <w:color w:val="000000"/>
                <w:lang w:val="uk-UA" w:eastAsia="uk-UA"/>
              </w:rPr>
              <w:t>.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0,033</w:t>
            </w:r>
          </w:p>
        </w:tc>
      </w:tr>
      <w:tr w:rsidR="009F3FB1" w:rsidRPr="009F3FB1" w:rsidTr="009F3FB1">
        <w:trPr>
          <w:trHeight w:val="510"/>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04062179</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 xml:space="preserve">СТОРОЖИНЕЦЬКА МІСЬКА РАДА </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4059,773</w:t>
            </w:r>
          </w:p>
        </w:tc>
      </w:tr>
      <w:tr w:rsidR="009F3FB1" w:rsidRPr="009F3FB1" w:rsidTr="009F3FB1">
        <w:trPr>
          <w:trHeight w:val="401"/>
        </w:trPr>
        <w:tc>
          <w:tcPr>
            <w:tcW w:w="1262" w:type="dxa"/>
            <w:gridSpan w:val="2"/>
            <w:tcBorders>
              <w:top w:val="nil"/>
              <w:left w:val="single" w:sz="4" w:space="0" w:color="000000"/>
              <w:bottom w:val="single" w:sz="4" w:space="0" w:color="auto"/>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4058,083</w:t>
            </w:r>
          </w:p>
        </w:tc>
      </w:tr>
      <w:tr w:rsidR="009F3FB1" w:rsidRPr="009F3FB1" w:rsidTr="009F3FB1">
        <w:trPr>
          <w:trHeight w:val="679"/>
        </w:trPr>
        <w:tc>
          <w:tcPr>
            <w:tcW w:w="1262" w:type="dxa"/>
            <w:gridSpan w:val="2"/>
            <w:tcBorders>
              <w:top w:val="single" w:sz="4" w:space="0" w:color="auto"/>
              <w:left w:val="single" w:sz="4" w:space="0" w:color="auto"/>
              <w:bottom w:val="single" w:sz="4" w:space="0" w:color="auto"/>
              <w:right w:val="single" w:sz="4" w:space="0" w:color="auto"/>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0,539</w:t>
            </w:r>
          </w:p>
        </w:tc>
      </w:tr>
      <w:tr w:rsidR="009F3FB1" w:rsidRPr="009F3FB1" w:rsidTr="009F3FB1">
        <w:trPr>
          <w:trHeight w:val="765"/>
        </w:trPr>
        <w:tc>
          <w:tcPr>
            <w:tcW w:w="1262" w:type="dxa"/>
            <w:gridSpan w:val="2"/>
            <w:tcBorders>
              <w:top w:val="single" w:sz="4" w:space="0" w:color="auto"/>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34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1,151</w:t>
            </w:r>
          </w:p>
        </w:tc>
      </w:tr>
      <w:tr w:rsidR="009F3FB1" w:rsidRPr="009F3FB1" w:rsidTr="009F3FB1">
        <w:trPr>
          <w:trHeight w:val="510"/>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09356307</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ФІЛІЯ-ЧЕРНІВЕЦЬКЕ ОБЛАСНЕ УПРАВЛІННЯ АТ "ДЕРЖАВНИЙ ОЩАДНИЙ БАНК УКРАЇНИ"</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391,418</w:t>
            </w:r>
          </w:p>
        </w:tc>
      </w:tr>
      <w:tr w:rsidR="009F3FB1" w:rsidRPr="009F3FB1" w:rsidTr="009F3FB1">
        <w:trPr>
          <w:trHeight w:val="443"/>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391,418</w:t>
            </w:r>
          </w:p>
        </w:tc>
      </w:tr>
      <w:tr w:rsidR="009F3FB1" w:rsidRPr="009F3FB1" w:rsidTr="009F3FB1">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14267296</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МАЛЕ ПІДПРИЄМСТВО "СКІФ"</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2736,062</w:t>
            </w:r>
          </w:p>
        </w:tc>
      </w:tr>
      <w:tr w:rsidR="009F3FB1" w:rsidRPr="009F3FB1" w:rsidTr="009F3FB1">
        <w:trPr>
          <w:trHeight w:val="523"/>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2393,554</w:t>
            </w:r>
          </w:p>
        </w:tc>
      </w:tr>
      <w:tr w:rsidR="009F3FB1" w:rsidRPr="009F3FB1" w:rsidTr="009F3FB1">
        <w:trPr>
          <w:trHeight w:val="389"/>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r>
      <w:tr w:rsidR="009F3FB1" w:rsidRPr="009F3FB1" w:rsidTr="009F3FB1">
        <w:trPr>
          <w:trHeight w:val="453"/>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8,095</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31,345</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284,318</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Транспортний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18,750</w:t>
            </w:r>
          </w:p>
        </w:tc>
      </w:tr>
      <w:tr w:rsidR="009F3FB1" w:rsidRPr="009F3FB1" w:rsidTr="009F3FB1">
        <w:trPr>
          <w:trHeight w:val="691"/>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1,563</w:t>
            </w:r>
          </w:p>
        </w:tc>
      </w:tr>
      <w:tr w:rsidR="009F3FB1" w:rsidRPr="009F3FB1" w:rsidTr="009F3FB1">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14267439</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ВИРОБНИЧО-КОМЕРЦІЙНА ФІРМА "БУКОВИНА"</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655,387</w:t>
            </w:r>
          </w:p>
        </w:tc>
      </w:tr>
      <w:tr w:rsidR="009F3FB1" w:rsidRPr="009F3FB1" w:rsidTr="009F3FB1">
        <w:trPr>
          <w:trHeight w:val="361"/>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651,964</w:t>
            </w:r>
          </w:p>
        </w:tc>
      </w:tr>
      <w:tr w:rsidR="009F3FB1" w:rsidRPr="009F3FB1" w:rsidTr="009F3FB1">
        <w:trPr>
          <w:trHeight w:val="469"/>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2,340</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1,083</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Транспортний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r>
      <w:tr w:rsidR="009F3FB1" w:rsidRPr="009F3FB1" w:rsidTr="009F3FB1">
        <w:trPr>
          <w:trHeight w:val="331"/>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21418353</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ФІРМА "ЛІГА-ПРІМ"</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403,808</w:t>
            </w:r>
          </w:p>
        </w:tc>
      </w:tr>
      <w:tr w:rsidR="009F3FB1" w:rsidRPr="009F3FB1" w:rsidTr="009F3FB1">
        <w:trPr>
          <w:trHeight w:val="556"/>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217,111</w:t>
            </w:r>
          </w:p>
        </w:tc>
      </w:tr>
      <w:tr w:rsidR="009F3FB1" w:rsidRPr="009F3FB1" w:rsidTr="009F3FB1">
        <w:trPr>
          <w:trHeight w:val="846"/>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п.213.1 ст. 213 Податкового кодексу України)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186,697</w:t>
            </w:r>
          </w:p>
        </w:tc>
      </w:tr>
      <w:tr w:rsidR="009F3FB1" w:rsidRPr="009F3FB1" w:rsidTr="009F3FB1">
        <w:trPr>
          <w:trHeight w:val="510"/>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22853677</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СТОРОЖИНЕЦЬКЕ ДКП "МІСЬКІ РИНКИ"</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400,302</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77"/>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185,675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10"/>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Податок на прибуток </w:t>
            </w:r>
            <w:proofErr w:type="spellStart"/>
            <w:r w:rsidRPr="009F3FB1">
              <w:rPr>
                <w:rFonts w:eastAsia="Calibri"/>
                <w:color w:val="000000"/>
                <w:lang w:val="uk-UA" w:eastAsia="uk-UA"/>
              </w:rPr>
              <w:t>підпр</w:t>
            </w:r>
            <w:proofErr w:type="spellEnd"/>
            <w:r w:rsidRPr="009F3FB1">
              <w:rPr>
                <w:rFonts w:eastAsia="Calibri"/>
                <w:color w:val="000000"/>
                <w:lang w:val="uk-UA" w:eastAsia="uk-UA"/>
              </w:rPr>
              <w:t>.-в та фінансових установ комун. власності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4,498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210,129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66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51"/>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Частина чистого прибутку (доходу) комунальних унітарних </w:t>
            </w:r>
            <w:proofErr w:type="spellStart"/>
            <w:r w:rsidRPr="009F3FB1">
              <w:rPr>
                <w:rFonts w:eastAsia="Calibri"/>
                <w:color w:val="000000"/>
                <w:lang w:val="uk-UA" w:eastAsia="uk-UA"/>
              </w:rPr>
              <w:t>підп</w:t>
            </w:r>
            <w:proofErr w:type="spellEnd"/>
            <w:r w:rsidRPr="009F3FB1">
              <w:rPr>
                <w:rFonts w:eastAsia="Calibri"/>
                <w:color w:val="000000"/>
                <w:lang w:val="uk-UA" w:eastAsia="uk-UA"/>
              </w:rPr>
              <w:t>.-в та їх об`єднань, що вилучається до відповідного місцевого бюджету</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10"/>
        </w:trPr>
        <w:tc>
          <w:tcPr>
            <w:tcW w:w="1262"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22853720</w:t>
            </w:r>
          </w:p>
        </w:tc>
        <w:tc>
          <w:tcPr>
            <w:tcW w:w="7575"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ТОВАРИСТВО З ДОДАТКОВОЮ ВІДПОВІДАЛЬНІСТЮ "СТОРОЖИНЕЦЬКИЙ МЕБЛЕВИЙ КОМБІНАТ"</w:t>
            </w:r>
          </w:p>
        </w:tc>
        <w:tc>
          <w:tcPr>
            <w:tcW w:w="1343"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1155,889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35"/>
        </w:trPr>
        <w:tc>
          <w:tcPr>
            <w:tcW w:w="1262" w:type="dxa"/>
            <w:tcBorders>
              <w:top w:val="single" w:sz="4" w:space="0" w:color="auto"/>
              <w:left w:val="single" w:sz="4" w:space="0" w:color="auto"/>
              <w:bottom w:val="single" w:sz="4" w:space="0" w:color="auto"/>
              <w:right w:val="single" w:sz="4" w:space="0" w:color="auto"/>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663,469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62"/>
        </w:trPr>
        <w:tc>
          <w:tcPr>
            <w:tcW w:w="1262" w:type="dxa"/>
            <w:tcBorders>
              <w:top w:val="single" w:sz="4" w:space="0" w:color="auto"/>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19,957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471,720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601"/>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0,743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48"/>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22853967</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"ТРАНЗИТ"</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129,888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43"/>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129,888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93"/>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77"/>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26034976</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b/>
                <w:bCs/>
                <w:color w:val="000000"/>
                <w:lang w:val="uk-UA" w:eastAsia="uk-UA"/>
              </w:rPr>
            </w:pPr>
            <w:r w:rsidRPr="009F3FB1">
              <w:rPr>
                <w:rFonts w:eastAsia="Calibri"/>
                <w:b/>
                <w:bCs/>
                <w:color w:val="000000"/>
                <w:lang w:val="uk-UA" w:eastAsia="uk-UA"/>
              </w:rPr>
              <w:t>ФІЛІЯ "СТОРОЖИНЕЦЬКИЙ АВТОДОР" ДП "ЧЕРНІВЕЦЬКИЙ ОБЛАВТОДОР" ВАТ "ДЕРЖАВНА АКЦІОНЕРНА КОМПАНІЯ «АВТОМОБІЛЬНІ ДОРОГИ УКРАЇНИ»</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636,869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0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636,869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10"/>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26311401</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ТЕРИТОРІАЛЬНЕ УПРАВЛІННЯ ДЕРЖАВНОЇ СУДОВОЇ АДМІНІСТРАЦІЇ УКРАЇНИ В ЧЕРНІВЕЦЬКІЙ ОБЛАСТІ</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964,743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5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961,376</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3,367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69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3"/>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30150026</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"МАВЕКС - БУКОВИНА"</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124,868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124,868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31561586</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ПРИВАТНЕ ПІДПРИЄМСТВО "УКРБЕЛ"</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775,291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87"/>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286,638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77,694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Єдиний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410,454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03"/>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0,505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14"/>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1020"/>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35221599</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СТОРОЖИНЕЦЬКИЙ ТЕРИТОРІАЛЬНИЙ ЦЕНТР СОЦІАЛЬНОГО ОБСЛУГОВУВАННЯ (НАДАННЯ СОЦІАЛЬНИХ ПОСЛУГ) CТОРОЖИНЕЦЬКОЇ МІСЬКОЇ РАДИ ЧЕРНІВЕЦЬКОГО РАЙОНУ ЧЕРНІВЕЦЬКОЇ ОБЛАСТІ</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520,711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600"/>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520,707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699"/>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78"/>
        </w:trPr>
        <w:tc>
          <w:tcPr>
            <w:tcW w:w="1262"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35821631</w:t>
            </w:r>
          </w:p>
        </w:tc>
        <w:tc>
          <w:tcPr>
            <w:tcW w:w="7575"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ПСП "АГРАРНИК ЛІСОВИЙ"</w:t>
            </w:r>
          </w:p>
        </w:tc>
        <w:tc>
          <w:tcPr>
            <w:tcW w:w="1343"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906,578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136"/>
        </w:trPr>
        <w:tc>
          <w:tcPr>
            <w:tcW w:w="1262" w:type="dxa"/>
            <w:tcBorders>
              <w:top w:val="single" w:sz="4" w:space="0" w:color="auto"/>
              <w:left w:val="single" w:sz="4" w:space="0" w:color="auto"/>
              <w:bottom w:val="single" w:sz="4" w:space="0" w:color="auto"/>
              <w:right w:val="single" w:sz="4" w:space="0" w:color="auto"/>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Податок на доходи фізичних осіб, що сплачується податковими агентами, із </w:t>
            </w:r>
            <w:r w:rsidRPr="009F3FB1">
              <w:rPr>
                <w:rFonts w:eastAsia="Calibri"/>
                <w:color w:val="000000"/>
                <w:lang w:val="uk-UA" w:eastAsia="uk-UA"/>
              </w:rPr>
              <w:lastRenderedPageBreak/>
              <w:t>доходів платника податку у вигляді заробітної плати</w:t>
            </w:r>
          </w:p>
        </w:tc>
        <w:tc>
          <w:tcPr>
            <w:tcW w:w="134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lastRenderedPageBreak/>
              <w:t>297,663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37"/>
        </w:trPr>
        <w:tc>
          <w:tcPr>
            <w:tcW w:w="1262" w:type="dxa"/>
            <w:tcBorders>
              <w:top w:val="single" w:sz="4" w:space="0" w:color="auto"/>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229,071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3,217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Транспортний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6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Єдиний податок з сільськогосподарських товаровиробників, у яких частка сільськогосподарського </w:t>
            </w:r>
            <w:proofErr w:type="spellStart"/>
            <w:r w:rsidRPr="009F3FB1">
              <w:rPr>
                <w:rFonts w:eastAsia="Calibri"/>
                <w:color w:val="000000"/>
                <w:lang w:val="uk-UA" w:eastAsia="uk-UA"/>
              </w:rPr>
              <w:t>товаровиробництва</w:t>
            </w:r>
            <w:proofErr w:type="spellEnd"/>
            <w:r w:rsidRPr="009F3FB1">
              <w:rPr>
                <w:rFonts w:eastAsia="Calibri"/>
                <w:color w:val="000000"/>
                <w:lang w:val="uk-UA" w:eastAsia="uk-UA"/>
              </w:rPr>
              <w:t xml:space="preserve"> за попередній податковий (звітний) рік дорівнює або перевищує 75 відсотків</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376,627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17"/>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35837327</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"ТАЙСТРА ГРУП"</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1049,582</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31"/>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567,922</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71"/>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 213.1 статті 213 Податкового кодексу України)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481,660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36755172</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ПРИВАТНЕ ПІДПРИЄМСТВО "ПІДГІР`Я - АВТО"</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428,340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3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133,120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17"/>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10,100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53,0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Єдиний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232,120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903"/>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38541220</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КНП "СТОРОЖИНЕЦЬКИЙ ЦПМД" СТОРОЖИНЕЦЬКОЇ МІСЬКОЇ РАДИ ЧЕРНІВЕЦЬКОГО Р-НУ ЧЕРНІВЕЦЬКОЇ ОБЛ.</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2249,457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39"/>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2249,391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88"/>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0,066</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97"/>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38554271</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"МРІЯ СЕРВІС"</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1012,269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67"/>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1012,269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78"/>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38791521</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"АГРОТЕХ-СТОР"</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1457,806</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3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358,673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87"/>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265,232</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79"/>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Єдиний податок з сільськогосподарських товаровиробників, у яких частка сільськогосподарського </w:t>
            </w:r>
            <w:proofErr w:type="spellStart"/>
            <w:r w:rsidRPr="009F3FB1">
              <w:rPr>
                <w:rFonts w:eastAsia="Calibri"/>
                <w:color w:val="000000"/>
                <w:lang w:val="uk-UA" w:eastAsia="uk-UA"/>
              </w:rPr>
              <w:t>товаровиробництва</w:t>
            </w:r>
            <w:proofErr w:type="spellEnd"/>
            <w:r w:rsidRPr="009F3FB1">
              <w:rPr>
                <w:rFonts w:eastAsia="Calibri"/>
                <w:color w:val="000000"/>
                <w:lang w:val="uk-UA" w:eastAsia="uk-UA"/>
              </w:rPr>
              <w:t xml:space="preserve"> за попередній податковий (звітний) рік дорівнює або перевищує 75 відсотків</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833,901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40075815</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АКЦІОНЕРНЕ ТОВАРИСТВО "УКРАЇНСЬКА ЗАЛІЗНИЦЯ"</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1250,231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10"/>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користування надрами для видобування інших корисних копалин загальнодержавного значення</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0,366</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13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1249,858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08"/>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91"/>
        </w:trPr>
        <w:tc>
          <w:tcPr>
            <w:tcW w:w="1262"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40093326</w:t>
            </w:r>
          </w:p>
        </w:tc>
        <w:tc>
          <w:tcPr>
            <w:tcW w:w="7575"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"МРІЯ ФАРМІНГ БУКОВИНА"</w:t>
            </w:r>
          </w:p>
        </w:tc>
        <w:tc>
          <w:tcPr>
            <w:tcW w:w="1343"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2412,624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31"/>
        </w:trPr>
        <w:tc>
          <w:tcPr>
            <w:tcW w:w="1262" w:type="dxa"/>
            <w:tcBorders>
              <w:top w:val="single" w:sz="4" w:space="0" w:color="auto"/>
              <w:left w:val="single" w:sz="4" w:space="0" w:color="auto"/>
              <w:bottom w:val="single" w:sz="4" w:space="0" w:color="auto"/>
              <w:right w:val="single" w:sz="4" w:space="0" w:color="auto"/>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914,150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98"/>
        </w:trPr>
        <w:tc>
          <w:tcPr>
            <w:tcW w:w="1262" w:type="dxa"/>
            <w:tcBorders>
              <w:top w:val="single" w:sz="4" w:space="0" w:color="auto"/>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1043,255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78"/>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користування надрами для видобування інших корисних копалин загальнодержавного значення</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0,099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7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55,537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52,668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699"/>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Єдиний податок з сільськогосподарських товаровиробників, у яких частка сільськогосподарського </w:t>
            </w:r>
            <w:proofErr w:type="spellStart"/>
            <w:r w:rsidRPr="009F3FB1">
              <w:rPr>
                <w:rFonts w:eastAsia="Calibri"/>
                <w:color w:val="000000"/>
                <w:lang w:val="uk-UA" w:eastAsia="uk-UA"/>
              </w:rPr>
              <w:t>товаровиробництва</w:t>
            </w:r>
            <w:proofErr w:type="spellEnd"/>
            <w:r w:rsidRPr="009F3FB1">
              <w:rPr>
                <w:rFonts w:eastAsia="Calibri"/>
                <w:color w:val="000000"/>
                <w:lang w:val="uk-UA" w:eastAsia="uk-UA"/>
              </w:rPr>
              <w:t xml:space="preserve"> за попередній </w:t>
            </w:r>
            <w:r w:rsidRPr="009F3FB1">
              <w:rPr>
                <w:rFonts w:eastAsia="Calibri"/>
                <w:color w:val="000000"/>
                <w:lang w:val="uk-UA" w:eastAsia="uk-UA"/>
              </w:rPr>
              <w:lastRenderedPageBreak/>
              <w:t>податковий (звітний) рік дорівнює або перевищує 75 відсотків</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lastRenderedPageBreak/>
              <w:t>346,915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06"/>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40163073</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"ТОРГІОН"</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531,398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29"/>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254,215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80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 213.1 ст. 213 Податкового кодексу України)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277,183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10"/>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40329345</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ГУ ПЕНСІЙНОГО ФОНДУ УКРАЇНИ В ЧЕРНІВЕЦЬКІЙ ОБЛ.</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698,828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92"/>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698,041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0,787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93"/>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40778520</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"ЄВРО НАФТА К М"</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411,779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31"/>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348,763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2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63,010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74"/>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0,006</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81"/>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42768839</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КП "ЗЕЛЕНБУД" СТОРОЖИНЕЦЬКОЇ МІСЬКОЇ РАДИ ЧЕРНІВЕЦЬКОГО РАЙОНУ ЧЕРНІВЕЦЬКОЇ ОБЛАСТІ</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586,410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20"/>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537,763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01"/>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11,520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10"/>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прибуток підприємств та фін.-х установ комун-ї власності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29,793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6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 xml:space="preserve">Надходження від </w:t>
            </w:r>
            <w:proofErr w:type="spellStart"/>
            <w:r w:rsidRPr="009F3FB1">
              <w:rPr>
                <w:rFonts w:eastAsia="Calibri"/>
                <w:color w:val="000000"/>
                <w:lang w:val="uk-UA" w:eastAsia="uk-UA"/>
              </w:rPr>
              <w:t>розміщ</w:t>
            </w:r>
            <w:proofErr w:type="spellEnd"/>
            <w:r w:rsidRPr="009F3FB1">
              <w:rPr>
                <w:rFonts w:eastAsia="Calibri"/>
                <w:color w:val="000000"/>
                <w:lang w:val="uk-UA" w:eastAsia="uk-UA"/>
              </w:rPr>
              <w:t xml:space="preserve">. відходів у спец. відведених для цього місцях чи на об`єктах, крім </w:t>
            </w:r>
            <w:proofErr w:type="spellStart"/>
            <w:r w:rsidRPr="009F3FB1">
              <w:rPr>
                <w:rFonts w:eastAsia="Calibri"/>
                <w:color w:val="000000"/>
                <w:lang w:val="uk-UA" w:eastAsia="uk-UA"/>
              </w:rPr>
              <w:t>розміщ.окремих</w:t>
            </w:r>
            <w:proofErr w:type="spellEnd"/>
            <w:r w:rsidRPr="009F3FB1">
              <w:rPr>
                <w:rFonts w:eastAsia="Calibri"/>
                <w:color w:val="000000"/>
                <w:lang w:val="uk-UA" w:eastAsia="uk-UA"/>
              </w:rPr>
              <w:t xml:space="preserve"> видів відходів як втор. </w:t>
            </w:r>
            <w:proofErr w:type="spellStart"/>
            <w:r w:rsidRPr="009F3FB1">
              <w:rPr>
                <w:rFonts w:eastAsia="Calibri"/>
                <w:color w:val="000000"/>
                <w:lang w:val="uk-UA" w:eastAsia="uk-UA"/>
              </w:rPr>
              <w:t>сиров</w:t>
            </w:r>
            <w:proofErr w:type="spellEnd"/>
            <w:r w:rsidRPr="009F3FB1">
              <w:rPr>
                <w:rFonts w:eastAsia="Calibri"/>
                <w:color w:val="000000"/>
                <w:lang w:val="uk-UA" w:eastAsia="uk-UA"/>
              </w:rPr>
              <w:t>.</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7,334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13"/>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Частина чистого прибутку (доходу) </w:t>
            </w:r>
            <w:r w:rsidRPr="009F3FB1">
              <w:rPr>
                <w:rFonts w:eastAsia="Calibri"/>
                <w:color w:val="000000"/>
                <w:lang w:val="uk-UA" w:eastAsia="uk-UA"/>
              </w:rPr>
              <w:lastRenderedPageBreak/>
              <w:t xml:space="preserve">комунальних унітарних </w:t>
            </w:r>
            <w:proofErr w:type="spellStart"/>
            <w:r w:rsidRPr="009F3FB1">
              <w:rPr>
                <w:rFonts w:eastAsia="Calibri"/>
                <w:color w:val="000000"/>
                <w:lang w:val="uk-UA" w:eastAsia="uk-UA"/>
              </w:rPr>
              <w:t>підп</w:t>
            </w:r>
            <w:proofErr w:type="spellEnd"/>
            <w:r w:rsidRPr="009F3FB1">
              <w:rPr>
                <w:rFonts w:eastAsia="Calibri"/>
                <w:color w:val="000000"/>
                <w:lang w:val="uk-UA" w:eastAsia="uk-UA"/>
              </w:rPr>
              <w:t>.-в та їх об`єднань, що вилучається до відповідного місцевого бюджету</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lastRenderedPageBreak/>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86"/>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43071064</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ДП "ЧЕРНІВЕЦЬКЕ ВІЙСЬКОВЕ ЛІСНИЦТВО"</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652,05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67"/>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448,564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75"/>
        </w:trPr>
        <w:tc>
          <w:tcPr>
            <w:tcW w:w="1262" w:type="dxa"/>
            <w:tcBorders>
              <w:top w:val="nil"/>
              <w:left w:val="single" w:sz="4" w:space="0" w:color="000000"/>
              <w:bottom w:val="single" w:sz="4" w:space="0" w:color="auto"/>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343"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96,017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67"/>
        </w:trPr>
        <w:tc>
          <w:tcPr>
            <w:tcW w:w="1262" w:type="dxa"/>
            <w:tcBorders>
              <w:top w:val="single" w:sz="4" w:space="0" w:color="auto"/>
              <w:left w:val="single" w:sz="4" w:space="0" w:color="auto"/>
              <w:bottom w:val="single" w:sz="4" w:space="0" w:color="auto"/>
              <w:right w:val="single" w:sz="4" w:space="0" w:color="auto"/>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34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7,613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78"/>
        </w:trPr>
        <w:tc>
          <w:tcPr>
            <w:tcW w:w="1262" w:type="dxa"/>
            <w:tcBorders>
              <w:top w:val="single" w:sz="4" w:space="0" w:color="auto"/>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10,875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88,981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65"/>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43343797</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ОБЛАСНЕ КОМУНАЛЬНЕ НЕКОМЕРЦІЙНЕ ПІДПРИЄМСТВО "ЧЕРНІВЕЦЬКИЙ ОБЛАСНИЙ ЦЕНТР ЕКСТРЕНОЇ МЕДИЧНОЇ ДОПОМОГИ ТА МЕДИЦИНИ КАТАСТРОФ"</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567,914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61"/>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567,914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10"/>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44277935</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ВІДДІЛ ОСВІТИ СТОРОЖИНЕЦЬКОЇ МІСЬКОЇ РАДИ ЧЕРНІВЕЦЬКОГО РАЙОНУ ЧЕРНІВЕЦЬКОЇ ОБЛАСТІ</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5"/>
              <w:rPr>
                <w:rFonts w:eastAsia="Calibri"/>
                <w:b/>
                <w:bCs/>
                <w:color w:val="000000"/>
                <w:lang w:val="uk-UA" w:eastAsia="uk-UA"/>
              </w:rPr>
            </w:pPr>
            <w:r w:rsidRPr="009F3FB1">
              <w:rPr>
                <w:rFonts w:eastAsia="Calibri"/>
                <w:b/>
                <w:bCs/>
                <w:color w:val="000000"/>
                <w:lang w:val="uk-UA" w:eastAsia="uk-UA"/>
              </w:rPr>
              <w:t>18811,04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3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03"/>
              <w:jc w:val="right"/>
              <w:rPr>
                <w:rFonts w:eastAsia="Calibri"/>
                <w:color w:val="000000"/>
                <w:lang w:val="uk-UA" w:eastAsia="uk-UA"/>
              </w:rPr>
            </w:pPr>
            <w:r w:rsidRPr="009F3FB1">
              <w:rPr>
                <w:rFonts w:eastAsia="Calibri"/>
                <w:color w:val="000000"/>
                <w:lang w:val="uk-UA" w:eastAsia="uk-UA"/>
              </w:rPr>
              <w:t>18807,979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842"/>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3,061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41"/>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45031730</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"РІТЕЙЛ КООП"</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533,348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4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Податок на доходи фізичних осіб, що сплачується податковими агентами, із доходів платника податку у вигляді </w:t>
            </w:r>
            <w:r w:rsidRPr="009F3FB1">
              <w:rPr>
                <w:rFonts w:eastAsia="Calibri"/>
                <w:color w:val="000000"/>
                <w:lang w:val="uk-UA" w:eastAsia="uk-UA"/>
              </w:rPr>
              <w:lastRenderedPageBreak/>
              <w:t>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lastRenderedPageBreak/>
              <w:t>199,177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22"/>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 213.1 ст. 213 Податкового кодексу України)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334,171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62"/>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45495765</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ФІЛІЯ "ПОДІЛЬСЬКИЙ ЛІСОВИЙ ОФІС" ДЕРЖАВНОГО СПЕЦІАЛІЗОВАНОГО ГОСПОДАРСТВА "ЛІСИ УКРАЇНИ"</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3445,134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1290,494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790,180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0,067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80"/>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1157,5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84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206,893</w:t>
            </w:r>
          </w:p>
        </w:tc>
        <w:tc>
          <w:tcPr>
            <w:tcW w:w="1343" w:type="dxa"/>
            <w:vAlign w:val="center"/>
            <w:hideMark/>
          </w:tcPr>
          <w:p w:rsidR="009F3FB1" w:rsidRPr="009F3FB1" w:rsidRDefault="009F3FB1" w:rsidP="009F3FB1">
            <w:pPr>
              <w:rPr>
                <w:sz w:val="20"/>
                <w:szCs w:val="20"/>
                <w:lang w:val="uk-UA" w:eastAsia="uk-UA"/>
              </w:rPr>
            </w:pPr>
          </w:p>
        </w:tc>
      </w:tr>
    </w:tbl>
    <w:p w:rsidR="009F3FB1" w:rsidRPr="009F3FB1" w:rsidRDefault="009F3FB1" w:rsidP="009F3FB1">
      <w:pPr>
        <w:autoSpaceDE w:val="0"/>
        <w:autoSpaceDN w:val="0"/>
        <w:adjustRightInd w:val="0"/>
        <w:spacing w:line="276" w:lineRule="auto"/>
        <w:ind w:left="142"/>
        <w:jc w:val="center"/>
        <w:rPr>
          <w:rFonts w:eastAsia="Calibri"/>
          <w:b/>
          <w:bCs/>
          <w:sz w:val="28"/>
          <w:szCs w:val="28"/>
        </w:rPr>
      </w:pPr>
    </w:p>
    <w:p w:rsidR="009F3FB1" w:rsidRPr="009F3FB1" w:rsidRDefault="009F3FB1" w:rsidP="009F3FB1">
      <w:pPr>
        <w:ind w:left="-180" w:firstLine="180"/>
        <w:rPr>
          <w:rFonts w:eastAsia="Calibri"/>
          <w:b/>
          <w:sz w:val="28"/>
          <w:szCs w:val="28"/>
          <w:lang w:val="uk-UA" w:eastAsia="en-US"/>
        </w:rPr>
      </w:pPr>
    </w:p>
    <w:p w:rsidR="009F3FB1" w:rsidRPr="009F3FB1" w:rsidRDefault="009F3FB1" w:rsidP="009F3FB1">
      <w:pPr>
        <w:ind w:left="-180" w:firstLine="180"/>
        <w:rPr>
          <w:rFonts w:eastAsia="Calibri"/>
          <w:b/>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СІЛЬСЬКЕ ГОСПОДАРСТВО</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ab/>
        <w:t>За даними відділу земельних відносин Сторожинецької міської ради  загальна площа сільськогосподарських угідь громади складає 27136 га., з яких 17437га. - рілля, 664га. - багаторічні насадження, 3643га. – природні сінокоси, 5392 га. – пасовища.</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ab/>
        <w:t xml:space="preserve">Домогосподарствами громади утримується 2760 гол. великої рогатої худоби, 2765 гол. свиней, 1743 гол. </w:t>
      </w:r>
      <w:proofErr w:type="spellStart"/>
      <w:r w:rsidRPr="009F3FB1">
        <w:rPr>
          <w:rFonts w:eastAsia="Calibri"/>
          <w:sz w:val="28"/>
          <w:szCs w:val="28"/>
          <w:lang w:val="uk-UA" w:eastAsia="en-US"/>
        </w:rPr>
        <w:t>овець</w:t>
      </w:r>
      <w:proofErr w:type="spellEnd"/>
      <w:r w:rsidRPr="009F3FB1">
        <w:rPr>
          <w:rFonts w:eastAsia="Calibri"/>
          <w:sz w:val="28"/>
          <w:szCs w:val="28"/>
          <w:lang w:val="uk-UA" w:eastAsia="en-US"/>
        </w:rPr>
        <w:t>, 268 гол. кіз, 437 гол. коней.</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ab/>
        <w:t>В 2025 році, як і в попередньому, діяльність агропромислового комплексу Сторожинецької міської територіальної громади направлялась на збереження обсягів, а по можливості - збільшення виробництва рослинницької та тваринницької продукції в усіх категоріях господарств, забезпечення потреб жителів громади в основних видах продуктів харчування та забезпечення продовольчої безпеки.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lastRenderedPageBreak/>
        <w:tab/>
        <w:t>Виробництвом сільськогосподарської продукції в громаді займається 8 підприємств, 24 фермерських господарства та</w:t>
      </w:r>
      <w:r w:rsidRPr="009F3FB1">
        <w:rPr>
          <w:rFonts w:eastAsia="Calibri"/>
          <w:color w:val="FF0000"/>
          <w:sz w:val="28"/>
          <w:szCs w:val="28"/>
          <w:lang w:val="uk-UA" w:eastAsia="en-US"/>
        </w:rPr>
        <w:t xml:space="preserve"> </w:t>
      </w:r>
      <w:r w:rsidRPr="009F3FB1">
        <w:rPr>
          <w:rFonts w:eastAsia="Calibri"/>
          <w:sz w:val="28"/>
          <w:szCs w:val="28"/>
          <w:lang w:val="uk-UA" w:eastAsia="en-US"/>
        </w:rPr>
        <w:t xml:space="preserve">15064 особистих селянських господарств. </w:t>
      </w:r>
      <w:r w:rsidRPr="009F3FB1">
        <w:rPr>
          <w:rFonts w:ascii="Calibri" w:eastAsia="Calibri" w:hAnsi="Calibri"/>
          <w:sz w:val="28"/>
          <w:szCs w:val="28"/>
          <w:lang w:val="uk-UA" w:eastAsia="en-US"/>
        </w:rPr>
        <w:t xml:space="preserve"> </w:t>
      </w:r>
      <w:r w:rsidRPr="009F3FB1">
        <w:rPr>
          <w:rFonts w:eastAsia="Calibri"/>
          <w:sz w:val="28"/>
          <w:szCs w:val="28"/>
          <w:lang w:val="uk-UA" w:eastAsia="en-US"/>
        </w:rPr>
        <w:t>Основна частина сільськогосподарської продукції виробляється у господарствах населення.</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ab/>
        <w:t xml:space="preserve"> Підтримка аграрного сектору в 2025 році здійснювалася через державну автоматизовану інформаційну систему ДАР (Державний аграрний реєстр).</w:t>
      </w:r>
    </w:p>
    <w:p w:rsidR="009F3FB1" w:rsidRPr="009F3FB1" w:rsidRDefault="009F3FB1" w:rsidP="009F3FB1">
      <w:pPr>
        <w:ind w:firstLine="708"/>
        <w:jc w:val="both"/>
        <w:rPr>
          <w:rFonts w:eastAsia="Calibri"/>
          <w:sz w:val="28"/>
          <w:szCs w:val="28"/>
          <w:lang w:val="uk-UA" w:eastAsia="en-US"/>
        </w:rPr>
      </w:pPr>
      <w:r w:rsidRPr="009F3FB1">
        <w:rPr>
          <w:rFonts w:eastAsia="Calibri"/>
          <w:sz w:val="28"/>
          <w:szCs w:val="28"/>
          <w:lang w:val="uk-UA" w:eastAsia="en-US"/>
        </w:rPr>
        <w:t xml:space="preserve">Цьогоріч 7 </w:t>
      </w:r>
      <w:proofErr w:type="spellStart"/>
      <w:r w:rsidRPr="009F3FB1">
        <w:rPr>
          <w:rFonts w:eastAsia="Calibri"/>
          <w:sz w:val="28"/>
          <w:szCs w:val="28"/>
          <w:lang w:val="uk-UA" w:eastAsia="en-US"/>
        </w:rPr>
        <w:t>сільгосптоваровиробників</w:t>
      </w:r>
      <w:proofErr w:type="spellEnd"/>
      <w:r w:rsidRPr="009F3FB1">
        <w:rPr>
          <w:rFonts w:eastAsia="Calibri"/>
          <w:sz w:val="28"/>
          <w:szCs w:val="28"/>
          <w:lang w:val="uk-UA" w:eastAsia="en-US"/>
        </w:rPr>
        <w:t xml:space="preserve"> громади (які за умовами програми не брали участь в даному виді підтримки у 2024 році) стали учасниками окремої бюджетної дотації у розмірі 4 тис. грн на 1 га оброблюваних угідь сільськогосподарського призначення для виробників сільськогосподарської продукції, що мають у власності та/або користуванні від 1 до 120 га земель сільськогосподарського призначення.</w:t>
      </w:r>
    </w:p>
    <w:p w:rsidR="009F3FB1" w:rsidRPr="009F3FB1" w:rsidRDefault="009F3FB1" w:rsidP="009F3FB1">
      <w:pPr>
        <w:ind w:firstLine="708"/>
        <w:jc w:val="both"/>
        <w:rPr>
          <w:rFonts w:eastAsia="Calibri"/>
          <w:sz w:val="28"/>
          <w:szCs w:val="28"/>
          <w:lang w:val="uk-UA" w:eastAsia="en-US"/>
        </w:rPr>
      </w:pPr>
      <w:r w:rsidRPr="009F3FB1">
        <w:rPr>
          <w:rFonts w:eastAsia="Calibri"/>
          <w:sz w:val="28"/>
          <w:szCs w:val="28"/>
          <w:lang w:val="uk-UA" w:eastAsia="en-US"/>
        </w:rPr>
        <w:t xml:space="preserve">26 </w:t>
      </w:r>
      <w:proofErr w:type="spellStart"/>
      <w:r w:rsidRPr="009F3FB1">
        <w:rPr>
          <w:rFonts w:eastAsia="Calibri"/>
          <w:sz w:val="28"/>
          <w:szCs w:val="28"/>
          <w:lang w:val="uk-UA" w:eastAsia="en-US"/>
        </w:rPr>
        <w:t>сільгосптоваровиробників</w:t>
      </w:r>
      <w:proofErr w:type="spellEnd"/>
      <w:r w:rsidRPr="009F3FB1">
        <w:rPr>
          <w:rFonts w:eastAsia="Calibri"/>
          <w:sz w:val="28"/>
          <w:szCs w:val="28"/>
          <w:lang w:val="uk-UA" w:eastAsia="en-US"/>
        </w:rPr>
        <w:t xml:space="preserve"> громади отримали спеціальну бюджетну дотацію для </w:t>
      </w:r>
      <w:proofErr w:type="spellStart"/>
      <w:r w:rsidRPr="009F3FB1">
        <w:rPr>
          <w:rFonts w:eastAsia="Calibri"/>
          <w:sz w:val="28"/>
          <w:szCs w:val="28"/>
          <w:lang w:val="uk-UA" w:eastAsia="en-US"/>
        </w:rPr>
        <w:t>сільгосптоваровиробників</w:t>
      </w:r>
      <w:proofErr w:type="spellEnd"/>
      <w:r w:rsidRPr="009F3FB1">
        <w:rPr>
          <w:rFonts w:eastAsia="Calibri"/>
          <w:sz w:val="28"/>
          <w:szCs w:val="28"/>
          <w:lang w:val="uk-UA" w:eastAsia="en-US"/>
        </w:rPr>
        <w:t xml:space="preserve">, які утримують від 5 до 500 голів маточного поголів’я кіз та/або </w:t>
      </w:r>
      <w:proofErr w:type="spellStart"/>
      <w:r w:rsidRPr="009F3FB1">
        <w:rPr>
          <w:rFonts w:eastAsia="Calibri"/>
          <w:sz w:val="28"/>
          <w:szCs w:val="28"/>
          <w:lang w:val="uk-UA" w:eastAsia="en-US"/>
        </w:rPr>
        <w:t>овець</w:t>
      </w:r>
      <w:proofErr w:type="spellEnd"/>
      <w:r w:rsidRPr="009F3FB1">
        <w:rPr>
          <w:rFonts w:eastAsia="Calibri"/>
          <w:sz w:val="28"/>
          <w:szCs w:val="28"/>
          <w:lang w:val="uk-UA" w:eastAsia="en-US"/>
        </w:rPr>
        <w:t xml:space="preserve">  в розмірі 2 тис. грн на кожну голову.</w:t>
      </w:r>
    </w:p>
    <w:p w:rsidR="009F3FB1" w:rsidRPr="009F3FB1" w:rsidRDefault="009F3FB1" w:rsidP="009F3FB1">
      <w:pPr>
        <w:ind w:firstLine="708"/>
        <w:jc w:val="both"/>
        <w:rPr>
          <w:rFonts w:eastAsia="Calibri"/>
          <w:sz w:val="28"/>
          <w:szCs w:val="28"/>
          <w:lang w:val="uk-UA" w:eastAsia="en-US"/>
        </w:rPr>
      </w:pPr>
      <w:r w:rsidRPr="009F3FB1">
        <w:rPr>
          <w:rFonts w:eastAsia="Calibri"/>
          <w:sz w:val="28"/>
          <w:szCs w:val="28"/>
          <w:lang w:val="uk-UA" w:eastAsia="en-US"/>
        </w:rPr>
        <w:t xml:space="preserve">Також у 2025 році була можливість отримати спеціальну бюджетну дотацію для </w:t>
      </w:r>
      <w:proofErr w:type="spellStart"/>
      <w:r w:rsidRPr="009F3FB1">
        <w:rPr>
          <w:rFonts w:eastAsia="Calibri"/>
          <w:sz w:val="28"/>
          <w:szCs w:val="28"/>
          <w:lang w:val="uk-UA" w:eastAsia="en-US"/>
        </w:rPr>
        <w:t>сільгосптоваровиробників</w:t>
      </w:r>
      <w:proofErr w:type="spellEnd"/>
      <w:r w:rsidRPr="009F3FB1">
        <w:rPr>
          <w:rFonts w:eastAsia="Calibri"/>
          <w:sz w:val="28"/>
          <w:szCs w:val="28"/>
          <w:lang w:val="uk-UA" w:eastAsia="en-US"/>
        </w:rPr>
        <w:t>, які мають у власності від 3 до 100 корів усіх напрямів продуктивності по 7 тис. грн на кожну голову. Таким видом підтримки скористалося 65 ОСГ громади.</w:t>
      </w:r>
    </w:p>
    <w:p w:rsidR="009F3FB1" w:rsidRPr="009F3FB1" w:rsidRDefault="009F3FB1" w:rsidP="009F3FB1">
      <w:pPr>
        <w:shd w:val="clear" w:color="auto" w:fill="FFFFFF"/>
        <w:jc w:val="both"/>
        <w:rPr>
          <w:color w:val="000000"/>
          <w:sz w:val="28"/>
          <w:szCs w:val="28"/>
          <w:lang w:val="uk-UA" w:eastAsia="uk-UA"/>
        </w:rPr>
      </w:pPr>
      <w:r w:rsidRPr="009F3FB1">
        <w:rPr>
          <w:rFonts w:eastAsia="Calibri"/>
          <w:sz w:val="28"/>
          <w:szCs w:val="28"/>
          <w:lang w:val="uk-UA" w:eastAsia="en-US"/>
        </w:rPr>
        <w:tab/>
      </w:r>
      <w:r w:rsidRPr="009F3FB1">
        <w:rPr>
          <w:color w:val="000000"/>
          <w:sz w:val="28"/>
          <w:szCs w:val="28"/>
          <w:lang w:val="uk-UA" w:eastAsia="uk-UA"/>
        </w:rPr>
        <w:t xml:space="preserve">У  2025 році відділом земельних відносин Сторожинецької міської ради проводилися земельні аукціони через систему </w:t>
      </w:r>
      <w:proofErr w:type="spellStart"/>
      <w:r w:rsidRPr="009F3FB1">
        <w:rPr>
          <w:color w:val="000000"/>
          <w:sz w:val="28"/>
          <w:szCs w:val="28"/>
          <w:lang w:val="uk-UA" w:eastAsia="uk-UA"/>
        </w:rPr>
        <w:t>ProZorro.Продажі</w:t>
      </w:r>
      <w:proofErr w:type="spellEnd"/>
      <w:r w:rsidRPr="009F3FB1">
        <w:rPr>
          <w:color w:val="000000"/>
          <w:sz w:val="28"/>
          <w:szCs w:val="28"/>
          <w:lang w:val="uk-UA" w:eastAsia="uk-UA"/>
        </w:rPr>
        <w:t>. Загалом було укладено 15 договорів оренди землі та 5 договорів купівлі-продажу. Серед ключових орендних аукціонів можна виділити кілька категорій:</w:t>
      </w:r>
    </w:p>
    <w:p w:rsidR="009F3FB1" w:rsidRPr="009F3FB1" w:rsidRDefault="009F3FB1" w:rsidP="009F3FB1">
      <w:pPr>
        <w:shd w:val="clear" w:color="auto" w:fill="FFFFFF"/>
        <w:jc w:val="both"/>
        <w:rPr>
          <w:color w:val="000000"/>
          <w:sz w:val="28"/>
          <w:szCs w:val="28"/>
          <w:lang w:val="uk-UA" w:eastAsia="uk-UA"/>
        </w:rPr>
      </w:pPr>
      <w:r w:rsidRPr="009F3FB1">
        <w:rPr>
          <w:color w:val="000000"/>
          <w:sz w:val="28"/>
          <w:szCs w:val="28"/>
          <w:lang w:val="uk-UA" w:eastAsia="uk-UA"/>
        </w:rPr>
        <w:t xml:space="preserve">- земельні ділянки сільськогосподарського призначення загальною площею - 107,1398 га; </w:t>
      </w:r>
    </w:p>
    <w:p w:rsidR="009F3FB1" w:rsidRPr="009F3FB1" w:rsidRDefault="009F3FB1" w:rsidP="009F3FB1">
      <w:pPr>
        <w:shd w:val="clear" w:color="auto" w:fill="FFFFFF"/>
        <w:jc w:val="both"/>
        <w:rPr>
          <w:color w:val="000000"/>
          <w:sz w:val="28"/>
          <w:szCs w:val="28"/>
          <w:lang w:val="uk-UA" w:eastAsia="uk-UA"/>
        </w:rPr>
      </w:pPr>
      <w:r w:rsidRPr="009F3FB1">
        <w:rPr>
          <w:color w:val="000000"/>
          <w:sz w:val="28"/>
          <w:szCs w:val="28"/>
          <w:lang w:val="uk-UA" w:eastAsia="uk-UA"/>
        </w:rPr>
        <w:t xml:space="preserve">- земельна ділянка для рибогосподарських потреб  загальною площею - 0,6700 га; </w:t>
      </w:r>
    </w:p>
    <w:p w:rsidR="009F3FB1" w:rsidRPr="009F3FB1" w:rsidRDefault="009F3FB1" w:rsidP="009F3FB1">
      <w:pPr>
        <w:shd w:val="clear" w:color="auto" w:fill="FFFFFF"/>
        <w:jc w:val="both"/>
        <w:rPr>
          <w:color w:val="000000"/>
          <w:sz w:val="28"/>
          <w:szCs w:val="28"/>
          <w:lang w:val="uk-UA" w:eastAsia="uk-UA"/>
        </w:rPr>
      </w:pPr>
      <w:r w:rsidRPr="009F3FB1">
        <w:rPr>
          <w:color w:val="000000"/>
          <w:sz w:val="28"/>
          <w:szCs w:val="28"/>
          <w:lang w:val="uk-UA" w:eastAsia="uk-UA"/>
        </w:rPr>
        <w:t>- земельні ділянки промисловості, транспорту, зв'язку, енергетики, оборони та іншого призначення - 1,0152 га.</w:t>
      </w:r>
    </w:p>
    <w:p w:rsidR="009F3FB1" w:rsidRPr="009F3FB1" w:rsidRDefault="009F3FB1" w:rsidP="009F3FB1">
      <w:pPr>
        <w:shd w:val="clear" w:color="auto" w:fill="FFFFFF"/>
        <w:jc w:val="both"/>
        <w:rPr>
          <w:color w:val="000000"/>
          <w:sz w:val="28"/>
          <w:szCs w:val="28"/>
          <w:lang w:val="uk-UA" w:eastAsia="uk-UA"/>
        </w:rPr>
      </w:pPr>
      <w:r w:rsidRPr="009F3FB1">
        <w:rPr>
          <w:color w:val="000000"/>
          <w:sz w:val="28"/>
          <w:szCs w:val="28"/>
          <w:lang w:val="uk-UA" w:eastAsia="uk-UA"/>
        </w:rPr>
        <w:t>- торги щодо продажу земельних ділянок для комерційного використання  загальною площею - 0,9394 га.</w:t>
      </w:r>
    </w:p>
    <w:p w:rsidR="009F3FB1" w:rsidRPr="009F3FB1" w:rsidRDefault="009F3FB1" w:rsidP="009F3FB1">
      <w:pPr>
        <w:shd w:val="clear" w:color="auto" w:fill="FFFFFF"/>
        <w:jc w:val="both"/>
        <w:rPr>
          <w:color w:val="000000"/>
          <w:sz w:val="28"/>
          <w:szCs w:val="28"/>
          <w:lang w:val="uk-UA" w:eastAsia="uk-UA"/>
        </w:rPr>
      </w:pPr>
      <w:r w:rsidRPr="009F3FB1">
        <w:rPr>
          <w:color w:val="000000"/>
          <w:sz w:val="28"/>
          <w:szCs w:val="28"/>
          <w:lang w:val="uk-UA" w:eastAsia="uk-UA"/>
        </w:rPr>
        <w:tab/>
        <w:t>Всі ділянки були реалізовані на публічних аукціонах, що дозволило максимально прозоро та ефективно залучити додаткові кошти.</w:t>
      </w:r>
    </w:p>
    <w:p w:rsidR="009F3FB1" w:rsidRPr="009F3FB1" w:rsidRDefault="009F3FB1" w:rsidP="009F3FB1">
      <w:pPr>
        <w:shd w:val="clear" w:color="auto" w:fill="FFFFFF"/>
        <w:jc w:val="both"/>
        <w:rPr>
          <w:rFonts w:eastAsia="Calibri"/>
          <w:sz w:val="28"/>
          <w:szCs w:val="28"/>
          <w:lang w:val="uk-UA" w:eastAsia="en-US"/>
        </w:rPr>
      </w:pPr>
    </w:p>
    <w:p w:rsidR="009F3FB1" w:rsidRPr="009F3FB1" w:rsidRDefault="009F3FB1" w:rsidP="009F3FB1">
      <w:pPr>
        <w:jc w:val="both"/>
        <w:rPr>
          <w:rFonts w:eastAsia="Calibri"/>
          <w:b/>
          <w:sz w:val="28"/>
          <w:szCs w:val="28"/>
          <w:lang w:val="uk-UA" w:eastAsia="en-US"/>
        </w:rPr>
      </w:pPr>
    </w:p>
    <w:p w:rsidR="009F3FB1" w:rsidRPr="009F3FB1" w:rsidRDefault="009F3FB1" w:rsidP="009F3FB1">
      <w:pPr>
        <w:widowControl w:val="0"/>
        <w:tabs>
          <w:tab w:val="left" w:pos="264"/>
        </w:tabs>
        <w:rPr>
          <w:rFonts w:eastAsia="Calibri"/>
          <w:b/>
          <w:sz w:val="28"/>
          <w:szCs w:val="28"/>
          <w:lang w:val="uk-UA" w:eastAsia="en-US"/>
        </w:rPr>
      </w:pPr>
      <w:r w:rsidRPr="009F3FB1">
        <w:rPr>
          <w:rFonts w:eastAsia="Calibri"/>
          <w:b/>
          <w:sz w:val="28"/>
          <w:szCs w:val="28"/>
          <w:lang w:val="uk-UA" w:eastAsia="en-US"/>
        </w:rPr>
        <w:t>ОСВІТА</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 xml:space="preserve">Мережа закладів освіти </w:t>
      </w:r>
      <w:r w:rsidRPr="009F3FB1">
        <w:rPr>
          <w:bCs/>
          <w:kern w:val="36"/>
          <w:sz w:val="28"/>
          <w:szCs w:val="28"/>
          <w:lang w:val="uk-UA"/>
        </w:rPr>
        <w:t xml:space="preserve">Сторожинецької міської ради </w:t>
      </w:r>
      <w:bookmarkStart w:id="2" w:name="_Hlk147744073"/>
      <w:r w:rsidRPr="009F3FB1">
        <w:rPr>
          <w:bCs/>
          <w:kern w:val="36"/>
          <w:sz w:val="28"/>
          <w:szCs w:val="28"/>
          <w:lang w:val="uk-UA"/>
        </w:rPr>
        <w:t>у 2025 році</w:t>
      </w:r>
      <w:r w:rsidRPr="009F3FB1">
        <w:rPr>
          <w:b/>
          <w:bCs/>
          <w:kern w:val="36"/>
          <w:sz w:val="28"/>
          <w:szCs w:val="28"/>
          <w:lang w:val="uk-UA"/>
        </w:rPr>
        <w:t xml:space="preserve"> </w:t>
      </w:r>
      <w:bookmarkEnd w:id="2"/>
      <w:r w:rsidRPr="009F3FB1">
        <w:rPr>
          <w:sz w:val="28"/>
          <w:szCs w:val="28"/>
          <w:bdr w:val="none" w:sz="0" w:space="0" w:color="auto" w:frame="1"/>
          <w:shd w:val="clear" w:color="auto" w:fill="FFFFFF"/>
          <w:lang w:val="uk-UA"/>
        </w:rPr>
        <w:t xml:space="preserve">становить 41 заклад, з них 19 закладів загальної середньої освіти, 14 закладів дошкільної освіти та 1 заклад позашкільної освіти, 2 музичних школи, 1 художня школа, 1 </w:t>
      </w:r>
      <w:proofErr w:type="spellStart"/>
      <w:r w:rsidRPr="009F3FB1">
        <w:rPr>
          <w:sz w:val="28"/>
          <w:szCs w:val="28"/>
          <w:bdr w:val="none" w:sz="0" w:space="0" w:color="auto" w:frame="1"/>
          <w:shd w:val="clear" w:color="auto" w:fill="FFFFFF"/>
          <w:lang w:val="uk-UA"/>
        </w:rPr>
        <w:t>інклюзивно</w:t>
      </w:r>
      <w:proofErr w:type="spellEnd"/>
      <w:r w:rsidRPr="009F3FB1">
        <w:rPr>
          <w:sz w:val="28"/>
          <w:szCs w:val="28"/>
          <w:bdr w:val="none" w:sz="0" w:space="0" w:color="auto" w:frame="1"/>
          <w:shd w:val="clear" w:color="auto" w:fill="FFFFFF"/>
          <w:lang w:val="uk-UA"/>
        </w:rPr>
        <w:t>-ресурсний центр, 1 центр професійного розвитку педагогічних працівників, 1 установа централізованої бухгалтерії та 1 група по централізованому господарському обслуговуванню.</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У галузі освіти в</w:t>
      </w:r>
      <w:r w:rsidRPr="009F3FB1">
        <w:rPr>
          <w:bCs/>
          <w:kern w:val="36"/>
          <w:sz w:val="28"/>
          <w:szCs w:val="28"/>
          <w:lang w:val="uk-UA"/>
        </w:rPr>
        <w:t xml:space="preserve"> 202</w:t>
      </w:r>
      <w:r w:rsidRPr="009F3FB1">
        <w:rPr>
          <w:bCs/>
          <w:kern w:val="36"/>
          <w:sz w:val="28"/>
          <w:szCs w:val="28"/>
        </w:rPr>
        <w:t>5</w:t>
      </w:r>
      <w:r w:rsidRPr="009F3FB1">
        <w:rPr>
          <w:bCs/>
          <w:kern w:val="36"/>
          <w:sz w:val="28"/>
          <w:szCs w:val="28"/>
          <w:lang w:val="uk-UA"/>
        </w:rPr>
        <w:t xml:space="preserve"> році</w:t>
      </w:r>
      <w:r w:rsidRPr="009F3FB1">
        <w:rPr>
          <w:b/>
          <w:bCs/>
          <w:kern w:val="36"/>
          <w:sz w:val="28"/>
          <w:szCs w:val="28"/>
          <w:lang w:val="uk-UA"/>
        </w:rPr>
        <w:t xml:space="preserve"> </w:t>
      </w:r>
      <w:r w:rsidRPr="009F3FB1">
        <w:rPr>
          <w:sz w:val="28"/>
          <w:szCs w:val="28"/>
          <w:bdr w:val="none" w:sz="0" w:space="0" w:color="auto" w:frame="1"/>
          <w:shd w:val="clear" w:color="auto" w:fill="FFFFFF"/>
          <w:lang w:val="uk-UA"/>
        </w:rPr>
        <w:t xml:space="preserve">працює </w:t>
      </w:r>
      <w:r w:rsidRPr="009F3FB1">
        <w:rPr>
          <w:sz w:val="28"/>
          <w:szCs w:val="28"/>
          <w:bdr w:val="none" w:sz="0" w:space="0" w:color="auto" w:frame="1"/>
          <w:shd w:val="clear" w:color="auto" w:fill="FFFFFF"/>
        </w:rPr>
        <w:t xml:space="preserve">1358 </w:t>
      </w:r>
      <w:r w:rsidRPr="009F3FB1">
        <w:rPr>
          <w:sz w:val="28"/>
          <w:szCs w:val="28"/>
          <w:bdr w:val="none" w:sz="0" w:space="0" w:color="auto" w:frame="1"/>
          <w:shd w:val="clear" w:color="auto" w:fill="FFFFFF"/>
          <w:lang w:val="uk-UA"/>
        </w:rPr>
        <w:t xml:space="preserve">працівників, з них: </w:t>
      </w:r>
      <w:r w:rsidRPr="009F3FB1">
        <w:rPr>
          <w:sz w:val="28"/>
          <w:szCs w:val="28"/>
          <w:bdr w:val="none" w:sz="0" w:space="0" w:color="auto" w:frame="1"/>
          <w:shd w:val="clear" w:color="auto" w:fill="FFFFFF"/>
        </w:rPr>
        <w:t>776</w:t>
      </w:r>
      <w:r w:rsidRPr="009F3FB1">
        <w:rPr>
          <w:sz w:val="28"/>
          <w:szCs w:val="28"/>
          <w:bdr w:val="none" w:sz="0" w:space="0" w:color="auto" w:frame="1"/>
          <w:shd w:val="clear" w:color="auto" w:fill="FFFFFF"/>
          <w:lang w:val="uk-UA"/>
        </w:rPr>
        <w:t xml:space="preserve"> педагогічних та 542 - інші.</w:t>
      </w:r>
    </w:p>
    <w:p w:rsidR="009F3FB1" w:rsidRPr="009F3FB1" w:rsidRDefault="009F3FB1" w:rsidP="009F3FB1">
      <w:pPr>
        <w:jc w:val="center"/>
        <w:rPr>
          <w:b/>
          <w:bCs/>
          <w:i/>
          <w:sz w:val="28"/>
          <w:szCs w:val="28"/>
          <w:bdr w:val="none" w:sz="0" w:space="0" w:color="auto" w:frame="1"/>
          <w:shd w:val="clear" w:color="auto" w:fill="FFFFFF"/>
          <w:lang w:val="uk-UA"/>
        </w:rPr>
      </w:pPr>
    </w:p>
    <w:p w:rsidR="009F3FB1" w:rsidRPr="009F3FB1" w:rsidRDefault="009F3FB1" w:rsidP="009F3FB1">
      <w:pPr>
        <w:jc w:val="center"/>
        <w:rPr>
          <w:b/>
          <w:bCs/>
          <w:bdr w:val="none" w:sz="0" w:space="0" w:color="auto" w:frame="1"/>
          <w:shd w:val="clear" w:color="auto" w:fill="FFFFFF"/>
          <w:lang w:val="uk-UA"/>
        </w:rPr>
      </w:pPr>
      <w:r w:rsidRPr="009F3FB1">
        <w:rPr>
          <w:b/>
          <w:bCs/>
          <w:i/>
          <w:sz w:val="28"/>
          <w:szCs w:val="28"/>
          <w:bdr w:val="none" w:sz="0" w:space="0" w:color="auto" w:frame="1"/>
          <w:shd w:val="clear" w:color="auto" w:fill="FFFFFF"/>
          <w:lang w:val="uk-UA"/>
        </w:rPr>
        <w:t>Забезпечення функціонування мережі закладів освіти</w:t>
      </w:r>
    </w:p>
    <w:p w:rsidR="009F3FB1" w:rsidRPr="009F3FB1" w:rsidRDefault="009F3FB1" w:rsidP="009F3FB1">
      <w:pPr>
        <w:jc w:val="both"/>
        <w:rPr>
          <w:sz w:val="28"/>
          <w:szCs w:val="28"/>
          <w:bdr w:val="none" w:sz="0" w:space="0" w:color="auto" w:frame="1"/>
          <w:shd w:val="clear" w:color="auto" w:fill="FFFFFF"/>
          <w:lang w:val="uk-UA"/>
        </w:rPr>
      </w:pPr>
      <w:r w:rsidRPr="009F3FB1">
        <w:rPr>
          <w:spacing w:val="-1"/>
          <w:sz w:val="28"/>
          <w:szCs w:val="28"/>
          <w:lang w:val="uk-UA"/>
        </w:rPr>
        <w:tab/>
      </w:r>
      <w:r w:rsidRPr="009F3FB1">
        <w:rPr>
          <w:color w:val="000000"/>
          <w:sz w:val="28"/>
          <w:szCs w:val="28"/>
          <w:lang w:val="uk-UA"/>
        </w:rPr>
        <w:t xml:space="preserve">Діяльність Відділу освіти Сторожинецької міської ради в звітний період здійснювалась в умовах правового режиму воєнного стану, спричиненого агресією російської федерації проти українського народу і була спрямована на </w:t>
      </w:r>
      <w:r w:rsidRPr="009F3FB1">
        <w:rPr>
          <w:color w:val="000000"/>
          <w:sz w:val="28"/>
          <w:szCs w:val="28"/>
          <w:lang w:val="uk-UA"/>
        </w:rPr>
        <w:lastRenderedPageBreak/>
        <w:t xml:space="preserve">створення умов рівного доступу до здобуття якісної освіти, поліпшення матеріально-технічної бази закладів освіти, реалізації Концепції «Нова українська школа». Наявність та облаштування </w:t>
      </w:r>
      <w:proofErr w:type="spellStart"/>
      <w:r w:rsidRPr="009F3FB1">
        <w:rPr>
          <w:color w:val="000000"/>
          <w:sz w:val="28"/>
          <w:szCs w:val="28"/>
          <w:lang w:val="uk-UA"/>
        </w:rPr>
        <w:t>укриттів</w:t>
      </w:r>
      <w:proofErr w:type="spellEnd"/>
      <w:r w:rsidRPr="009F3FB1">
        <w:rPr>
          <w:color w:val="000000"/>
          <w:sz w:val="28"/>
          <w:szCs w:val="28"/>
          <w:lang w:val="uk-UA"/>
        </w:rPr>
        <w:t xml:space="preserve">, організація безпечного освітнього простору в закладі освіти – одне з найголовніших завдань освітян громади. В своїх діях заклади освіти керувались вимогами та рекомендаціями листів щодо облаштування безпечного освітнього середовища, розробленими МОН, Державною службою якості освіти. </w:t>
      </w:r>
      <w:r w:rsidRPr="009F3FB1">
        <w:rPr>
          <w:color w:val="000000"/>
          <w:sz w:val="28"/>
          <w:szCs w:val="28"/>
          <w:bdr w:val="none" w:sz="0" w:space="0" w:color="auto" w:frame="1"/>
          <w:shd w:val="clear" w:color="auto" w:fill="FFFFFF"/>
          <w:lang w:val="uk-UA"/>
        </w:rPr>
        <w:t xml:space="preserve">Так, в 19 закладах загальної середньої освіти облаштовано 10 протирадіаційних та 22 найпростіших укриття, 5 закладів уклали угоди щодо використання найпростішого укриття. В 14 закладах дошкільної освіти наявне 1 протирадіаційне та 12 найпростіших </w:t>
      </w:r>
      <w:proofErr w:type="spellStart"/>
      <w:r w:rsidRPr="009F3FB1">
        <w:rPr>
          <w:color w:val="000000"/>
          <w:sz w:val="28"/>
          <w:szCs w:val="28"/>
          <w:bdr w:val="none" w:sz="0" w:space="0" w:color="auto" w:frame="1"/>
          <w:shd w:val="clear" w:color="auto" w:fill="FFFFFF"/>
          <w:lang w:val="uk-UA"/>
        </w:rPr>
        <w:t>укриттів</w:t>
      </w:r>
      <w:proofErr w:type="spellEnd"/>
      <w:r w:rsidRPr="009F3FB1">
        <w:rPr>
          <w:color w:val="000000"/>
          <w:sz w:val="28"/>
          <w:szCs w:val="28"/>
          <w:bdr w:val="none" w:sz="0" w:space="0" w:color="auto" w:frame="1"/>
          <w:shd w:val="clear" w:color="auto" w:fill="FFFFFF"/>
          <w:lang w:val="uk-UA"/>
        </w:rPr>
        <w:t xml:space="preserve">, в Центрі дитячо-юнацької творчості - 1 найпростіше укриття. </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color w:val="000000"/>
          <w:sz w:val="28"/>
          <w:szCs w:val="28"/>
          <w:lang w:val="uk-UA"/>
        </w:rPr>
        <w:t xml:space="preserve">На початку навчального року кожен заклад освіти ухвалював рішення  щодо організації освітнього процесу за результатами об’їзду, відповідно до рішення комісії та підписаного акту готовності функціонування закладу освіти у новому 2025-2026 навчальному році. </w:t>
      </w:r>
      <w:r w:rsidRPr="009F3FB1">
        <w:rPr>
          <w:color w:val="000000"/>
          <w:sz w:val="28"/>
          <w:szCs w:val="28"/>
          <w:bdr w:val="none" w:sz="0" w:space="0" w:color="auto" w:frame="1"/>
          <w:shd w:val="clear" w:color="auto" w:fill="FFFFFF"/>
          <w:lang w:val="uk-UA"/>
        </w:rPr>
        <w:t xml:space="preserve">У 19 закладах загальної середньої освіти освітній процес організовано за очною та змішаною формами навчання. Із 14 закладів дошкільної освіти у 12 – за очною формою навчання, 2 заклади дошкільної освіти (Сторожинецький ЗДО «Чебурашка» та </w:t>
      </w:r>
      <w:proofErr w:type="spellStart"/>
      <w:r w:rsidRPr="009F3FB1">
        <w:rPr>
          <w:color w:val="000000"/>
          <w:sz w:val="28"/>
          <w:szCs w:val="28"/>
          <w:bdr w:val="none" w:sz="0" w:space="0" w:color="auto" w:frame="1"/>
          <w:shd w:val="clear" w:color="auto" w:fill="FFFFFF"/>
          <w:lang w:val="uk-UA"/>
        </w:rPr>
        <w:t>Панківський</w:t>
      </w:r>
      <w:proofErr w:type="spellEnd"/>
      <w:r w:rsidRPr="009F3FB1">
        <w:rPr>
          <w:color w:val="000000"/>
          <w:sz w:val="28"/>
          <w:szCs w:val="28"/>
          <w:bdr w:val="none" w:sz="0" w:space="0" w:color="auto" w:frame="1"/>
          <w:shd w:val="clear" w:color="auto" w:fill="FFFFFF"/>
          <w:lang w:val="uk-UA"/>
        </w:rPr>
        <w:t xml:space="preserve"> ЗДО «Сонечко») через демографічну ситуацію та відсутність укриття перебувають на простої. </w:t>
      </w:r>
    </w:p>
    <w:p w:rsidR="009F3FB1" w:rsidRPr="009F3FB1" w:rsidRDefault="009F3FB1" w:rsidP="009F3FB1">
      <w:pPr>
        <w:ind w:firstLine="708"/>
        <w:jc w:val="both"/>
        <w:rPr>
          <w:sz w:val="28"/>
          <w:szCs w:val="28"/>
          <w:lang w:val="uk-UA"/>
        </w:rPr>
      </w:pPr>
      <w:r w:rsidRPr="009F3FB1">
        <w:rPr>
          <w:sz w:val="28"/>
          <w:szCs w:val="28"/>
          <w:lang w:val="uk-UA"/>
        </w:rPr>
        <w:t>До навчання приступили усі здобувачі освіти, а саме – 6644 особи.</w:t>
      </w:r>
      <w:r w:rsidRPr="009F3FB1">
        <w:rPr>
          <w:sz w:val="28"/>
          <w:szCs w:val="28"/>
        </w:rPr>
        <w:t xml:space="preserve"> </w:t>
      </w:r>
      <w:r w:rsidRPr="009F3FB1">
        <w:rPr>
          <w:sz w:val="28"/>
          <w:szCs w:val="28"/>
          <w:lang w:val="uk-UA"/>
        </w:rPr>
        <w:t xml:space="preserve">З них – 5595 дітей у ЗЗСО, 1049 – у ЗДО  </w:t>
      </w:r>
      <w:r w:rsidRPr="009F3FB1">
        <w:rPr>
          <w:sz w:val="28"/>
          <w:szCs w:val="28"/>
          <w:bdr w:val="none" w:sz="0" w:space="0" w:color="auto" w:frame="1"/>
          <w:shd w:val="clear" w:color="auto" w:fill="FFFFFF"/>
          <w:lang w:val="uk-UA"/>
        </w:rPr>
        <w:t>(станом на 01.10.2025р.)</w:t>
      </w:r>
      <w:r w:rsidRPr="009F3FB1">
        <w:rPr>
          <w:sz w:val="28"/>
          <w:szCs w:val="28"/>
          <w:lang w:val="uk-UA"/>
        </w:rPr>
        <w:t>.</w:t>
      </w:r>
    </w:p>
    <w:p w:rsidR="009F3FB1" w:rsidRPr="009F3FB1" w:rsidRDefault="009F3FB1" w:rsidP="009F3FB1">
      <w:pPr>
        <w:ind w:firstLine="708"/>
        <w:jc w:val="both"/>
        <w:rPr>
          <w:sz w:val="28"/>
          <w:szCs w:val="28"/>
          <w:lang w:val="uk-UA"/>
        </w:rPr>
      </w:pPr>
      <w:r w:rsidRPr="009F3FB1">
        <w:rPr>
          <w:sz w:val="28"/>
          <w:szCs w:val="28"/>
          <w:bdr w:val="none" w:sz="0" w:space="0" w:color="auto" w:frame="1"/>
          <w:shd w:val="clear" w:color="auto" w:fill="FFFFFF"/>
          <w:lang w:val="uk-UA"/>
        </w:rPr>
        <w:t>З метою забезпечення швидкого реагування на небезпечні ситуації та оперативного виклику поліції у всіх закладах освіти</w:t>
      </w:r>
      <w:r w:rsidRPr="009F3FB1">
        <w:rPr>
          <w:bCs/>
          <w:kern w:val="36"/>
          <w:sz w:val="28"/>
          <w:szCs w:val="28"/>
          <w:lang w:val="uk-UA"/>
        </w:rPr>
        <w:t xml:space="preserve"> працюють</w:t>
      </w:r>
      <w:r w:rsidRPr="009F3FB1">
        <w:rPr>
          <w:sz w:val="28"/>
          <w:szCs w:val="28"/>
          <w:bdr w:val="none" w:sz="0" w:space="0" w:color="auto" w:frame="1"/>
          <w:shd w:val="clear" w:color="auto" w:fill="FFFFFF"/>
          <w:lang w:val="uk-UA"/>
        </w:rPr>
        <w:t xml:space="preserve"> тривожні кнопки (сигналізація).</w:t>
      </w:r>
      <w:r w:rsidRPr="009F3FB1">
        <w:rPr>
          <w:sz w:val="28"/>
          <w:szCs w:val="28"/>
          <w:bdr w:val="none" w:sz="0" w:space="0" w:color="auto" w:frame="1"/>
          <w:shd w:val="clear" w:color="auto" w:fill="FFFFFF"/>
        </w:rPr>
        <w:t xml:space="preserve">  </w:t>
      </w:r>
    </w:p>
    <w:p w:rsidR="009F3FB1" w:rsidRPr="009F3FB1" w:rsidRDefault="009F3FB1" w:rsidP="009F3FB1">
      <w:pPr>
        <w:jc w:val="both"/>
        <w:rPr>
          <w:b/>
          <w:sz w:val="28"/>
          <w:szCs w:val="28"/>
          <w:lang w:val="uk-UA"/>
        </w:rPr>
      </w:pPr>
      <w:r w:rsidRPr="009F3FB1">
        <w:rPr>
          <w:sz w:val="28"/>
          <w:szCs w:val="28"/>
          <w:lang w:val="uk-UA"/>
        </w:rPr>
        <w:t xml:space="preserve"> </w:t>
      </w:r>
      <w:r w:rsidRPr="009F3FB1">
        <w:rPr>
          <w:sz w:val="28"/>
          <w:szCs w:val="28"/>
          <w:lang w:val="uk-UA"/>
        </w:rPr>
        <w:tab/>
        <w:t xml:space="preserve">З метою формування в учнів </w:t>
      </w:r>
      <w:proofErr w:type="spellStart"/>
      <w:r w:rsidRPr="009F3FB1">
        <w:rPr>
          <w:sz w:val="28"/>
          <w:szCs w:val="28"/>
          <w:lang w:val="uk-UA"/>
        </w:rPr>
        <w:t>компетентностей</w:t>
      </w:r>
      <w:proofErr w:type="spellEnd"/>
      <w:r w:rsidRPr="009F3FB1">
        <w:rPr>
          <w:sz w:val="28"/>
          <w:szCs w:val="28"/>
          <w:lang w:val="uk-UA"/>
        </w:rPr>
        <w:t xml:space="preserve"> щодо збереження та зміцнення здоров’я, знань правил пожежної, мінної безпеки та цивільного захисту в закладах загальної середньої освіти громади функціонують класи безпеки. Для проведення занять приміщення забезпечені необхідною кількістю столів та стільців з передбаченими зонами: зона мінної, пожежної безпеки, </w:t>
      </w:r>
      <w:proofErr w:type="spellStart"/>
      <w:r w:rsidRPr="009F3FB1">
        <w:rPr>
          <w:sz w:val="28"/>
          <w:szCs w:val="28"/>
          <w:lang w:val="uk-UA"/>
        </w:rPr>
        <w:t>домедичної</w:t>
      </w:r>
      <w:proofErr w:type="spellEnd"/>
      <w:r w:rsidRPr="009F3FB1">
        <w:rPr>
          <w:sz w:val="28"/>
          <w:szCs w:val="28"/>
          <w:lang w:val="uk-UA"/>
        </w:rPr>
        <w:t xml:space="preserve"> допомоги, тренажер серцево-легеневої реанімації, набір дорожніх знаків та світлофора, набір моделей ран та ушкоджень, набори дитячого одягу рятувальників, набір комплектів наочних посібників-стендів „Вибухонебезпечні предмети”. </w:t>
      </w:r>
      <w:r w:rsidRPr="009F3FB1">
        <w:rPr>
          <w:sz w:val="28"/>
          <w:szCs w:val="28"/>
        </w:rPr>
        <w:t xml:space="preserve">У </w:t>
      </w:r>
      <w:proofErr w:type="spellStart"/>
      <w:r w:rsidRPr="009F3FB1">
        <w:rPr>
          <w:sz w:val="28"/>
          <w:szCs w:val="28"/>
        </w:rPr>
        <w:t>класах</w:t>
      </w:r>
      <w:proofErr w:type="spellEnd"/>
      <w:r w:rsidRPr="009F3FB1">
        <w:rPr>
          <w:sz w:val="28"/>
          <w:szCs w:val="28"/>
        </w:rPr>
        <w:t xml:space="preserve"> </w:t>
      </w:r>
      <w:proofErr w:type="spellStart"/>
      <w:r w:rsidRPr="009F3FB1">
        <w:rPr>
          <w:sz w:val="28"/>
          <w:szCs w:val="28"/>
        </w:rPr>
        <w:t>наявні</w:t>
      </w:r>
      <w:proofErr w:type="spellEnd"/>
      <w:r w:rsidRPr="009F3FB1">
        <w:rPr>
          <w:sz w:val="28"/>
          <w:szCs w:val="28"/>
        </w:rPr>
        <w:t xml:space="preserve"> </w:t>
      </w:r>
      <w:proofErr w:type="spellStart"/>
      <w:r w:rsidRPr="009F3FB1">
        <w:rPr>
          <w:sz w:val="28"/>
          <w:szCs w:val="28"/>
        </w:rPr>
        <w:t>телевізори</w:t>
      </w:r>
      <w:proofErr w:type="spellEnd"/>
      <w:r w:rsidRPr="009F3FB1">
        <w:rPr>
          <w:sz w:val="28"/>
          <w:szCs w:val="28"/>
        </w:rPr>
        <w:t xml:space="preserve"> </w:t>
      </w:r>
      <w:proofErr w:type="spellStart"/>
      <w:r w:rsidRPr="009F3FB1">
        <w:rPr>
          <w:sz w:val="28"/>
          <w:szCs w:val="28"/>
        </w:rPr>
        <w:t>Smart</w:t>
      </w:r>
      <w:proofErr w:type="spellEnd"/>
      <w:r w:rsidRPr="009F3FB1">
        <w:rPr>
          <w:sz w:val="28"/>
          <w:szCs w:val="28"/>
        </w:rPr>
        <w:t xml:space="preserve"> TV та ноутбуки, </w:t>
      </w:r>
      <w:proofErr w:type="spellStart"/>
      <w:r w:rsidRPr="009F3FB1">
        <w:rPr>
          <w:sz w:val="28"/>
          <w:szCs w:val="28"/>
        </w:rPr>
        <w:t>які</w:t>
      </w:r>
      <w:proofErr w:type="spellEnd"/>
      <w:r w:rsidRPr="009F3FB1">
        <w:rPr>
          <w:sz w:val="28"/>
          <w:szCs w:val="28"/>
        </w:rPr>
        <w:t xml:space="preserve"> </w:t>
      </w:r>
      <w:proofErr w:type="spellStart"/>
      <w:r w:rsidRPr="009F3FB1">
        <w:rPr>
          <w:sz w:val="28"/>
          <w:szCs w:val="28"/>
        </w:rPr>
        <w:t>підключені</w:t>
      </w:r>
      <w:proofErr w:type="spellEnd"/>
      <w:r w:rsidRPr="009F3FB1">
        <w:rPr>
          <w:sz w:val="28"/>
          <w:szCs w:val="28"/>
        </w:rPr>
        <w:t xml:space="preserve"> до </w:t>
      </w:r>
      <w:proofErr w:type="spellStart"/>
      <w:r w:rsidRPr="009F3FB1">
        <w:rPr>
          <w:sz w:val="28"/>
          <w:szCs w:val="28"/>
        </w:rPr>
        <w:t>мережі</w:t>
      </w:r>
      <w:proofErr w:type="spellEnd"/>
      <w:r w:rsidRPr="009F3FB1">
        <w:rPr>
          <w:sz w:val="28"/>
          <w:szCs w:val="28"/>
        </w:rPr>
        <w:t xml:space="preserve"> </w:t>
      </w:r>
      <w:proofErr w:type="spellStart"/>
      <w:r w:rsidRPr="009F3FB1">
        <w:rPr>
          <w:sz w:val="28"/>
          <w:szCs w:val="28"/>
        </w:rPr>
        <w:t>Інтернет</w:t>
      </w:r>
      <w:proofErr w:type="spellEnd"/>
      <w:r w:rsidRPr="009F3FB1">
        <w:rPr>
          <w:sz w:val="28"/>
          <w:szCs w:val="28"/>
        </w:rPr>
        <w:t>.</w:t>
      </w:r>
    </w:p>
    <w:p w:rsidR="009F3FB1" w:rsidRPr="009F3FB1" w:rsidRDefault="009F3FB1" w:rsidP="009F3FB1">
      <w:pPr>
        <w:ind w:firstLine="435"/>
        <w:jc w:val="both"/>
        <w:rPr>
          <w:b/>
          <w:sz w:val="28"/>
          <w:szCs w:val="28"/>
          <w:lang w:val="uk-UA"/>
        </w:rPr>
      </w:pPr>
    </w:p>
    <w:p w:rsidR="009F3FB1" w:rsidRPr="009F3FB1" w:rsidRDefault="009F3FB1" w:rsidP="009F3FB1">
      <w:pPr>
        <w:ind w:firstLine="435"/>
        <w:jc w:val="both"/>
        <w:rPr>
          <w:b/>
          <w:sz w:val="28"/>
          <w:szCs w:val="28"/>
          <w:lang w:val="uk-UA"/>
        </w:rPr>
      </w:pPr>
    </w:p>
    <w:p w:rsidR="009F3FB1" w:rsidRPr="009F3FB1" w:rsidRDefault="009F3FB1" w:rsidP="009F3FB1">
      <w:pPr>
        <w:ind w:firstLine="435"/>
        <w:jc w:val="both"/>
        <w:rPr>
          <w:b/>
          <w:sz w:val="28"/>
          <w:szCs w:val="28"/>
          <w:lang w:val="uk-UA"/>
        </w:rPr>
      </w:pPr>
    </w:p>
    <w:p w:rsidR="009F3FB1" w:rsidRPr="009F3FB1" w:rsidRDefault="009F3FB1" w:rsidP="009F3FB1">
      <w:pPr>
        <w:ind w:firstLine="435"/>
        <w:jc w:val="both"/>
        <w:rPr>
          <w:b/>
          <w:sz w:val="28"/>
          <w:szCs w:val="28"/>
          <w:lang w:val="uk-UA"/>
        </w:rPr>
      </w:pPr>
      <w:r w:rsidRPr="009F3FB1">
        <w:rPr>
          <w:b/>
          <w:sz w:val="28"/>
          <w:szCs w:val="28"/>
          <w:lang w:val="uk-UA"/>
        </w:rPr>
        <w:t xml:space="preserve">ДОШКІЛЬНА ОСВІТА </w:t>
      </w:r>
    </w:p>
    <w:p w:rsidR="009F3FB1" w:rsidRPr="009F3FB1" w:rsidRDefault="009F3FB1" w:rsidP="009F3FB1">
      <w:pPr>
        <w:ind w:firstLine="708"/>
        <w:jc w:val="both"/>
        <w:rPr>
          <w:sz w:val="28"/>
          <w:szCs w:val="28"/>
          <w:lang w:val="uk-UA"/>
        </w:rPr>
      </w:pPr>
      <w:r w:rsidRPr="009F3FB1">
        <w:rPr>
          <w:sz w:val="28"/>
          <w:szCs w:val="28"/>
          <w:lang w:val="uk-UA"/>
        </w:rPr>
        <w:t xml:space="preserve">Забезпечення якісної і доступної дошкільної освіти, виховання здорової та компетентної особистості є пріоритетом у діяльності освітян Сторожинецької міської територіальної громади.   </w:t>
      </w:r>
    </w:p>
    <w:p w:rsidR="009F3FB1" w:rsidRPr="009F3FB1" w:rsidRDefault="009F3FB1" w:rsidP="009F3FB1">
      <w:pPr>
        <w:widowControl w:val="0"/>
        <w:tabs>
          <w:tab w:val="left" w:pos="264"/>
        </w:tabs>
        <w:jc w:val="both"/>
        <w:rPr>
          <w:sz w:val="28"/>
          <w:szCs w:val="28"/>
          <w:lang w:val="uk-UA"/>
        </w:rPr>
      </w:pPr>
      <w:r w:rsidRPr="009F3FB1">
        <w:rPr>
          <w:sz w:val="28"/>
          <w:szCs w:val="28"/>
          <w:lang w:val="uk-UA"/>
        </w:rPr>
        <w:t xml:space="preserve">     </w:t>
      </w:r>
      <w:r w:rsidRPr="009F3FB1">
        <w:rPr>
          <w:sz w:val="28"/>
          <w:szCs w:val="28"/>
          <w:lang w:val="uk-UA"/>
        </w:rPr>
        <w:tab/>
        <w:t>На території нашої громади функціонують 14 закладів дошкільної освіти та 6 дошкільних підрозділів на базі ЗЗСО.</w:t>
      </w:r>
    </w:p>
    <w:p w:rsidR="009F3FB1" w:rsidRPr="009F3FB1" w:rsidRDefault="009F3FB1" w:rsidP="009F3FB1">
      <w:pPr>
        <w:widowControl w:val="0"/>
        <w:tabs>
          <w:tab w:val="left" w:pos="-1701"/>
        </w:tabs>
        <w:jc w:val="both"/>
        <w:rPr>
          <w:sz w:val="28"/>
          <w:szCs w:val="28"/>
          <w:lang w:val="uk-UA"/>
        </w:rPr>
      </w:pPr>
      <w:r w:rsidRPr="009F3FB1">
        <w:rPr>
          <w:sz w:val="28"/>
          <w:szCs w:val="28"/>
          <w:lang w:val="uk-UA"/>
        </w:rPr>
        <w:tab/>
        <w:t xml:space="preserve">Наразі 2 заклади: </w:t>
      </w:r>
      <w:proofErr w:type="spellStart"/>
      <w:r w:rsidRPr="009F3FB1">
        <w:rPr>
          <w:sz w:val="28"/>
          <w:szCs w:val="28"/>
          <w:lang w:val="uk-UA"/>
        </w:rPr>
        <w:t>Панківський</w:t>
      </w:r>
      <w:proofErr w:type="spellEnd"/>
      <w:r w:rsidRPr="009F3FB1">
        <w:rPr>
          <w:sz w:val="28"/>
          <w:szCs w:val="28"/>
          <w:lang w:val="uk-UA"/>
        </w:rPr>
        <w:t xml:space="preserve"> ЗДО «Сонечко» та Сторожинецький ЗДО «Чебурашка» перебувають на простої через складну демографічну ситуацію та відсутність укриття. Також призупинено діяльність 2 дошкільних  підрозділів:  на базі </w:t>
      </w:r>
      <w:proofErr w:type="spellStart"/>
      <w:r w:rsidRPr="009F3FB1">
        <w:rPr>
          <w:sz w:val="28"/>
          <w:szCs w:val="28"/>
          <w:lang w:val="uk-UA"/>
        </w:rPr>
        <w:t>Бобовецького</w:t>
      </w:r>
      <w:proofErr w:type="spellEnd"/>
      <w:r w:rsidRPr="009F3FB1">
        <w:rPr>
          <w:sz w:val="28"/>
          <w:szCs w:val="28"/>
          <w:lang w:val="uk-UA"/>
        </w:rPr>
        <w:t xml:space="preserve"> НВК та </w:t>
      </w:r>
      <w:proofErr w:type="spellStart"/>
      <w:r w:rsidRPr="009F3FB1">
        <w:rPr>
          <w:sz w:val="28"/>
          <w:szCs w:val="28"/>
          <w:lang w:val="uk-UA"/>
        </w:rPr>
        <w:t>Костинецького</w:t>
      </w:r>
      <w:proofErr w:type="spellEnd"/>
      <w:r w:rsidRPr="009F3FB1">
        <w:rPr>
          <w:sz w:val="28"/>
          <w:szCs w:val="28"/>
          <w:lang w:val="uk-UA"/>
        </w:rPr>
        <w:t xml:space="preserve"> НВК у зв’язку з демографічною ситуацією. </w:t>
      </w:r>
    </w:p>
    <w:p w:rsidR="009F3FB1" w:rsidRPr="009F3FB1" w:rsidRDefault="009F3FB1" w:rsidP="009F3FB1">
      <w:pPr>
        <w:widowControl w:val="0"/>
        <w:tabs>
          <w:tab w:val="left" w:pos="-1701"/>
        </w:tabs>
        <w:jc w:val="both"/>
        <w:rPr>
          <w:sz w:val="28"/>
          <w:szCs w:val="28"/>
          <w:lang w:val="uk-UA"/>
        </w:rPr>
      </w:pPr>
      <w:r w:rsidRPr="009F3FB1">
        <w:rPr>
          <w:sz w:val="28"/>
          <w:szCs w:val="28"/>
          <w:lang w:val="uk-UA"/>
        </w:rPr>
        <w:lastRenderedPageBreak/>
        <w:tab/>
        <w:t>На сьогодні у Сторожинецькому ЗДО «Дзвіночок» збудовано нове найпростіше укриття місткістю 100 осіб.  Будівництво укриття завершилося у грудні 2024 року.</w:t>
      </w:r>
    </w:p>
    <w:p w:rsidR="009F3FB1" w:rsidRPr="009F3FB1" w:rsidRDefault="009F3FB1" w:rsidP="009F3FB1">
      <w:pPr>
        <w:ind w:firstLine="708"/>
        <w:jc w:val="both"/>
        <w:rPr>
          <w:sz w:val="28"/>
          <w:szCs w:val="28"/>
        </w:rPr>
      </w:pPr>
      <w:proofErr w:type="spellStart"/>
      <w:r w:rsidRPr="009F3FB1">
        <w:rPr>
          <w:sz w:val="28"/>
          <w:szCs w:val="28"/>
          <w:bdr w:val="none" w:sz="0" w:space="0" w:color="auto" w:frame="1"/>
          <w:shd w:val="clear" w:color="auto" w:fill="FFFFFF"/>
        </w:rPr>
        <w:t>Дошкільну</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освіту</w:t>
      </w:r>
      <w:proofErr w:type="spellEnd"/>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 xml:space="preserve">у 2025-2026 навчальному році </w:t>
      </w:r>
      <w:proofErr w:type="spellStart"/>
      <w:r w:rsidRPr="009F3FB1">
        <w:rPr>
          <w:sz w:val="28"/>
          <w:szCs w:val="28"/>
          <w:bdr w:val="none" w:sz="0" w:space="0" w:color="auto" w:frame="1"/>
          <w:shd w:val="clear" w:color="auto" w:fill="FFFFFF"/>
        </w:rPr>
        <w:t>здобува</w:t>
      </w:r>
      <w:proofErr w:type="spellEnd"/>
      <w:r w:rsidRPr="009F3FB1">
        <w:rPr>
          <w:sz w:val="28"/>
          <w:szCs w:val="28"/>
          <w:bdr w:val="none" w:sz="0" w:space="0" w:color="auto" w:frame="1"/>
          <w:shd w:val="clear" w:color="auto" w:fill="FFFFFF"/>
          <w:lang w:val="uk-UA"/>
        </w:rPr>
        <w:t>є 1049</w:t>
      </w:r>
      <w:r w:rsidRPr="009F3FB1">
        <w:rPr>
          <w:sz w:val="28"/>
          <w:szCs w:val="28"/>
          <w:bdr w:val="none" w:sz="0" w:space="0" w:color="auto" w:frame="1"/>
          <w:shd w:val="clear" w:color="auto" w:fill="FFFFFF"/>
        </w:rPr>
        <w:t> </w:t>
      </w:r>
      <w:proofErr w:type="spellStart"/>
      <w:r w:rsidRPr="009F3FB1">
        <w:rPr>
          <w:sz w:val="28"/>
          <w:szCs w:val="28"/>
          <w:bdr w:val="none" w:sz="0" w:space="0" w:color="auto" w:frame="1"/>
          <w:shd w:val="clear" w:color="auto" w:fill="FFFFFF"/>
        </w:rPr>
        <w:t>дітей</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віком</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від</w:t>
      </w:r>
      <w:proofErr w:type="spellEnd"/>
      <w:r w:rsidRPr="009F3FB1">
        <w:rPr>
          <w:sz w:val="28"/>
          <w:szCs w:val="28"/>
          <w:bdr w:val="none" w:sz="0" w:space="0" w:color="auto" w:frame="1"/>
          <w:shd w:val="clear" w:color="auto" w:fill="FFFFFF"/>
        </w:rPr>
        <w:t xml:space="preserve"> 2 до 6 (7) </w:t>
      </w:r>
      <w:proofErr w:type="spellStart"/>
      <w:r w:rsidRPr="009F3FB1">
        <w:rPr>
          <w:sz w:val="28"/>
          <w:szCs w:val="28"/>
          <w:bdr w:val="none" w:sz="0" w:space="0" w:color="auto" w:frame="1"/>
          <w:shd w:val="clear" w:color="auto" w:fill="FFFFFF"/>
        </w:rPr>
        <w:t>років</w:t>
      </w:r>
      <w:proofErr w:type="spellEnd"/>
      <w:r w:rsidRPr="009F3FB1">
        <w:rPr>
          <w:color w:val="FF0000"/>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(станом на 01.10.2025 р.)</w:t>
      </w:r>
      <w:r w:rsidRPr="009F3FB1">
        <w:rPr>
          <w:color w:val="FF0000"/>
          <w:sz w:val="28"/>
          <w:szCs w:val="28"/>
          <w:bdr w:val="none" w:sz="0" w:space="0" w:color="auto" w:frame="1"/>
          <w:shd w:val="clear" w:color="auto" w:fill="FFFFFF"/>
        </w:rPr>
        <w:t>.</w:t>
      </w:r>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Показник</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охоплення</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різними</w:t>
      </w:r>
      <w:proofErr w:type="spellEnd"/>
      <w:r w:rsidRPr="009F3FB1">
        <w:rPr>
          <w:sz w:val="28"/>
          <w:szCs w:val="28"/>
          <w:bdr w:val="none" w:sz="0" w:space="0" w:color="auto" w:frame="1"/>
          <w:shd w:val="clear" w:color="auto" w:fill="FFFFFF"/>
        </w:rPr>
        <w:t xml:space="preserve"> формами </w:t>
      </w:r>
      <w:proofErr w:type="spellStart"/>
      <w:r w:rsidRPr="009F3FB1">
        <w:rPr>
          <w:sz w:val="28"/>
          <w:szCs w:val="28"/>
          <w:bdr w:val="none" w:sz="0" w:space="0" w:color="auto" w:frame="1"/>
          <w:shd w:val="clear" w:color="auto" w:fill="FFFFFF"/>
        </w:rPr>
        <w:t>дошкільної</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освіти</w:t>
      </w:r>
      <w:proofErr w:type="spellEnd"/>
      <w:r w:rsidRPr="009F3FB1">
        <w:rPr>
          <w:sz w:val="28"/>
          <w:szCs w:val="28"/>
          <w:bdr w:val="none" w:sz="0" w:space="0" w:color="auto" w:frame="1"/>
          <w:shd w:val="clear" w:color="auto" w:fill="FFFFFF"/>
        </w:rPr>
        <w:t xml:space="preserve"> </w:t>
      </w:r>
      <w:proofErr w:type="gramStart"/>
      <w:r w:rsidRPr="009F3FB1">
        <w:rPr>
          <w:sz w:val="28"/>
          <w:szCs w:val="28"/>
          <w:bdr w:val="none" w:sz="0" w:space="0" w:color="auto" w:frame="1"/>
          <w:shd w:val="clear" w:color="auto" w:fill="FFFFFF"/>
        </w:rPr>
        <w:t>станови</w:t>
      </w:r>
      <w:proofErr w:type="spellStart"/>
      <w:r w:rsidRPr="009F3FB1">
        <w:rPr>
          <w:sz w:val="28"/>
          <w:szCs w:val="28"/>
          <w:bdr w:val="none" w:sz="0" w:space="0" w:color="auto" w:frame="1"/>
          <w:shd w:val="clear" w:color="auto" w:fill="FFFFFF"/>
          <w:lang w:val="uk-UA"/>
        </w:rPr>
        <w:t>ть</w:t>
      </w:r>
      <w:proofErr w:type="spellEnd"/>
      <w:r w:rsidRPr="009F3FB1">
        <w:rPr>
          <w:sz w:val="28"/>
          <w:szCs w:val="28"/>
          <w:bdr w:val="none" w:sz="0" w:space="0" w:color="auto" w:frame="1"/>
          <w:shd w:val="clear" w:color="auto" w:fill="FFFFFF"/>
        </w:rPr>
        <w:t>  </w:t>
      </w:r>
      <w:r w:rsidRPr="009F3FB1">
        <w:rPr>
          <w:sz w:val="28"/>
          <w:szCs w:val="28"/>
          <w:bdr w:val="none" w:sz="0" w:space="0" w:color="auto" w:frame="1"/>
          <w:shd w:val="clear" w:color="auto" w:fill="FFFFFF"/>
          <w:lang w:val="uk-UA"/>
        </w:rPr>
        <w:t>100</w:t>
      </w:r>
      <w:proofErr w:type="gramEnd"/>
      <w:r w:rsidRPr="009F3FB1">
        <w:rPr>
          <w:sz w:val="28"/>
          <w:szCs w:val="28"/>
          <w:bdr w:val="none" w:sz="0" w:space="0" w:color="auto" w:frame="1"/>
          <w:shd w:val="clear" w:color="auto" w:fill="FFFFFF"/>
        </w:rPr>
        <w:t> % </w:t>
      </w:r>
      <w:proofErr w:type="spellStart"/>
      <w:r w:rsidRPr="009F3FB1">
        <w:rPr>
          <w:sz w:val="28"/>
          <w:szCs w:val="28"/>
          <w:bdr w:val="none" w:sz="0" w:space="0" w:color="auto" w:frame="1"/>
          <w:shd w:val="clear" w:color="auto" w:fill="FFFFFF"/>
        </w:rPr>
        <w:t>від</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загальної</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кількості</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дітей</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охоплення</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дітей</w:t>
      </w:r>
      <w:proofErr w:type="spellEnd"/>
      <w:r w:rsidRPr="009F3FB1">
        <w:rPr>
          <w:sz w:val="28"/>
          <w:szCs w:val="28"/>
          <w:bdr w:val="none" w:sz="0" w:space="0" w:color="auto" w:frame="1"/>
          <w:shd w:val="clear" w:color="auto" w:fill="FFFFFF"/>
        </w:rPr>
        <w:t xml:space="preserve">  5 – </w:t>
      </w:r>
      <w:proofErr w:type="spellStart"/>
      <w:r w:rsidRPr="009F3FB1">
        <w:rPr>
          <w:sz w:val="28"/>
          <w:szCs w:val="28"/>
          <w:bdr w:val="none" w:sz="0" w:space="0" w:color="auto" w:frame="1"/>
          <w:shd w:val="clear" w:color="auto" w:fill="FFFFFF"/>
        </w:rPr>
        <w:t>річного</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віку</w:t>
      </w:r>
      <w:proofErr w:type="spellEnd"/>
      <w:r w:rsidRPr="009F3FB1">
        <w:rPr>
          <w:sz w:val="28"/>
          <w:szCs w:val="28"/>
          <w:bdr w:val="none" w:sz="0" w:space="0" w:color="auto" w:frame="1"/>
          <w:shd w:val="clear" w:color="auto" w:fill="FFFFFF"/>
        </w:rPr>
        <w:t xml:space="preserve"> - 100%. </w:t>
      </w:r>
      <w:proofErr w:type="spellStart"/>
      <w:r w:rsidRPr="009F3FB1">
        <w:rPr>
          <w:sz w:val="28"/>
          <w:szCs w:val="28"/>
          <w:bdr w:val="none" w:sz="0" w:space="0" w:color="auto" w:frame="1"/>
          <w:shd w:val="clear" w:color="auto" w:fill="FFFFFF"/>
        </w:rPr>
        <w:t>Чисельність</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дітей</w:t>
      </w:r>
      <w:proofErr w:type="spellEnd"/>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з</w:t>
      </w:r>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розрахунку</w:t>
      </w:r>
      <w:proofErr w:type="spellEnd"/>
      <w:r w:rsidRPr="009F3FB1">
        <w:rPr>
          <w:sz w:val="28"/>
          <w:szCs w:val="28"/>
          <w:bdr w:val="none" w:sz="0" w:space="0" w:color="auto" w:frame="1"/>
          <w:shd w:val="clear" w:color="auto" w:fill="FFFFFF"/>
        </w:rPr>
        <w:t xml:space="preserve"> на 100 </w:t>
      </w:r>
      <w:proofErr w:type="spellStart"/>
      <w:r w:rsidRPr="009F3FB1">
        <w:rPr>
          <w:sz w:val="28"/>
          <w:szCs w:val="28"/>
          <w:bdr w:val="none" w:sz="0" w:space="0" w:color="auto" w:frame="1"/>
          <w:shd w:val="clear" w:color="auto" w:fill="FFFFFF"/>
        </w:rPr>
        <w:t>місць</w:t>
      </w:r>
      <w:proofErr w:type="spellEnd"/>
      <w:r w:rsidRPr="009F3FB1">
        <w:rPr>
          <w:sz w:val="28"/>
          <w:szCs w:val="28"/>
          <w:bdr w:val="none" w:sz="0" w:space="0" w:color="auto" w:frame="1"/>
          <w:shd w:val="clear" w:color="auto" w:fill="FFFFFF"/>
        </w:rPr>
        <w:t xml:space="preserve"> у закладах </w:t>
      </w:r>
      <w:proofErr w:type="spellStart"/>
      <w:r w:rsidRPr="009F3FB1">
        <w:rPr>
          <w:sz w:val="28"/>
          <w:szCs w:val="28"/>
          <w:bdr w:val="none" w:sz="0" w:space="0" w:color="auto" w:frame="1"/>
          <w:shd w:val="clear" w:color="auto" w:fill="FFFFFF"/>
        </w:rPr>
        <w:t>дошкільної</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освіти</w:t>
      </w:r>
      <w:proofErr w:type="spellEnd"/>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 xml:space="preserve">Сторожинецької міської </w:t>
      </w:r>
      <w:proofErr w:type="gramStart"/>
      <w:r w:rsidRPr="009F3FB1">
        <w:rPr>
          <w:sz w:val="28"/>
          <w:szCs w:val="28"/>
          <w:bdr w:val="none" w:sz="0" w:space="0" w:color="auto" w:frame="1"/>
          <w:shd w:val="clear" w:color="auto" w:fill="FFFFFF"/>
          <w:lang w:val="uk-UA"/>
        </w:rPr>
        <w:t>ради</w:t>
      </w:r>
      <w:r w:rsidRPr="009F3FB1">
        <w:rPr>
          <w:sz w:val="28"/>
          <w:szCs w:val="28"/>
          <w:bdr w:val="none" w:sz="0" w:space="0" w:color="auto" w:frame="1"/>
          <w:shd w:val="clear" w:color="auto" w:fill="FFFFFF"/>
        </w:rPr>
        <w:t>  станови</w:t>
      </w:r>
      <w:proofErr w:type="spellStart"/>
      <w:r w:rsidRPr="009F3FB1">
        <w:rPr>
          <w:sz w:val="28"/>
          <w:szCs w:val="28"/>
          <w:bdr w:val="none" w:sz="0" w:space="0" w:color="auto" w:frame="1"/>
          <w:shd w:val="clear" w:color="auto" w:fill="FFFFFF"/>
          <w:lang w:val="uk-UA"/>
        </w:rPr>
        <w:t>ть</w:t>
      </w:r>
      <w:proofErr w:type="spellEnd"/>
      <w:proofErr w:type="gramEnd"/>
      <w:r w:rsidRPr="009F3FB1">
        <w:rPr>
          <w:sz w:val="28"/>
          <w:szCs w:val="28"/>
          <w:bdr w:val="none" w:sz="0" w:space="0" w:color="auto" w:frame="1"/>
          <w:shd w:val="clear" w:color="auto" w:fill="FFFFFF"/>
          <w:lang w:val="uk-UA"/>
        </w:rPr>
        <w:t xml:space="preserve"> - 102 </w:t>
      </w:r>
      <w:proofErr w:type="spellStart"/>
      <w:r w:rsidRPr="009F3FB1">
        <w:rPr>
          <w:sz w:val="28"/>
          <w:szCs w:val="28"/>
          <w:bdr w:val="none" w:sz="0" w:space="0" w:color="auto" w:frame="1"/>
          <w:shd w:val="clear" w:color="auto" w:fill="FFFFFF"/>
        </w:rPr>
        <w:t>вихованці</w:t>
      </w:r>
      <w:proofErr w:type="spellEnd"/>
      <w:r w:rsidRPr="009F3FB1">
        <w:rPr>
          <w:sz w:val="28"/>
          <w:szCs w:val="28"/>
          <w:bdr w:val="none" w:sz="0" w:space="0" w:color="auto" w:frame="1"/>
          <w:shd w:val="clear" w:color="auto" w:fill="FFFFFF"/>
        </w:rPr>
        <w:t>. </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 xml:space="preserve">При здійсненні щорічного обліку дитячого населення у 2025 році продовжується тенденція щодо зменшення чисельності народжених та збільшення кількості </w:t>
      </w:r>
      <w:proofErr w:type="spellStart"/>
      <w:r w:rsidRPr="009F3FB1">
        <w:rPr>
          <w:sz w:val="28"/>
          <w:szCs w:val="28"/>
          <w:bdr w:val="none" w:sz="0" w:space="0" w:color="auto" w:frame="1"/>
          <w:shd w:val="clear" w:color="auto" w:fill="FFFFFF"/>
          <w:lang w:val="uk-UA"/>
        </w:rPr>
        <w:t>мігрованих</w:t>
      </w:r>
      <w:proofErr w:type="spellEnd"/>
      <w:r w:rsidRPr="009F3FB1">
        <w:rPr>
          <w:sz w:val="28"/>
          <w:szCs w:val="28"/>
          <w:bdr w:val="none" w:sz="0" w:space="0" w:color="auto" w:frame="1"/>
          <w:shd w:val="clear" w:color="auto" w:fill="FFFFFF"/>
          <w:lang w:val="uk-UA"/>
        </w:rPr>
        <w:t xml:space="preserve"> дітей разом з батьками. Цьогоріч кількість дітей віком</w:t>
      </w:r>
      <w:r w:rsidRPr="009F3FB1">
        <w:rPr>
          <w:sz w:val="28"/>
          <w:szCs w:val="28"/>
          <w:bdr w:val="none" w:sz="0" w:space="0" w:color="auto" w:frame="1"/>
          <w:shd w:val="clear" w:color="auto" w:fill="FFFFFF"/>
        </w:rPr>
        <w:t> </w:t>
      </w:r>
      <w:r w:rsidRPr="009F3FB1">
        <w:rPr>
          <w:sz w:val="28"/>
          <w:szCs w:val="28"/>
          <w:bdr w:val="none" w:sz="0" w:space="0" w:color="auto" w:frame="1"/>
          <w:shd w:val="clear" w:color="auto" w:fill="FFFFFF"/>
          <w:lang w:val="uk-UA"/>
        </w:rPr>
        <w:t xml:space="preserve"> від 2 до 6 (7) років, охоплених освітою в ЗДО, в зв’язку з повномасштабним вторгненням  російської федерації в Україну, зменшилась на 97 осіб (в минулому році – на 56</w:t>
      </w:r>
      <w:r w:rsidRPr="009F3FB1">
        <w:rPr>
          <w:sz w:val="28"/>
          <w:szCs w:val="28"/>
          <w:bdr w:val="none" w:sz="0" w:space="0" w:color="auto" w:frame="1"/>
          <w:shd w:val="clear" w:color="auto" w:fill="FFFFFF"/>
        </w:rPr>
        <w:t> </w:t>
      </w:r>
      <w:r w:rsidRPr="009F3FB1">
        <w:rPr>
          <w:sz w:val="28"/>
          <w:szCs w:val="28"/>
          <w:bdr w:val="none" w:sz="0" w:space="0" w:color="auto" w:frame="1"/>
          <w:shd w:val="clear" w:color="auto" w:fill="FFFFFF"/>
          <w:lang w:val="uk-UA"/>
        </w:rPr>
        <w:t xml:space="preserve">осіб). </w:t>
      </w:r>
      <w:r w:rsidRPr="009F3FB1">
        <w:rPr>
          <w:sz w:val="28"/>
          <w:szCs w:val="28"/>
          <w:bdr w:val="none" w:sz="0" w:space="0" w:color="auto" w:frame="1"/>
          <w:shd w:val="clear" w:color="auto" w:fill="FFFFFF"/>
        </w:rPr>
        <w:t> </w:t>
      </w:r>
    </w:p>
    <w:p w:rsidR="009F3FB1" w:rsidRPr="009F3FB1" w:rsidRDefault="009F3FB1" w:rsidP="009F3FB1">
      <w:pPr>
        <w:ind w:firstLine="708"/>
        <w:jc w:val="both"/>
        <w:rPr>
          <w:sz w:val="28"/>
          <w:szCs w:val="28"/>
          <w:bdr w:val="none" w:sz="0" w:space="0" w:color="auto" w:frame="1"/>
          <w:shd w:val="clear" w:color="auto" w:fill="FFFFFF"/>
        </w:rPr>
      </w:pPr>
      <w:proofErr w:type="spellStart"/>
      <w:r w:rsidRPr="009F3FB1">
        <w:rPr>
          <w:sz w:val="28"/>
          <w:szCs w:val="28"/>
          <w:bdr w:val="none" w:sz="0" w:space="0" w:color="auto" w:frame="1"/>
          <w:shd w:val="clear" w:color="auto" w:fill="FFFFFF"/>
        </w:rPr>
        <w:t>Із</w:t>
      </w:r>
      <w:proofErr w:type="spellEnd"/>
      <w:r w:rsidRPr="009F3FB1">
        <w:rPr>
          <w:sz w:val="28"/>
          <w:szCs w:val="28"/>
          <w:bdr w:val="none" w:sz="0" w:space="0" w:color="auto" w:frame="1"/>
          <w:shd w:val="clear" w:color="auto" w:fill="FFFFFF"/>
        </w:rPr>
        <w:t xml:space="preserve"> числа </w:t>
      </w:r>
      <w:proofErr w:type="spellStart"/>
      <w:r w:rsidRPr="009F3FB1">
        <w:rPr>
          <w:sz w:val="28"/>
          <w:szCs w:val="28"/>
          <w:bdr w:val="none" w:sz="0" w:space="0" w:color="auto" w:frame="1"/>
          <w:shd w:val="clear" w:color="auto" w:fill="FFFFFF"/>
        </w:rPr>
        <w:t>вихованців</w:t>
      </w:r>
      <w:proofErr w:type="spellEnd"/>
      <w:r w:rsidRPr="009F3FB1">
        <w:rPr>
          <w:sz w:val="28"/>
          <w:szCs w:val="28"/>
          <w:bdr w:val="none" w:sz="0" w:space="0" w:color="auto" w:frame="1"/>
          <w:shd w:val="clear" w:color="auto" w:fill="FFFFFF"/>
        </w:rPr>
        <w:t xml:space="preserve"> у закладах </w:t>
      </w:r>
      <w:proofErr w:type="spellStart"/>
      <w:r w:rsidRPr="009F3FB1">
        <w:rPr>
          <w:sz w:val="28"/>
          <w:szCs w:val="28"/>
          <w:bdr w:val="none" w:sz="0" w:space="0" w:color="auto" w:frame="1"/>
          <w:shd w:val="clear" w:color="auto" w:fill="FFFFFF"/>
          <w:lang w:val="uk-UA"/>
        </w:rPr>
        <w:t>Сторожинеччини</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дошкільну</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освіту</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здобува</w:t>
      </w:r>
      <w:proofErr w:type="spellEnd"/>
      <w:r w:rsidRPr="009F3FB1">
        <w:rPr>
          <w:sz w:val="28"/>
          <w:szCs w:val="28"/>
          <w:bdr w:val="none" w:sz="0" w:space="0" w:color="auto" w:frame="1"/>
          <w:shd w:val="clear" w:color="auto" w:fill="FFFFFF"/>
          <w:lang w:val="uk-UA"/>
        </w:rPr>
        <w:t>є</w:t>
      </w:r>
      <w:r w:rsidRPr="009F3FB1">
        <w:rPr>
          <w:sz w:val="28"/>
          <w:szCs w:val="28"/>
          <w:bdr w:val="none" w:sz="0" w:space="0" w:color="auto" w:frame="1"/>
          <w:shd w:val="clear" w:color="auto" w:fill="FFFFFF"/>
        </w:rPr>
        <w:t xml:space="preserve"> </w:t>
      </w:r>
      <w:proofErr w:type="gramStart"/>
      <w:r w:rsidRPr="009F3FB1">
        <w:rPr>
          <w:sz w:val="28"/>
          <w:szCs w:val="28"/>
          <w:bdr w:val="none" w:sz="0" w:space="0" w:color="auto" w:frame="1"/>
          <w:shd w:val="clear" w:color="auto" w:fill="FFFFFF"/>
          <w:lang w:val="uk-UA"/>
        </w:rPr>
        <w:t xml:space="preserve">20 </w:t>
      </w:r>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дітей</w:t>
      </w:r>
      <w:proofErr w:type="gramEnd"/>
      <w:r w:rsidRPr="009F3FB1">
        <w:rPr>
          <w:sz w:val="28"/>
          <w:szCs w:val="28"/>
          <w:bdr w:val="none" w:sz="0" w:space="0" w:color="auto" w:frame="1"/>
          <w:shd w:val="clear" w:color="auto" w:fill="FFFFFF"/>
          <w:lang w:val="uk-UA"/>
        </w:rPr>
        <w:t xml:space="preserve"> з числа </w:t>
      </w:r>
      <w:proofErr w:type="spellStart"/>
      <w:r w:rsidRPr="009F3FB1">
        <w:rPr>
          <w:sz w:val="28"/>
          <w:szCs w:val="28"/>
          <w:bdr w:val="none" w:sz="0" w:space="0" w:color="auto" w:frame="1"/>
          <w:shd w:val="clear" w:color="auto" w:fill="FFFFFF"/>
        </w:rPr>
        <w:t>внутрішньо</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переміщен</w:t>
      </w:r>
      <w:r w:rsidRPr="009F3FB1">
        <w:rPr>
          <w:sz w:val="28"/>
          <w:szCs w:val="28"/>
          <w:bdr w:val="none" w:sz="0" w:space="0" w:color="auto" w:frame="1"/>
          <w:shd w:val="clear" w:color="auto" w:fill="FFFFFF"/>
          <w:lang w:val="uk-UA"/>
        </w:rPr>
        <w:t>их</w:t>
      </w:r>
      <w:proofErr w:type="spellEnd"/>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осіб дошкільного віку.</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На базі ЗДО громади розгорнуто діяльність 48 груп, у дошкільних підрозділах та ЗЗСО – 9 груп. Надають інклюзивну освіту – 23 інклюзивні групи 38 вихованцям з особливими освітніми потребами.</w:t>
      </w:r>
    </w:p>
    <w:p w:rsidR="009F3FB1" w:rsidRPr="009F3FB1" w:rsidRDefault="009F3FB1" w:rsidP="009F3FB1">
      <w:pPr>
        <w:ind w:firstLine="708"/>
        <w:jc w:val="both"/>
        <w:rPr>
          <w:sz w:val="28"/>
          <w:szCs w:val="28"/>
          <w:lang w:val="uk-UA"/>
        </w:rPr>
      </w:pPr>
      <w:r w:rsidRPr="009F3FB1">
        <w:rPr>
          <w:sz w:val="28"/>
          <w:szCs w:val="28"/>
          <w:lang w:val="uk-UA"/>
        </w:rPr>
        <w:t>Вихованням та турботою про дітей закладів дошкільної освіти займається – 305 працівників, з них 154 педагогічних працівника.</w:t>
      </w:r>
    </w:p>
    <w:p w:rsidR="009F3FB1" w:rsidRPr="009F3FB1" w:rsidRDefault="009F3FB1" w:rsidP="009F3FB1">
      <w:pPr>
        <w:ind w:firstLine="709"/>
        <w:rPr>
          <w:b/>
          <w:bCs/>
          <w:i/>
          <w:sz w:val="28"/>
          <w:szCs w:val="28"/>
          <w:lang w:val="uk-UA"/>
        </w:rPr>
      </w:pPr>
    </w:p>
    <w:p w:rsidR="009F3FB1" w:rsidRPr="009F3FB1" w:rsidRDefault="009F3FB1" w:rsidP="009F3FB1">
      <w:pPr>
        <w:ind w:firstLine="709"/>
        <w:rPr>
          <w:b/>
          <w:bCs/>
          <w:i/>
          <w:sz w:val="28"/>
          <w:szCs w:val="28"/>
          <w:lang w:val="uk-UA"/>
        </w:rPr>
      </w:pPr>
      <w:r w:rsidRPr="009F3FB1">
        <w:rPr>
          <w:b/>
          <w:bCs/>
          <w:i/>
          <w:sz w:val="28"/>
          <w:szCs w:val="28"/>
          <w:lang w:val="uk-UA"/>
        </w:rPr>
        <w:t>Організація харчування у закладах ЗДО</w:t>
      </w:r>
    </w:p>
    <w:p w:rsidR="009F3FB1" w:rsidRPr="009F3FB1" w:rsidRDefault="009F3FB1" w:rsidP="009F3FB1">
      <w:pPr>
        <w:ind w:firstLine="708"/>
        <w:jc w:val="both"/>
        <w:rPr>
          <w:sz w:val="28"/>
          <w:szCs w:val="28"/>
          <w:lang w:val="uk-UA"/>
        </w:rPr>
      </w:pPr>
      <w:r w:rsidRPr="009F3FB1">
        <w:rPr>
          <w:rFonts w:eastAsia="Calibri"/>
          <w:sz w:val="28"/>
          <w:szCs w:val="28"/>
          <w:lang w:val="uk-UA"/>
        </w:rPr>
        <w:t>У</w:t>
      </w:r>
      <w:r w:rsidRPr="009F3FB1">
        <w:rPr>
          <w:sz w:val="28"/>
          <w:szCs w:val="28"/>
          <w:lang w:val="uk-UA"/>
        </w:rPr>
        <w:t xml:space="preserve"> всіх закладах дошкільної освіти Сторожинецької міської ради організовано </w:t>
      </w:r>
      <w:proofErr w:type="spellStart"/>
      <w:r w:rsidRPr="009F3FB1">
        <w:rPr>
          <w:sz w:val="28"/>
          <w:szCs w:val="28"/>
          <w:lang w:val="uk-UA"/>
        </w:rPr>
        <w:t>трьохразове</w:t>
      </w:r>
      <w:proofErr w:type="spellEnd"/>
      <w:r w:rsidRPr="009F3FB1">
        <w:rPr>
          <w:sz w:val="28"/>
          <w:szCs w:val="28"/>
          <w:lang w:val="uk-UA"/>
        </w:rPr>
        <w:t xml:space="preserve"> харчування. У 2025 році встановлено батьківську плату  у розмірі 60% від вартості харчування на день. Відповідно діти пільгових категорій харчуються за </w:t>
      </w:r>
      <w:r w:rsidRPr="009F3FB1">
        <w:rPr>
          <w:rFonts w:eastAsia="Calibri"/>
          <w:sz w:val="28"/>
          <w:szCs w:val="28"/>
          <w:lang w:val="uk-UA" w:eastAsia="en-US"/>
        </w:rPr>
        <w:t>кошти місцевого</w:t>
      </w:r>
      <w:r w:rsidRPr="009F3FB1">
        <w:rPr>
          <w:sz w:val="28"/>
          <w:szCs w:val="28"/>
          <w:lang w:val="uk-UA"/>
        </w:rPr>
        <w:t xml:space="preserve"> бюджету.</w:t>
      </w:r>
    </w:p>
    <w:p w:rsidR="009F3FB1" w:rsidRPr="009F3FB1" w:rsidRDefault="009F3FB1" w:rsidP="009F3FB1">
      <w:pPr>
        <w:ind w:firstLine="720"/>
        <w:jc w:val="both"/>
        <w:rPr>
          <w:sz w:val="28"/>
          <w:szCs w:val="28"/>
          <w:lang w:val="uk-UA"/>
        </w:rPr>
      </w:pPr>
      <w:r w:rsidRPr="009F3FB1">
        <w:rPr>
          <w:sz w:val="28"/>
          <w:szCs w:val="28"/>
          <w:lang w:val="uk-UA"/>
        </w:rPr>
        <w:t xml:space="preserve">Затверджено вартість  харчування одного </w:t>
      </w:r>
      <w:proofErr w:type="spellStart"/>
      <w:r w:rsidRPr="009F3FB1">
        <w:rPr>
          <w:sz w:val="28"/>
          <w:szCs w:val="28"/>
          <w:lang w:val="uk-UA"/>
        </w:rPr>
        <w:t>дітодня</w:t>
      </w:r>
      <w:proofErr w:type="spellEnd"/>
      <w:r w:rsidRPr="009F3FB1">
        <w:rPr>
          <w:sz w:val="28"/>
          <w:szCs w:val="28"/>
          <w:lang w:val="uk-UA"/>
        </w:rPr>
        <w:t xml:space="preserve"> у ЗДО Сторожинецької міської ради по вікових категоріях в сумі:</w:t>
      </w:r>
    </w:p>
    <w:p w:rsidR="009F3FB1" w:rsidRPr="009F3FB1" w:rsidRDefault="009F3FB1" w:rsidP="003D7AE7">
      <w:pPr>
        <w:numPr>
          <w:ilvl w:val="0"/>
          <w:numId w:val="3"/>
        </w:numPr>
        <w:spacing w:after="200" w:line="276" w:lineRule="auto"/>
        <w:jc w:val="both"/>
        <w:rPr>
          <w:sz w:val="28"/>
          <w:szCs w:val="28"/>
          <w:lang w:val="uk-UA"/>
        </w:rPr>
      </w:pPr>
      <w:r w:rsidRPr="009F3FB1">
        <w:rPr>
          <w:sz w:val="28"/>
          <w:szCs w:val="28"/>
          <w:lang w:val="uk-UA"/>
        </w:rPr>
        <w:t>діти віком до 4 років – 57,00</w:t>
      </w:r>
      <w:r w:rsidRPr="009F3FB1">
        <w:rPr>
          <w:sz w:val="28"/>
          <w:szCs w:val="28"/>
          <w:lang w:val="en-US"/>
        </w:rPr>
        <w:t> </w:t>
      </w:r>
      <w:r w:rsidRPr="009F3FB1">
        <w:rPr>
          <w:sz w:val="28"/>
          <w:szCs w:val="28"/>
          <w:lang w:val="uk-UA"/>
        </w:rPr>
        <w:t>гривень;</w:t>
      </w:r>
    </w:p>
    <w:p w:rsidR="009F3FB1" w:rsidRPr="009F3FB1" w:rsidRDefault="009F3FB1" w:rsidP="003D7AE7">
      <w:pPr>
        <w:numPr>
          <w:ilvl w:val="0"/>
          <w:numId w:val="3"/>
        </w:numPr>
        <w:spacing w:after="200" w:line="276" w:lineRule="auto"/>
        <w:jc w:val="both"/>
        <w:rPr>
          <w:sz w:val="28"/>
          <w:szCs w:val="28"/>
          <w:lang w:val="uk-UA"/>
        </w:rPr>
      </w:pPr>
      <w:r w:rsidRPr="009F3FB1">
        <w:rPr>
          <w:sz w:val="28"/>
          <w:szCs w:val="28"/>
          <w:lang w:val="uk-UA"/>
        </w:rPr>
        <w:t>діти  від 4 до 6 (7) років – 57,00 гривень.</w:t>
      </w:r>
    </w:p>
    <w:p w:rsidR="009F3FB1" w:rsidRPr="009F3FB1" w:rsidRDefault="009F3FB1" w:rsidP="009F3FB1">
      <w:pPr>
        <w:ind w:firstLine="720"/>
        <w:jc w:val="both"/>
        <w:rPr>
          <w:sz w:val="28"/>
          <w:szCs w:val="28"/>
          <w:lang w:val="uk-UA"/>
        </w:rPr>
      </w:pPr>
      <w:r w:rsidRPr="009F3FB1">
        <w:rPr>
          <w:sz w:val="28"/>
          <w:szCs w:val="28"/>
          <w:lang w:val="uk-UA"/>
        </w:rPr>
        <w:t xml:space="preserve">235 вихованця ЗДО пільгової категорії  зі статусом «діти з багатодітної сім’ї» забезпечені </w:t>
      </w:r>
      <w:proofErr w:type="spellStart"/>
      <w:r w:rsidRPr="009F3FB1">
        <w:rPr>
          <w:sz w:val="28"/>
          <w:szCs w:val="28"/>
          <w:lang w:val="uk-UA"/>
        </w:rPr>
        <w:t>трьохразовим</w:t>
      </w:r>
      <w:proofErr w:type="spellEnd"/>
      <w:r w:rsidRPr="009F3FB1">
        <w:rPr>
          <w:sz w:val="28"/>
          <w:szCs w:val="28"/>
          <w:lang w:val="uk-UA"/>
        </w:rPr>
        <w:t xml:space="preserve"> харчуванням та сплачують 50 % від вартості перебування дитини у закладі.</w:t>
      </w:r>
    </w:p>
    <w:p w:rsidR="009F3FB1" w:rsidRPr="009F3FB1" w:rsidRDefault="009F3FB1" w:rsidP="009F3FB1">
      <w:pPr>
        <w:ind w:firstLine="720"/>
        <w:jc w:val="both"/>
        <w:rPr>
          <w:sz w:val="28"/>
          <w:szCs w:val="28"/>
          <w:lang w:val="uk-UA"/>
        </w:rPr>
      </w:pPr>
      <w:r w:rsidRPr="009F3FB1">
        <w:rPr>
          <w:sz w:val="28"/>
          <w:szCs w:val="28"/>
          <w:lang w:val="uk-UA"/>
        </w:rPr>
        <w:t xml:space="preserve">200 вихованців ЗДО пільгових категорій забезпечені безкоштовним </w:t>
      </w:r>
      <w:proofErr w:type="spellStart"/>
      <w:r w:rsidRPr="009F3FB1">
        <w:rPr>
          <w:sz w:val="28"/>
          <w:szCs w:val="28"/>
          <w:lang w:val="uk-UA"/>
        </w:rPr>
        <w:t>трьохразовим</w:t>
      </w:r>
      <w:proofErr w:type="spellEnd"/>
      <w:r w:rsidRPr="009F3FB1">
        <w:rPr>
          <w:sz w:val="28"/>
          <w:szCs w:val="28"/>
          <w:lang w:val="uk-UA"/>
        </w:rPr>
        <w:t xml:space="preserve"> харчуванням з числа дітей сиріт; дітей позбавлених батьківського піклування; дітей з ООП; дітей, один із батьків має статус УБД, захищав /захищає суверенітет та територіальну цілісність України; дітей із числа ВПО та СЖО; дітей з малозабезпечених сімей.</w:t>
      </w:r>
    </w:p>
    <w:p w:rsidR="009F3FB1" w:rsidRPr="009F3FB1" w:rsidRDefault="009F3FB1" w:rsidP="009F3FB1">
      <w:pPr>
        <w:ind w:firstLine="709"/>
        <w:jc w:val="both"/>
        <w:rPr>
          <w:sz w:val="28"/>
          <w:szCs w:val="28"/>
          <w:lang w:val="uk-UA"/>
        </w:rPr>
      </w:pPr>
      <w:r w:rsidRPr="009F3FB1">
        <w:rPr>
          <w:sz w:val="28"/>
          <w:szCs w:val="28"/>
          <w:lang w:val="uk-UA"/>
        </w:rPr>
        <w:t xml:space="preserve">    </w:t>
      </w:r>
    </w:p>
    <w:p w:rsidR="009F3FB1" w:rsidRPr="009F3FB1" w:rsidRDefault="009F3FB1" w:rsidP="009F3FB1">
      <w:pPr>
        <w:ind w:firstLine="435"/>
        <w:jc w:val="both"/>
        <w:rPr>
          <w:b/>
          <w:sz w:val="28"/>
          <w:szCs w:val="28"/>
          <w:lang w:val="uk-UA"/>
        </w:rPr>
      </w:pPr>
      <w:r w:rsidRPr="009F3FB1">
        <w:rPr>
          <w:b/>
          <w:sz w:val="28"/>
          <w:szCs w:val="28"/>
          <w:lang w:val="uk-UA"/>
        </w:rPr>
        <w:t>ЗАГАЛЬНА СЕРЕДНЯ ОСВІТА</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pacing w:val="1"/>
          <w:sz w:val="28"/>
          <w:szCs w:val="28"/>
          <w:lang w:val="uk-UA"/>
        </w:rPr>
        <w:t xml:space="preserve">Право громадян на отримання початкової, базової та повної загальної середньої освіти у Сторожинецькій міській територіальній громаді у 2025-2026 навчальному році </w:t>
      </w:r>
      <w:r w:rsidRPr="009F3FB1">
        <w:rPr>
          <w:sz w:val="28"/>
          <w:szCs w:val="28"/>
          <w:lang w:val="uk-UA"/>
        </w:rPr>
        <w:t>забезпечують</w:t>
      </w:r>
      <w:r w:rsidRPr="009F3FB1">
        <w:rPr>
          <w:sz w:val="28"/>
          <w:szCs w:val="28"/>
          <w:bdr w:val="none" w:sz="0" w:space="0" w:color="auto" w:frame="1"/>
          <w:shd w:val="clear" w:color="auto" w:fill="FFFFFF"/>
          <w:lang w:val="uk-UA"/>
        </w:rPr>
        <w:t xml:space="preserve">  19 закладів загальної середньої освіти, з них 2 - ліцеї, 6 - НВК, 3 - ЗОШ І-ІІІ ступенів, 8 – гімназій. В ЗЗСО громади функціонує 314 класів та навчається 5595 здобувачів освіти (станом на 01.10.2025р.), з них у:</w:t>
      </w:r>
    </w:p>
    <w:p w:rsidR="009F3FB1" w:rsidRPr="009F3FB1" w:rsidRDefault="009F3FB1" w:rsidP="003D7AE7">
      <w:pPr>
        <w:numPr>
          <w:ilvl w:val="0"/>
          <w:numId w:val="4"/>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lastRenderedPageBreak/>
        <w:t>1-4 класах (117 класів) -1863 здобувача освіти;</w:t>
      </w:r>
    </w:p>
    <w:p w:rsidR="009F3FB1" w:rsidRPr="009F3FB1" w:rsidRDefault="009F3FB1" w:rsidP="003D7AE7">
      <w:pPr>
        <w:numPr>
          <w:ilvl w:val="0"/>
          <w:numId w:val="4"/>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5-9 класах (158 класів) - 2960 здобувачів освіти;</w:t>
      </w:r>
    </w:p>
    <w:p w:rsidR="009F3FB1" w:rsidRPr="009F3FB1" w:rsidRDefault="009F3FB1" w:rsidP="003D7AE7">
      <w:pPr>
        <w:numPr>
          <w:ilvl w:val="0"/>
          <w:numId w:val="4"/>
        </w:numPr>
        <w:spacing w:after="200" w:line="276" w:lineRule="auto"/>
        <w:contextualSpacing/>
        <w:jc w:val="both"/>
        <w:rPr>
          <w:sz w:val="28"/>
          <w:szCs w:val="28"/>
          <w:lang w:val="uk-UA"/>
        </w:rPr>
      </w:pPr>
      <w:r w:rsidRPr="009F3FB1">
        <w:rPr>
          <w:sz w:val="28"/>
          <w:szCs w:val="28"/>
          <w:bdr w:val="none" w:sz="0" w:space="0" w:color="auto" w:frame="1"/>
          <w:shd w:val="clear" w:color="auto" w:fill="FFFFFF"/>
          <w:lang w:val="uk-UA"/>
        </w:rPr>
        <w:t>10-11 класах (39 класів)  - 772 здобувача освіти.</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Зважаючи на безпекову ситуацію, вісім закладів освіти Сторожинецької громади розпочали освітній процес у 2025-2026 навчальному році у  змішаному форматі,</w:t>
      </w:r>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в</w:t>
      </w:r>
      <w:r w:rsidRPr="009F3FB1">
        <w:rPr>
          <w:sz w:val="28"/>
          <w:szCs w:val="28"/>
          <w:bdr w:val="none" w:sz="0" w:space="0" w:color="auto" w:frame="1"/>
          <w:shd w:val="clear" w:color="auto" w:fill="FFFFFF"/>
        </w:rPr>
        <w:t xml:space="preserve"> 1</w:t>
      </w:r>
      <w:r w:rsidRPr="009F3FB1">
        <w:rPr>
          <w:sz w:val="28"/>
          <w:szCs w:val="28"/>
          <w:bdr w:val="none" w:sz="0" w:space="0" w:color="auto" w:frame="1"/>
          <w:shd w:val="clear" w:color="auto" w:fill="FFFFFF"/>
          <w:lang w:val="uk-UA"/>
        </w:rPr>
        <w:t>1-ти</w:t>
      </w:r>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 xml:space="preserve">закладах - </w:t>
      </w:r>
      <w:proofErr w:type="spellStart"/>
      <w:r w:rsidRPr="009F3FB1">
        <w:rPr>
          <w:sz w:val="28"/>
          <w:szCs w:val="28"/>
          <w:bdr w:val="none" w:sz="0" w:space="0" w:color="auto" w:frame="1"/>
          <w:shd w:val="clear" w:color="auto" w:fill="FFFFFF"/>
        </w:rPr>
        <w:t>освітній</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процес</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організовано</w:t>
      </w:r>
      <w:proofErr w:type="spellEnd"/>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в</w:t>
      </w:r>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lang w:val="uk-UA"/>
        </w:rPr>
        <w:t>очн</w:t>
      </w:r>
      <w:proofErr w:type="spellEnd"/>
      <w:r w:rsidRPr="009F3FB1">
        <w:rPr>
          <w:sz w:val="28"/>
          <w:szCs w:val="28"/>
          <w:bdr w:val="none" w:sz="0" w:space="0" w:color="auto" w:frame="1"/>
          <w:shd w:val="clear" w:color="auto" w:fill="FFFFFF"/>
        </w:rPr>
        <w:t>ому</w:t>
      </w:r>
      <w:r w:rsidRPr="009F3FB1">
        <w:rPr>
          <w:sz w:val="28"/>
          <w:szCs w:val="28"/>
          <w:bdr w:val="none" w:sz="0" w:space="0" w:color="auto" w:frame="1"/>
          <w:shd w:val="clear" w:color="auto" w:fill="FFFFFF"/>
          <w:lang w:val="uk-UA"/>
        </w:rPr>
        <w:t xml:space="preserve"> форматі.</w:t>
      </w:r>
    </w:p>
    <w:p w:rsidR="009F3FB1" w:rsidRPr="009F3FB1" w:rsidRDefault="009F3FB1" w:rsidP="009F3FB1">
      <w:pPr>
        <w:ind w:firstLine="708"/>
        <w:jc w:val="both"/>
        <w:rPr>
          <w:b/>
          <w:i/>
          <w:sz w:val="28"/>
          <w:szCs w:val="28"/>
          <w:lang w:val="uk-UA"/>
        </w:rPr>
      </w:pPr>
      <w:r w:rsidRPr="009F3FB1">
        <w:rPr>
          <w:b/>
          <w:bCs/>
          <w:i/>
          <w:sz w:val="28"/>
          <w:szCs w:val="28"/>
          <w:lang w:val="uk-UA"/>
        </w:rPr>
        <w:t xml:space="preserve">       </w:t>
      </w:r>
      <w:r w:rsidRPr="009F3FB1">
        <w:rPr>
          <w:b/>
          <w:i/>
          <w:sz w:val="28"/>
          <w:szCs w:val="28"/>
          <w:lang w:val="uk-UA"/>
        </w:rPr>
        <w:t>Інклюзивне навчання та педагогічний патронаж</w:t>
      </w:r>
    </w:p>
    <w:p w:rsidR="009F3FB1" w:rsidRPr="009F3FB1" w:rsidRDefault="009F3FB1" w:rsidP="009F3FB1">
      <w:pPr>
        <w:tabs>
          <w:tab w:val="left" w:pos="709"/>
        </w:tabs>
        <w:jc w:val="both"/>
        <w:rPr>
          <w:sz w:val="28"/>
          <w:szCs w:val="28"/>
          <w:lang w:val="uk-UA"/>
        </w:rPr>
      </w:pPr>
      <w:r w:rsidRPr="009F3FB1">
        <w:rPr>
          <w:sz w:val="28"/>
          <w:szCs w:val="28"/>
          <w:lang w:val="uk-UA"/>
        </w:rPr>
        <w:tab/>
        <w:t>В 2025-2026  навчальному році у 110 класах (1-11 класах) організовано навчання  для 164  дітей з особливими освітніми потребами.   Освітній процес з питань організації інклюзивного навчання забезпечують 110 асистентів учителя, які постійно приділяють увагу дітям з ООП, що сприяє належній організації освітнього процесу.</w:t>
      </w:r>
    </w:p>
    <w:p w:rsidR="009F3FB1" w:rsidRPr="009F3FB1" w:rsidRDefault="009F3FB1" w:rsidP="009F3FB1">
      <w:pPr>
        <w:shd w:val="clear" w:color="auto" w:fill="FFFFFF"/>
        <w:jc w:val="both"/>
        <w:rPr>
          <w:sz w:val="28"/>
          <w:szCs w:val="28"/>
          <w:lang w:val="uk-UA"/>
        </w:rPr>
      </w:pPr>
      <w:r w:rsidRPr="009F3FB1">
        <w:rPr>
          <w:sz w:val="28"/>
          <w:szCs w:val="28"/>
          <w:lang w:val="uk-UA"/>
        </w:rPr>
        <w:tab/>
      </w:r>
      <w:r w:rsidRPr="009F3FB1">
        <w:rPr>
          <w:sz w:val="28"/>
          <w:szCs w:val="28"/>
          <w:bdr w:val="none" w:sz="0" w:space="0" w:color="auto" w:frame="1"/>
          <w:shd w:val="clear" w:color="auto" w:fill="FEFDFA"/>
          <w:lang w:val="uk-UA"/>
        </w:rPr>
        <w:t>В закладах освіти впродовж навчального року забезпечено також н</w:t>
      </w:r>
      <w:proofErr w:type="spellStart"/>
      <w:r w:rsidRPr="009F3FB1">
        <w:rPr>
          <w:sz w:val="28"/>
          <w:szCs w:val="28"/>
        </w:rPr>
        <w:t>адан</w:t>
      </w:r>
      <w:proofErr w:type="spellEnd"/>
      <w:r w:rsidRPr="009F3FB1">
        <w:rPr>
          <w:sz w:val="28"/>
          <w:szCs w:val="28"/>
          <w:lang w:val="uk-UA"/>
        </w:rPr>
        <w:t>ня</w:t>
      </w:r>
      <w:r w:rsidRPr="009F3FB1">
        <w:rPr>
          <w:sz w:val="28"/>
          <w:szCs w:val="28"/>
        </w:rPr>
        <w:t xml:space="preserve"> </w:t>
      </w:r>
      <w:proofErr w:type="spellStart"/>
      <w:r w:rsidRPr="009F3FB1">
        <w:rPr>
          <w:sz w:val="28"/>
          <w:szCs w:val="28"/>
        </w:rPr>
        <w:t>дітям</w:t>
      </w:r>
      <w:proofErr w:type="spellEnd"/>
      <w:r w:rsidRPr="009F3FB1">
        <w:rPr>
          <w:sz w:val="28"/>
          <w:szCs w:val="28"/>
        </w:rPr>
        <w:t xml:space="preserve"> психолого-</w:t>
      </w:r>
      <w:proofErr w:type="spellStart"/>
      <w:r w:rsidRPr="009F3FB1">
        <w:rPr>
          <w:sz w:val="28"/>
          <w:szCs w:val="28"/>
        </w:rPr>
        <w:t>педагогічних</w:t>
      </w:r>
      <w:proofErr w:type="spellEnd"/>
      <w:r w:rsidRPr="009F3FB1">
        <w:rPr>
          <w:sz w:val="28"/>
          <w:szCs w:val="28"/>
        </w:rPr>
        <w:t xml:space="preserve"> </w:t>
      </w:r>
      <w:r w:rsidRPr="009F3FB1">
        <w:rPr>
          <w:sz w:val="28"/>
          <w:szCs w:val="28"/>
          <w:lang w:val="uk-UA"/>
        </w:rPr>
        <w:t xml:space="preserve">та </w:t>
      </w:r>
      <w:proofErr w:type="spellStart"/>
      <w:r w:rsidRPr="009F3FB1">
        <w:rPr>
          <w:sz w:val="28"/>
          <w:szCs w:val="28"/>
        </w:rPr>
        <w:t>корекційно-розвиткових</w:t>
      </w:r>
      <w:proofErr w:type="spellEnd"/>
      <w:r w:rsidRPr="009F3FB1">
        <w:rPr>
          <w:sz w:val="28"/>
          <w:szCs w:val="28"/>
        </w:rPr>
        <w:t xml:space="preserve"> </w:t>
      </w:r>
      <w:proofErr w:type="spellStart"/>
      <w:r w:rsidRPr="009F3FB1">
        <w:rPr>
          <w:sz w:val="28"/>
          <w:szCs w:val="28"/>
        </w:rPr>
        <w:t>послуг</w:t>
      </w:r>
      <w:proofErr w:type="spellEnd"/>
      <w:r w:rsidRPr="009F3FB1">
        <w:rPr>
          <w:sz w:val="28"/>
          <w:szCs w:val="28"/>
          <w:lang w:val="uk-UA"/>
        </w:rPr>
        <w:t>, згідно висновків ІРЦ.</w:t>
      </w:r>
    </w:p>
    <w:p w:rsidR="009F3FB1" w:rsidRPr="009F3FB1" w:rsidRDefault="009F3FB1" w:rsidP="009F3FB1">
      <w:pPr>
        <w:ind w:firstLine="700"/>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 xml:space="preserve">19 дітей з фізичними вадами, охоплені педагогічним патронажем (індивідуальним навчанням) згідно довідок лікарів за станом здоров’я. Кількість учнів, які навчалися за індивідуальною формою навчання у попередньому 2024-2025 </w:t>
      </w:r>
      <w:proofErr w:type="spellStart"/>
      <w:r w:rsidRPr="009F3FB1">
        <w:rPr>
          <w:sz w:val="28"/>
          <w:szCs w:val="28"/>
          <w:bdr w:val="none" w:sz="0" w:space="0" w:color="auto" w:frame="1"/>
          <w:shd w:val="clear" w:color="auto" w:fill="FFFFFF"/>
          <w:lang w:val="uk-UA"/>
        </w:rPr>
        <w:t>н.році</w:t>
      </w:r>
      <w:proofErr w:type="spellEnd"/>
      <w:r w:rsidRPr="009F3FB1">
        <w:rPr>
          <w:sz w:val="28"/>
          <w:szCs w:val="28"/>
          <w:bdr w:val="none" w:sz="0" w:space="0" w:color="auto" w:frame="1"/>
          <w:shd w:val="clear" w:color="auto" w:fill="FFFFFF"/>
          <w:lang w:val="uk-UA"/>
        </w:rPr>
        <w:t xml:space="preserve"> становила також 19 учнів.</w:t>
      </w:r>
    </w:p>
    <w:p w:rsidR="009F3FB1" w:rsidRPr="009F3FB1" w:rsidRDefault="009F3FB1" w:rsidP="009F3FB1">
      <w:pPr>
        <w:ind w:firstLine="700"/>
        <w:jc w:val="both"/>
        <w:rPr>
          <w:sz w:val="28"/>
          <w:szCs w:val="28"/>
          <w:bdr w:val="none" w:sz="0" w:space="0" w:color="auto" w:frame="1"/>
          <w:shd w:val="clear" w:color="auto" w:fill="FFFFFF"/>
          <w:lang w:val="uk-UA"/>
        </w:rPr>
      </w:pPr>
    </w:p>
    <w:p w:rsidR="009F3FB1" w:rsidRPr="009F3FB1" w:rsidRDefault="009F3FB1" w:rsidP="009F3FB1">
      <w:pPr>
        <w:ind w:firstLine="700"/>
        <w:jc w:val="both"/>
        <w:rPr>
          <w:b/>
          <w:i/>
          <w:sz w:val="28"/>
          <w:szCs w:val="28"/>
          <w:bdr w:val="none" w:sz="0" w:space="0" w:color="auto" w:frame="1"/>
          <w:shd w:val="clear" w:color="auto" w:fill="FFFFFF"/>
          <w:lang w:val="uk-UA"/>
        </w:rPr>
      </w:pPr>
      <w:r w:rsidRPr="009F3FB1">
        <w:rPr>
          <w:b/>
          <w:i/>
          <w:sz w:val="28"/>
          <w:szCs w:val="28"/>
          <w:bdr w:val="none" w:sz="0" w:space="0" w:color="auto" w:frame="1"/>
          <w:shd w:val="clear" w:color="auto" w:fill="FFFFFF"/>
          <w:lang w:val="uk-UA"/>
        </w:rPr>
        <w:t>Забезпечення учнів ЗЗСО підручниками</w:t>
      </w:r>
    </w:p>
    <w:p w:rsidR="009F3FB1" w:rsidRPr="009F3FB1" w:rsidRDefault="009F3FB1" w:rsidP="009F3FB1">
      <w:pPr>
        <w:tabs>
          <w:tab w:val="left" w:pos="709"/>
        </w:tabs>
        <w:jc w:val="both"/>
        <w:rPr>
          <w:sz w:val="28"/>
          <w:szCs w:val="28"/>
          <w:lang w:val="uk-UA" w:eastAsia="uk-UA"/>
        </w:rPr>
      </w:pPr>
      <w:r w:rsidRPr="009F3FB1">
        <w:rPr>
          <w:sz w:val="28"/>
          <w:szCs w:val="28"/>
          <w:lang w:val="uk-UA" w:eastAsia="uk-UA"/>
        </w:rPr>
        <w:t xml:space="preserve">        Відповідно до листа МОН України від  14.09.2022 №1/10686-22</w:t>
      </w:r>
      <w:r w:rsidRPr="009F3FB1">
        <w:rPr>
          <w:b/>
          <w:bCs/>
          <w:sz w:val="28"/>
          <w:szCs w:val="28"/>
          <w:lang w:val="uk-UA" w:eastAsia="uk-UA"/>
        </w:rPr>
        <w:t xml:space="preserve"> «</w:t>
      </w:r>
      <w:r w:rsidRPr="009F3FB1">
        <w:rPr>
          <w:sz w:val="28"/>
          <w:szCs w:val="28"/>
          <w:lang w:val="uk-UA" w:eastAsia="uk-UA"/>
        </w:rPr>
        <w:t>Про переліки навчальної літератури, рекомендованої Міністерством освіти і</w:t>
      </w:r>
      <w:r w:rsidRPr="009F3FB1">
        <w:rPr>
          <w:sz w:val="28"/>
          <w:szCs w:val="28"/>
          <w:lang w:val="uk-UA" w:eastAsia="uk-UA"/>
        </w:rPr>
        <w:br/>
        <w:t>науки України для використання у закладах освіти»,  в освітньому процесі ЗЗСО Сторожинецької МТГ використовуються підручники 2016-2023 років видання.</w:t>
      </w:r>
    </w:p>
    <w:p w:rsidR="009F3FB1" w:rsidRPr="009F3FB1" w:rsidRDefault="009F3FB1" w:rsidP="009F3FB1">
      <w:pPr>
        <w:ind w:firstLine="708"/>
        <w:jc w:val="both"/>
        <w:rPr>
          <w:sz w:val="28"/>
          <w:szCs w:val="28"/>
          <w:lang w:val="uk-UA" w:eastAsia="uk-UA"/>
        </w:rPr>
      </w:pPr>
      <w:r w:rsidRPr="009F3FB1">
        <w:rPr>
          <w:sz w:val="28"/>
          <w:szCs w:val="28"/>
          <w:lang w:val="uk-UA" w:eastAsia="uk-UA"/>
        </w:rPr>
        <w:t>Учні 1-8 класів продовжують навчатися за  програмами Нової української школи. У 2025 році за кошти державного бюджету закуплено  підручники для учнів 1-8 класів 12922 шт. на суму 1573855,145 грн. Забезпеченість підручниками склала 99 %.</w:t>
      </w:r>
    </w:p>
    <w:p w:rsidR="009F3FB1" w:rsidRPr="009F3FB1" w:rsidRDefault="009F3FB1" w:rsidP="009F3FB1">
      <w:pPr>
        <w:ind w:firstLine="708"/>
        <w:jc w:val="both"/>
        <w:rPr>
          <w:sz w:val="28"/>
          <w:szCs w:val="28"/>
          <w:lang w:val="uk-UA" w:eastAsia="uk-UA"/>
        </w:rPr>
      </w:pPr>
      <w:r w:rsidRPr="009F3FB1">
        <w:rPr>
          <w:sz w:val="28"/>
          <w:szCs w:val="28"/>
          <w:lang w:val="uk-UA" w:eastAsia="uk-UA"/>
        </w:rPr>
        <w:t>Впродовж року фонди шкільних бібліотек поповнились  навчально - методичною літературою для педагогічних працівників закладів освіти  за  програмами Нової української школи.</w:t>
      </w:r>
    </w:p>
    <w:p w:rsidR="009F3FB1" w:rsidRPr="009F3FB1" w:rsidRDefault="009F3FB1" w:rsidP="009F3FB1">
      <w:pPr>
        <w:ind w:firstLine="708"/>
        <w:jc w:val="both"/>
        <w:rPr>
          <w:b/>
          <w:bCs/>
          <w:i/>
          <w:sz w:val="28"/>
          <w:szCs w:val="28"/>
          <w:lang w:val="uk-UA"/>
        </w:rPr>
      </w:pPr>
      <w:r w:rsidRPr="009F3FB1">
        <w:rPr>
          <w:b/>
          <w:bCs/>
          <w:i/>
          <w:sz w:val="28"/>
          <w:szCs w:val="28"/>
          <w:lang w:val="uk-UA"/>
        </w:rPr>
        <w:t xml:space="preserve">    </w:t>
      </w:r>
    </w:p>
    <w:p w:rsidR="009F3FB1" w:rsidRPr="009F3FB1" w:rsidRDefault="009F3FB1" w:rsidP="009F3FB1">
      <w:pPr>
        <w:ind w:firstLine="708"/>
        <w:jc w:val="both"/>
        <w:rPr>
          <w:b/>
          <w:bCs/>
          <w:i/>
          <w:sz w:val="28"/>
          <w:szCs w:val="28"/>
          <w:lang w:val="uk-UA"/>
        </w:rPr>
      </w:pPr>
      <w:r w:rsidRPr="009F3FB1">
        <w:rPr>
          <w:b/>
          <w:bCs/>
          <w:i/>
          <w:sz w:val="28"/>
          <w:szCs w:val="28"/>
          <w:lang w:val="uk-UA"/>
        </w:rPr>
        <w:t xml:space="preserve">  Охорона дитинства</w:t>
      </w:r>
    </w:p>
    <w:p w:rsidR="009F3FB1" w:rsidRPr="009F3FB1" w:rsidRDefault="009F3FB1" w:rsidP="009F3FB1">
      <w:pPr>
        <w:ind w:firstLine="708"/>
        <w:jc w:val="both"/>
        <w:rPr>
          <w:bCs/>
          <w:sz w:val="28"/>
          <w:szCs w:val="28"/>
          <w:lang w:val="uk-UA"/>
        </w:rPr>
      </w:pPr>
      <w:r w:rsidRPr="009F3FB1">
        <w:rPr>
          <w:bCs/>
          <w:sz w:val="28"/>
          <w:szCs w:val="28"/>
          <w:lang w:val="uk-UA"/>
        </w:rPr>
        <w:t>Відділ освіти Сторожинецької міської ради неухильно дотримується вимог Закону України «Про забезпечення організаційно правових умов соціального захисту дітей-сиріт та дітей, позбавлених батьківського піклування».</w:t>
      </w:r>
    </w:p>
    <w:p w:rsidR="009F3FB1" w:rsidRPr="009F3FB1" w:rsidRDefault="009F3FB1" w:rsidP="009F3FB1">
      <w:pPr>
        <w:ind w:firstLine="708"/>
        <w:jc w:val="both"/>
        <w:rPr>
          <w:bCs/>
          <w:sz w:val="28"/>
          <w:szCs w:val="28"/>
          <w:lang w:val="uk-UA"/>
        </w:rPr>
      </w:pPr>
      <w:r w:rsidRPr="009F3FB1">
        <w:rPr>
          <w:bCs/>
          <w:sz w:val="28"/>
          <w:szCs w:val="28"/>
          <w:lang w:val="uk-UA"/>
        </w:rPr>
        <w:t>У 2025 році Відділом освіти здійснено такі соціальні виплати:</w:t>
      </w:r>
    </w:p>
    <w:p w:rsidR="009F3FB1" w:rsidRPr="009F3FB1" w:rsidRDefault="009F3FB1" w:rsidP="009F3FB1">
      <w:pPr>
        <w:jc w:val="both"/>
        <w:rPr>
          <w:bCs/>
          <w:sz w:val="28"/>
          <w:szCs w:val="28"/>
          <w:lang w:val="uk-UA"/>
        </w:rPr>
      </w:pPr>
      <w:r w:rsidRPr="009F3FB1">
        <w:rPr>
          <w:bCs/>
          <w:sz w:val="28"/>
          <w:szCs w:val="28"/>
          <w:lang w:val="uk-UA"/>
        </w:rPr>
        <w:t>- 3 виплати дітям-сиротам по досягненню 18-річного віку у сумі 5430 грн. (1810 грн. на одного);</w:t>
      </w:r>
    </w:p>
    <w:p w:rsidR="009F3FB1" w:rsidRPr="009F3FB1" w:rsidRDefault="009F3FB1" w:rsidP="003D7AE7">
      <w:pPr>
        <w:keepNext/>
        <w:numPr>
          <w:ilvl w:val="0"/>
          <w:numId w:val="4"/>
        </w:numPr>
        <w:tabs>
          <w:tab w:val="left" w:pos="3240"/>
        </w:tabs>
        <w:spacing w:after="200" w:line="276" w:lineRule="auto"/>
        <w:ind w:left="142" w:hanging="142"/>
        <w:jc w:val="both"/>
        <w:outlineLvl w:val="0"/>
        <w:rPr>
          <w:bCs/>
          <w:sz w:val="28"/>
          <w:szCs w:val="28"/>
          <w:lang w:val="uk-UA"/>
        </w:rPr>
      </w:pPr>
      <w:r w:rsidRPr="009F3FB1">
        <w:rPr>
          <w:bCs/>
          <w:sz w:val="28"/>
          <w:szCs w:val="28"/>
          <w:lang w:val="uk-UA"/>
        </w:rPr>
        <w:lastRenderedPageBreak/>
        <w:t xml:space="preserve"> 2 виплати випускникам ЗЗСО дітям-сиротам у сумі 38352 грн (19176 грн. на одного);</w:t>
      </w:r>
    </w:p>
    <w:p w:rsidR="009F3FB1" w:rsidRPr="009F3FB1" w:rsidRDefault="009F3FB1" w:rsidP="003D7AE7">
      <w:pPr>
        <w:keepNext/>
        <w:numPr>
          <w:ilvl w:val="0"/>
          <w:numId w:val="4"/>
        </w:numPr>
        <w:tabs>
          <w:tab w:val="left" w:pos="3240"/>
        </w:tabs>
        <w:spacing w:after="200" w:line="276" w:lineRule="auto"/>
        <w:ind w:left="142" w:hanging="142"/>
        <w:jc w:val="both"/>
        <w:outlineLvl w:val="0"/>
        <w:rPr>
          <w:bCs/>
          <w:sz w:val="28"/>
          <w:szCs w:val="28"/>
          <w:lang w:val="uk-UA"/>
        </w:rPr>
      </w:pPr>
      <w:r w:rsidRPr="009F3FB1">
        <w:rPr>
          <w:bCs/>
          <w:sz w:val="28"/>
          <w:szCs w:val="28"/>
          <w:lang w:val="uk-UA"/>
        </w:rPr>
        <w:t xml:space="preserve"> 63 дітей-сиріт та дітей позбавлених батьківського піклування  забезпечені спортивною формою на суму 58 154 грн.</w:t>
      </w:r>
    </w:p>
    <w:p w:rsidR="009F3FB1" w:rsidRPr="009F3FB1" w:rsidRDefault="009F3FB1" w:rsidP="009F3FB1">
      <w:pPr>
        <w:keepNext/>
        <w:tabs>
          <w:tab w:val="left" w:pos="3240"/>
        </w:tabs>
        <w:outlineLvl w:val="0"/>
        <w:rPr>
          <w:b/>
          <w:bCs/>
          <w:i/>
          <w:sz w:val="28"/>
          <w:szCs w:val="28"/>
          <w:lang w:val="uk-UA"/>
        </w:rPr>
      </w:pPr>
    </w:p>
    <w:p w:rsidR="009F3FB1" w:rsidRPr="009F3FB1" w:rsidRDefault="009F3FB1" w:rsidP="009F3FB1">
      <w:pPr>
        <w:keepNext/>
        <w:tabs>
          <w:tab w:val="left" w:pos="3240"/>
        </w:tabs>
        <w:ind w:firstLine="142"/>
        <w:outlineLvl w:val="0"/>
        <w:rPr>
          <w:b/>
          <w:bCs/>
          <w:i/>
          <w:sz w:val="28"/>
          <w:szCs w:val="28"/>
          <w:lang w:val="uk-UA"/>
        </w:rPr>
      </w:pPr>
      <w:r w:rsidRPr="009F3FB1">
        <w:rPr>
          <w:b/>
          <w:bCs/>
          <w:i/>
          <w:sz w:val="28"/>
          <w:szCs w:val="28"/>
          <w:lang w:val="uk-UA"/>
        </w:rPr>
        <w:t xml:space="preserve">       Національний  </w:t>
      </w:r>
      <w:proofErr w:type="spellStart"/>
      <w:r w:rsidRPr="009F3FB1">
        <w:rPr>
          <w:b/>
          <w:bCs/>
          <w:i/>
          <w:sz w:val="28"/>
          <w:szCs w:val="28"/>
          <w:lang w:val="uk-UA"/>
        </w:rPr>
        <w:t>мультипредметний</w:t>
      </w:r>
      <w:proofErr w:type="spellEnd"/>
      <w:r w:rsidRPr="009F3FB1">
        <w:rPr>
          <w:b/>
          <w:bCs/>
          <w:i/>
          <w:sz w:val="28"/>
          <w:szCs w:val="28"/>
          <w:lang w:val="uk-UA"/>
        </w:rPr>
        <w:t xml:space="preserve">  тест</w:t>
      </w:r>
    </w:p>
    <w:p w:rsidR="009F3FB1" w:rsidRPr="009F3FB1" w:rsidRDefault="009F3FB1" w:rsidP="009F3FB1">
      <w:pPr>
        <w:ind w:firstLine="708"/>
        <w:jc w:val="both"/>
        <w:rPr>
          <w:sz w:val="28"/>
          <w:szCs w:val="28"/>
          <w:shd w:val="clear" w:color="auto" w:fill="FFFFFF"/>
          <w:lang w:val="uk-UA"/>
        </w:rPr>
      </w:pPr>
      <w:r w:rsidRPr="009F3FB1">
        <w:rPr>
          <w:sz w:val="28"/>
          <w:szCs w:val="28"/>
          <w:shd w:val="clear" w:color="auto" w:fill="FFFFFF"/>
          <w:lang w:val="uk-UA"/>
        </w:rPr>
        <w:t xml:space="preserve">Наказом МОН від 30.12.2024 № 1806  «Про організацію та проведення у 2025 році національного </w:t>
      </w:r>
      <w:proofErr w:type="spellStart"/>
      <w:r w:rsidRPr="009F3FB1">
        <w:rPr>
          <w:sz w:val="28"/>
          <w:szCs w:val="28"/>
          <w:shd w:val="clear" w:color="auto" w:fill="FFFFFF"/>
          <w:lang w:val="uk-UA"/>
        </w:rPr>
        <w:t>мультипредметного</w:t>
      </w:r>
      <w:proofErr w:type="spellEnd"/>
      <w:r w:rsidRPr="009F3FB1">
        <w:rPr>
          <w:sz w:val="28"/>
          <w:szCs w:val="28"/>
          <w:shd w:val="clear" w:color="auto" w:fill="FFFFFF"/>
          <w:lang w:val="uk-UA"/>
        </w:rPr>
        <w:t xml:space="preserve"> тесту» затверджено календарний план проведення у 2025 році національного </w:t>
      </w:r>
      <w:proofErr w:type="spellStart"/>
      <w:r w:rsidRPr="009F3FB1">
        <w:rPr>
          <w:sz w:val="28"/>
          <w:szCs w:val="28"/>
          <w:shd w:val="clear" w:color="auto" w:fill="FFFFFF"/>
          <w:lang w:val="uk-UA"/>
        </w:rPr>
        <w:t>мультипредметного</w:t>
      </w:r>
      <w:proofErr w:type="spellEnd"/>
      <w:r w:rsidRPr="009F3FB1">
        <w:rPr>
          <w:sz w:val="28"/>
          <w:szCs w:val="28"/>
          <w:shd w:val="clear" w:color="auto" w:fill="FFFFFF"/>
          <w:lang w:val="uk-UA"/>
        </w:rPr>
        <w:t xml:space="preserve"> тесту, який замінив зовнішнє незалежне оцінювання.</w:t>
      </w:r>
    </w:p>
    <w:p w:rsidR="009F3FB1" w:rsidRPr="009F3FB1" w:rsidRDefault="009F3FB1" w:rsidP="009F3FB1">
      <w:pPr>
        <w:shd w:val="clear" w:color="auto" w:fill="FFFFFF"/>
        <w:ind w:firstLine="708"/>
        <w:jc w:val="both"/>
        <w:rPr>
          <w:sz w:val="28"/>
          <w:szCs w:val="28"/>
          <w:lang w:val="uk-UA"/>
        </w:rPr>
      </w:pPr>
      <w:r w:rsidRPr="009F3FB1">
        <w:rPr>
          <w:sz w:val="28"/>
          <w:szCs w:val="28"/>
          <w:lang w:val="uk-UA"/>
        </w:rPr>
        <w:t>Здобувачі освіти, які завершили здобуття повної загальної середньої освіти у 2024-2025 навчальному році,</w:t>
      </w:r>
      <w:r w:rsidRPr="009F3FB1">
        <w:rPr>
          <w:sz w:val="28"/>
          <w:szCs w:val="28"/>
        </w:rPr>
        <w:t> </w:t>
      </w:r>
      <w:r w:rsidRPr="009F3FB1">
        <w:rPr>
          <w:iCs/>
          <w:sz w:val="28"/>
          <w:szCs w:val="28"/>
          <w:bdr w:val="none" w:sz="0" w:space="0" w:color="auto" w:frame="1"/>
          <w:lang w:val="uk-UA"/>
        </w:rPr>
        <w:t>звільнені від проходження державної підсумкової атестації</w:t>
      </w:r>
      <w:r w:rsidRPr="009F3FB1">
        <w:rPr>
          <w:sz w:val="28"/>
          <w:szCs w:val="28"/>
          <w:lang w:val="uk-UA"/>
        </w:rPr>
        <w:t xml:space="preserve">, але для вступу до вищого навчального закладу,  другий рік поспіль,   здавали національний мультимедійний тест, що містив завдання з трьох предметів (з них три обов’язкові – українська мова, історія та математика, інші предмети – на вибір учня: іноземна мова, біологія, фізика, хімія). </w:t>
      </w:r>
    </w:p>
    <w:p w:rsidR="009F3FB1" w:rsidRPr="009F3FB1" w:rsidRDefault="009F3FB1" w:rsidP="009F3FB1">
      <w:pPr>
        <w:ind w:firstLine="708"/>
        <w:jc w:val="both"/>
        <w:rPr>
          <w:sz w:val="28"/>
          <w:szCs w:val="28"/>
          <w:lang w:val="uk-UA"/>
        </w:rPr>
      </w:pPr>
      <w:r w:rsidRPr="009F3FB1">
        <w:rPr>
          <w:sz w:val="28"/>
          <w:szCs w:val="28"/>
          <w:lang w:val="uk-UA"/>
        </w:rPr>
        <w:t>Відділом освіти забезпечувався постійний організаційний супровід щодо реєстрації та проходження НМТ учасниками тестування. Влітку 2025 року Н</w:t>
      </w:r>
      <w:r w:rsidRPr="009F3FB1">
        <w:rPr>
          <w:sz w:val="28"/>
          <w:szCs w:val="28"/>
          <w:shd w:val="clear" w:color="auto" w:fill="FFFFFF"/>
          <w:lang w:val="uk-UA"/>
        </w:rPr>
        <w:t xml:space="preserve">аціональний </w:t>
      </w:r>
      <w:proofErr w:type="spellStart"/>
      <w:r w:rsidRPr="009F3FB1">
        <w:rPr>
          <w:sz w:val="28"/>
          <w:szCs w:val="28"/>
          <w:shd w:val="clear" w:color="auto" w:fill="FFFFFF"/>
          <w:lang w:val="uk-UA"/>
        </w:rPr>
        <w:t>мультипредметний</w:t>
      </w:r>
      <w:proofErr w:type="spellEnd"/>
      <w:r w:rsidRPr="009F3FB1">
        <w:rPr>
          <w:sz w:val="28"/>
          <w:szCs w:val="28"/>
          <w:shd w:val="clear" w:color="auto" w:fill="FFFFFF"/>
          <w:lang w:val="uk-UA"/>
        </w:rPr>
        <w:t xml:space="preserve"> тест проведено на базі Опорного закладу Сторожинецький ліцей. Зокрема, проведено 10 сесій, в кожній з яких брали участь до 45 здобувачів освіти. Загалом, складали  </w:t>
      </w:r>
      <w:proofErr w:type="spellStart"/>
      <w:r w:rsidRPr="009F3FB1">
        <w:rPr>
          <w:sz w:val="28"/>
          <w:szCs w:val="28"/>
          <w:shd w:val="clear" w:color="auto" w:fill="FFFFFF"/>
          <w:lang w:val="uk-UA"/>
        </w:rPr>
        <w:t>мультипредметний</w:t>
      </w:r>
      <w:proofErr w:type="spellEnd"/>
      <w:r w:rsidRPr="009F3FB1">
        <w:rPr>
          <w:sz w:val="28"/>
          <w:szCs w:val="28"/>
          <w:shd w:val="clear" w:color="auto" w:fill="FFFFFF"/>
          <w:lang w:val="uk-UA"/>
        </w:rPr>
        <w:t xml:space="preserve"> тест 442 випускника закладів освіти Сторожинецької громади.  </w:t>
      </w:r>
    </w:p>
    <w:p w:rsidR="009F3FB1" w:rsidRPr="009F3FB1" w:rsidRDefault="009F3FB1" w:rsidP="009F3FB1">
      <w:pPr>
        <w:ind w:firstLine="708"/>
        <w:jc w:val="both"/>
        <w:rPr>
          <w:sz w:val="28"/>
          <w:szCs w:val="28"/>
          <w:lang w:val="uk-UA"/>
        </w:rPr>
      </w:pPr>
    </w:p>
    <w:p w:rsidR="009F3FB1" w:rsidRPr="009F3FB1" w:rsidRDefault="009F3FB1" w:rsidP="009F3FB1">
      <w:pPr>
        <w:jc w:val="both"/>
        <w:rPr>
          <w:b/>
          <w:i/>
          <w:sz w:val="28"/>
          <w:szCs w:val="28"/>
          <w:lang w:val="uk-UA"/>
        </w:rPr>
      </w:pPr>
      <w:r w:rsidRPr="009F3FB1">
        <w:rPr>
          <w:b/>
          <w:i/>
          <w:sz w:val="28"/>
          <w:szCs w:val="28"/>
          <w:lang w:val="uk-UA"/>
        </w:rPr>
        <w:t xml:space="preserve">         Здобуття випускниками базової та загальної середньої освіти</w:t>
      </w:r>
    </w:p>
    <w:p w:rsidR="009F3FB1" w:rsidRPr="009F3FB1" w:rsidRDefault="009F3FB1" w:rsidP="009F3FB1">
      <w:pPr>
        <w:ind w:firstLine="708"/>
        <w:jc w:val="both"/>
        <w:rPr>
          <w:sz w:val="28"/>
          <w:szCs w:val="28"/>
          <w:lang w:val="uk-UA"/>
        </w:rPr>
      </w:pPr>
      <w:r w:rsidRPr="009F3FB1">
        <w:rPr>
          <w:sz w:val="28"/>
          <w:szCs w:val="28"/>
          <w:lang w:val="uk-UA"/>
        </w:rPr>
        <w:t xml:space="preserve">Відділом освіти проведено процедуру замовлення документів про освіту в ЗЗСО для випускників 9 та 11 класів 2025 року випуску. Зокрема, випускники дев’ятих класів здобули та отримали про закінчення базової середньої освіти 569 </w:t>
      </w:r>
      <w:proofErr w:type="spellStart"/>
      <w:r w:rsidRPr="009F3FB1">
        <w:rPr>
          <w:sz w:val="28"/>
          <w:szCs w:val="28"/>
          <w:lang w:val="uk-UA"/>
        </w:rPr>
        <w:t>свідоцтв</w:t>
      </w:r>
      <w:proofErr w:type="spellEnd"/>
      <w:r w:rsidRPr="009F3FB1">
        <w:rPr>
          <w:sz w:val="28"/>
          <w:szCs w:val="28"/>
          <w:lang w:val="uk-UA"/>
        </w:rPr>
        <w:t>, з них 60 учнів - з відзнакою. Випускники одинадцятих класів отримали 392 документів про здобуття повної загальної середньої освіти, з них 34 з відзнакою.</w:t>
      </w:r>
    </w:p>
    <w:p w:rsidR="009F3FB1" w:rsidRPr="009F3FB1" w:rsidRDefault="009F3FB1" w:rsidP="009F3FB1">
      <w:pPr>
        <w:tabs>
          <w:tab w:val="left" w:pos="708"/>
        </w:tabs>
        <w:jc w:val="both"/>
        <w:rPr>
          <w:sz w:val="28"/>
          <w:szCs w:val="28"/>
          <w:lang w:val="uk-UA"/>
        </w:rPr>
      </w:pPr>
      <w:r w:rsidRPr="009F3FB1">
        <w:rPr>
          <w:sz w:val="28"/>
          <w:szCs w:val="28"/>
          <w:lang w:val="uk-UA"/>
        </w:rPr>
        <w:tab/>
        <w:t>До навчання в 10 класі 2025-2026 навчального року приступили 403 учня.</w:t>
      </w:r>
    </w:p>
    <w:p w:rsidR="009F3FB1" w:rsidRPr="009F3FB1" w:rsidRDefault="009F3FB1" w:rsidP="009F3FB1">
      <w:pPr>
        <w:tabs>
          <w:tab w:val="left" w:pos="708"/>
        </w:tabs>
        <w:jc w:val="both"/>
        <w:rPr>
          <w:sz w:val="28"/>
          <w:szCs w:val="28"/>
          <w:lang w:val="uk-UA"/>
        </w:rPr>
      </w:pPr>
    </w:p>
    <w:p w:rsidR="009F3FB1" w:rsidRPr="009F3FB1" w:rsidRDefault="009F3FB1" w:rsidP="009F3FB1">
      <w:pPr>
        <w:tabs>
          <w:tab w:val="left" w:pos="708"/>
        </w:tabs>
        <w:jc w:val="both"/>
        <w:rPr>
          <w:sz w:val="28"/>
          <w:szCs w:val="28"/>
          <w:lang w:val="uk-UA"/>
        </w:rPr>
      </w:pPr>
    </w:p>
    <w:p w:rsidR="009F3FB1" w:rsidRPr="009F3FB1" w:rsidRDefault="009F3FB1" w:rsidP="009F3FB1">
      <w:pPr>
        <w:tabs>
          <w:tab w:val="left" w:pos="708"/>
        </w:tabs>
        <w:jc w:val="both"/>
        <w:rPr>
          <w:sz w:val="28"/>
          <w:szCs w:val="28"/>
          <w:lang w:val="uk-UA"/>
        </w:rPr>
      </w:pPr>
    </w:p>
    <w:p w:rsidR="009F3FB1" w:rsidRPr="009F3FB1" w:rsidRDefault="009F3FB1" w:rsidP="009F3FB1">
      <w:pPr>
        <w:jc w:val="both"/>
        <w:rPr>
          <w:b/>
          <w:i/>
          <w:sz w:val="28"/>
          <w:szCs w:val="28"/>
          <w:lang w:val="uk-UA"/>
        </w:rPr>
      </w:pPr>
      <w:r w:rsidRPr="009F3FB1">
        <w:rPr>
          <w:b/>
          <w:i/>
          <w:sz w:val="28"/>
          <w:szCs w:val="28"/>
          <w:lang w:val="uk-UA"/>
        </w:rPr>
        <w:t xml:space="preserve">        Стан роботи закладів освіти з обдарованою молоддю.</w:t>
      </w:r>
    </w:p>
    <w:p w:rsidR="009F3FB1" w:rsidRPr="009F3FB1" w:rsidRDefault="009F3FB1" w:rsidP="009F3FB1">
      <w:pPr>
        <w:ind w:firstLine="708"/>
        <w:jc w:val="both"/>
        <w:rPr>
          <w:sz w:val="28"/>
          <w:szCs w:val="28"/>
          <w:lang w:val="uk-UA"/>
        </w:rPr>
      </w:pPr>
      <w:r w:rsidRPr="009F3FB1">
        <w:rPr>
          <w:sz w:val="28"/>
          <w:szCs w:val="28"/>
          <w:lang w:val="uk-UA"/>
        </w:rPr>
        <w:t>Важливу роль у підтримці обдарованих дітей відіграють олімпіади, конкурси, фестивалі, виставки, змагання, які спонукають їх до творчої і наукової діяльності та мають велике навчально-виховне значення. З метою пошуку, підтримки, розвитку творчого потенціалу обдарованої молоді школярі ЗЗСО  Сторожинецької міської ради постійно залучаються до участі в різного роду заходах громади, обласного, всеукраїнського та міжнародного рівнів.</w:t>
      </w:r>
    </w:p>
    <w:p w:rsidR="009F3FB1" w:rsidRPr="009F3FB1" w:rsidRDefault="009F3FB1" w:rsidP="009F3FB1">
      <w:pPr>
        <w:ind w:firstLine="708"/>
        <w:jc w:val="both"/>
        <w:rPr>
          <w:lang w:val="uk-UA"/>
        </w:rPr>
      </w:pPr>
      <w:r w:rsidRPr="009F3FB1">
        <w:rPr>
          <w:rFonts w:eastAsia="Calibri"/>
          <w:sz w:val="28"/>
          <w:szCs w:val="22"/>
          <w:lang w:val="uk-UA" w:eastAsia="en-US"/>
        </w:rPr>
        <w:t xml:space="preserve">У </w:t>
      </w:r>
      <w:r w:rsidRPr="009F3FB1">
        <w:rPr>
          <w:rFonts w:eastAsia="Calibri"/>
          <w:b/>
          <w:sz w:val="28"/>
          <w:szCs w:val="22"/>
          <w:lang w:val="uk-UA" w:eastAsia="en-US"/>
        </w:rPr>
        <w:t xml:space="preserve">ІІ етапі </w:t>
      </w:r>
      <w:r w:rsidRPr="009F3FB1">
        <w:rPr>
          <w:b/>
          <w:sz w:val="28"/>
          <w:szCs w:val="28"/>
          <w:lang w:val="uk-UA"/>
        </w:rPr>
        <w:t>Всеукраїнських учнівських олімпіад із навчальних предметів</w:t>
      </w:r>
      <w:r w:rsidRPr="009F3FB1">
        <w:rPr>
          <w:rFonts w:eastAsia="Calibri"/>
          <w:b/>
          <w:sz w:val="28"/>
          <w:szCs w:val="22"/>
          <w:lang w:val="uk-UA" w:eastAsia="en-US"/>
        </w:rPr>
        <w:t xml:space="preserve"> </w:t>
      </w:r>
      <w:r w:rsidRPr="009F3FB1">
        <w:rPr>
          <w:color w:val="000000"/>
          <w:sz w:val="28"/>
          <w:szCs w:val="28"/>
          <w:lang w:val="uk-UA"/>
        </w:rPr>
        <w:t xml:space="preserve"> взяло участь 418</w:t>
      </w:r>
      <w:r w:rsidRPr="009F3FB1">
        <w:rPr>
          <w:color w:val="000000"/>
          <w:sz w:val="28"/>
          <w:szCs w:val="28"/>
        </w:rPr>
        <w:t> </w:t>
      </w:r>
      <w:r w:rsidRPr="009F3FB1">
        <w:rPr>
          <w:color w:val="000000"/>
          <w:sz w:val="28"/>
          <w:szCs w:val="28"/>
          <w:lang w:val="uk-UA"/>
        </w:rPr>
        <w:t>здобувачів освіти</w:t>
      </w:r>
      <w:r w:rsidRPr="009F3FB1">
        <w:rPr>
          <w:color w:val="000000"/>
          <w:sz w:val="28"/>
          <w:szCs w:val="28"/>
        </w:rPr>
        <w:t> </w:t>
      </w:r>
      <w:r w:rsidRPr="009F3FB1">
        <w:rPr>
          <w:color w:val="000000"/>
          <w:sz w:val="28"/>
          <w:szCs w:val="28"/>
          <w:lang w:val="uk-UA"/>
        </w:rPr>
        <w:t>із 19</w:t>
      </w:r>
      <w:r w:rsidRPr="009F3FB1">
        <w:rPr>
          <w:color w:val="000000"/>
          <w:sz w:val="28"/>
          <w:szCs w:val="28"/>
        </w:rPr>
        <w:t> </w:t>
      </w:r>
      <w:r w:rsidRPr="009F3FB1">
        <w:rPr>
          <w:color w:val="000000"/>
          <w:sz w:val="28"/>
          <w:szCs w:val="28"/>
          <w:lang w:val="uk-UA"/>
        </w:rPr>
        <w:t>закладів загальної середньої освіти Сторожинецької міської ради. Зокрема, в учнівській олімпіаді з української мови і літератури –49 осіб; історії –38 осіб; правознавства – 10</w:t>
      </w:r>
      <w:r w:rsidRPr="009F3FB1">
        <w:rPr>
          <w:color w:val="000000"/>
          <w:sz w:val="28"/>
          <w:szCs w:val="28"/>
        </w:rPr>
        <w:t> </w:t>
      </w:r>
      <w:r w:rsidRPr="009F3FB1">
        <w:rPr>
          <w:color w:val="000000"/>
          <w:sz w:val="28"/>
          <w:szCs w:val="28"/>
          <w:lang w:val="uk-UA"/>
        </w:rPr>
        <w:t xml:space="preserve"> осіб; математики – 54</w:t>
      </w:r>
      <w:r w:rsidRPr="009F3FB1">
        <w:rPr>
          <w:color w:val="000000"/>
          <w:sz w:val="28"/>
          <w:szCs w:val="28"/>
        </w:rPr>
        <w:t> </w:t>
      </w:r>
      <w:r w:rsidRPr="009F3FB1">
        <w:rPr>
          <w:color w:val="000000"/>
          <w:sz w:val="28"/>
          <w:szCs w:val="28"/>
          <w:lang w:val="uk-UA"/>
        </w:rPr>
        <w:t>особи; фізики – 40</w:t>
      </w:r>
      <w:r w:rsidRPr="009F3FB1">
        <w:rPr>
          <w:color w:val="000000"/>
          <w:sz w:val="28"/>
          <w:szCs w:val="28"/>
        </w:rPr>
        <w:t> </w:t>
      </w:r>
      <w:r w:rsidRPr="009F3FB1">
        <w:rPr>
          <w:color w:val="000000"/>
          <w:sz w:val="28"/>
          <w:szCs w:val="28"/>
          <w:lang w:val="uk-UA"/>
        </w:rPr>
        <w:t xml:space="preserve">осіб; </w:t>
      </w:r>
      <w:r w:rsidRPr="009F3FB1">
        <w:rPr>
          <w:color w:val="000000"/>
          <w:sz w:val="28"/>
          <w:szCs w:val="28"/>
          <w:lang w:val="uk-UA"/>
        </w:rPr>
        <w:tab/>
        <w:t>астрономії –4</w:t>
      </w:r>
      <w:r w:rsidRPr="009F3FB1">
        <w:rPr>
          <w:color w:val="000000"/>
          <w:sz w:val="28"/>
          <w:szCs w:val="28"/>
        </w:rPr>
        <w:t> </w:t>
      </w:r>
      <w:r w:rsidRPr="009F3FB1">
        <w:rPr>
          <w:color w:val="000000"/>
          <w:sz w:val="28"/>
          <w:szCs w:val="28"/>
          <w:lang w:val="uk-UA"/>
        </w:rPr>
        <w:t>особи; інформатики – 3 особи; інформаційних технологій – 12</w:t>
      </w:r>
      <w:r w:rsidRPr="009F3FB1">
        <w:rPr>
          <w:color w:val="000000"/>
          <w:sz w:val="28"/>
          <w:szCs w:val="28"/>
        </w:rPr>
        <w:t> </w:t>
      </w:r>
      <w:r w:rsidRPr="009F3FB1">
        <w:rPr>
          <w:color w:val="000000"/>
          <w:sz w:val="28"/>
          <w:szCs w:val="28"/>
          <w:lang w:val="uk-UA"/>
        </w:rPr>
        <w:t>осіб; біології – 40</w:t>
      </w:r>
      <w:r w:rsidRPr="009F3FB1">
        <w:rPr>
          <w:color w:val="000000"/>
          <w:sz w:val="28"/>
          <w:szCs w:val="28"/>
        </w:rPr>
        <w:t> </w:t>
      </w:r>
      <w:r w:rsidRPr="009F3FB1">
        <w:rPr>
          <w:color w:val="000000"/>
          <w:sz w:val="28"/>
          <w:szCs w:val="28"/>
          <w:lang w:val="uk-UA"/>
        </w:rPr>
        <w:t>осіб; німецької мови -</w:t>
      </w:r>
      <w:r w:rsidRPr="009F3FB1">
        <w:rPr>
          <w:color w:val="000000"/>
          <w:sz w:val="28"/>
          <w:szCs w:val="28"/>
        </w:rPr>
        <w:lastRenderedPageBreak/>
        <w:t> </w:t>
      </w:r>
      <w:r w:rsidRPr="009F3FB1">
        <w:rPr>
          <w:color w:val="000000"/>
          <w:sz w:val="28"/>
          <w:szCs w:val="28"/>
          <w:lang w:val="uk-UA"/>
        </w:rPr>
        <w:t>10</w:t>
      </w:r>
      <w:r w:rsidRPr="009F3FB1">
        <w:rPr>
          <w:color w:val="000000"/>
          <w:sz w:val="28"/>
          <w:szCs w:val="28"/>
        </w:rPr>
        <w:t> </w:t>
      </w:r>
      <w:r w:rsidRPr="009F3FB1">
        <w:rPr>
          <w:color w:val="000000"/>
          <w:sz w:val="28"/>
          <w:szCs w:val="28"/>
          <w:lang w:val="uk-UA"/>
        </w:rPr>
        <w:t>осіб; англійської мови – 27</w:t>
      </w:r>
      <w:r w:rsidRPr="009F3FB1">
        <w:rPr>
          <w:color w:val="000000"/>
          <w:sz w:val="28"/>
          <w:szCs w:val="28"/>
        </w:rPr>
        <w:t> </w:t>
      </w:r>
      <w:r w:rsidRPr="009F3FB1">
        <w:rPr>
          <w:color w:val="000000"/>
          <w:sz w:val="28"/>
          <w:szCs w:val="28"/>
          <w:lang w:val="uk-UA"/>
        </w:rPr>
        <w:t>осіб; зарубіжної літератури –</w:t>
      </w:r>
      <w:r w:rsidRPr="009F3FB1">
        <w:rPr>
          <w:color w:val="000000"/>
          <w:sz w:val="28"/>
          <w:szCs w:val="28"/>
        </w:rPr>
        <w:t> </w:t>
      </w:r>
      <w:r w:rsidRPr="009F3FB1">
        <w:rPr>
          <w:color w:val="000000"/>
          <w:sz w:val="28"/>
          <w:szCs w:val="28"/>
          <w:lang w:val="uk-UA"/>
        </w:rPr>
        <w:t>18</w:t>
      </w:r>
      <w:r w:rsidRPr="009F3FB1">
        <w:rPr>
          <w:color w:val="000000"/>
          <w:sz w:val="28"/>
          <w:szCs w:val="28"/>
        </w:rPr>
        <w:t> </w:t>
      </w:r>
      <w:r w:rsidRPr="009F3FB1">
        <w:rPr>
          <w:color w:val="000000"/>
          <w:sz w:val="28"/>
          <w:szCs w:val="28"/>
          <w:lang w:val="uk-UA"/>
        </w:rPr>
        <w:t>осіб; географії – 41</w:t>
      </w:r>
      <w:r w:rsidRPr="009F3FB1">
        <w:rPr>
          <w:color w:val="000000"/>
          <w:sz w:val="28"/>
          <w:szCs w:val="28"/>
        </w:rPr>
        <w:t> </w:t>
      </w:r>
      <w:r w:rsidRPr="009F3FB1">
        <w:rPr>
          <w:color w:val="000000"/>
          <w:sz w:val="28"/>
          <w:szCs w:val="28"/>
          <w:lang w:val="uk-UA"/>
        </w:rPr>
        <w:t>особа; екології – 4</w:t>
      </w:r>
      <w:r w:rsidRPr="009F3FB1">
        <w:rPr>
          <w:color w:val="000000"/>
          <w:sz w:val="28"/>
          <w:szCs w:val="28"/>
        </w:rPr>
        <w:t> </w:t>
      </w:r>
      <w:r w:rsidRPr="009F3FB1">
        <w:rPr>
          <w:color w:val="000000"/>
          <w:sz w:val="28"/>
          <w:szCs w:val="28"/>
          <w:lang w:val="uk-UA"/>
        </w:rPr>
        <w:t>особи; хімії – 40</w:t>
      </w:r>
      <w:r w:rsidRPr="009F3FB1">
        <w:rPr>
          <w:color w:val="000000"/>
          <w:sz w:val="28"/>
          <w:szCs w:val="28"/>
        </w:rPr>
        <w:t> </w:t>
      </w:r>
      <w:r w:rsidRPr="009F3FB1">
        <w:rPr>
          <w:color w:val="000000"/>
          <w:sz w:val="28"/>
          <w:szCs w:val="28"/>
          <w:lang w:val="uk-UA"/>
        </w:rPr>
        <w:t>осіб; трудового навчання – 19</w:t>
      </w:r>
      <w:r w:rsidRPr="009F3FB1">
        <w:rPr>
          <w:color w:val="000000"/>
          <w:sz w:val="28"/>
          <w:szCs w:val="28"/>
        </w:rPr>
        <w:t> </w:t>
      </w:r>
      <w:r w:rsidRPr="009F3FB1">
        <w:rPr>
          <w:color w:val="000000"/>
          <w:sz w:val="28"/>
          <w:szCs w:val="28"/>
          <w:lang w:val="uk-UA"/>
        </w:rPr>
        <w:t>осіб; румунської мови – 5</w:t>
      </w:r>
      <w:r w:rsidRPr="009F3FB1">
        <w:rPr>
          <w:color w:val="000000"/>
          <w:sz w:val="28"/>
          <w:szCs w:val="28"/>
        </w:rPr>
        <w:t> </w:t>
      </w:r>
      <w:r w:rsidRPr="009F3FB1">
        <w:rPr>
          <w:color w:val="000000"/>
          <w:sz w:val="28"/>
          <w:szCs w:val="28"/>
          <w:lang w:val="uk-UA"/>
        </w:rPr>
        <w:t>осіб; французької мови</w:t>
      </w:r>
      <w:r w:rsidRPr="009F3FB1">
        <w:rPr>
          <w:color w:val="000000"/>
          <w:sz w:val="28"/>
          <w:szCs w:val="28"/>
        </w:rPr>
        <w:t> </w:t>
      </w:r>
      <w:r w:rsidRPr="009F3FB1">
        <w:rPr>
          <w:color w:val="000000"/>
          <w:sz w:val="28"/>
          <w:szCs w:val="28"/>
          <w:lang w:val="uk-UA"/>
        </w:rPr>
        <w:t>- 4</w:t>
      </w:r>
      <w:r w:rsidRPr="009F3FB1">
        <w:rPr>
          <w:color w:val="000000"/>
          <w:sz w:val="28"/>
          <w:szCs w:val="28"/>
        </w:rPr>
        <w:t> </w:t>
      </w:r>
      <w:r w:rsidRPr="009F3FB1">
        <w:rPr>
          <w:color w:val="000000"/>
          <w:sz w:val="28"/>
          <w:szCs w:val="28"/>
          <w:lang w:val="uk-UA"/>
        </w:rPr>
        <w:t>особи.</w:t>
      </w:r>
    </w:p>
    <w:p w:rsidR="009F3FB1" w:rsidRPr="009F3FB1" w:rsidRDefault="009F3FB1" w:rsidP="009F3FB1">
      <w:pPr>
        <w:ind w:firstLine="708"/>
        <w:jc w:val="both"/>
      </w:pPr>
      <w:r w:rsidRPr="009F3FB1">
        <w:rPr>
          <w:color w:val="000000"/>
          <w:sz w:val="28"/>
          <w:szCs w:val="28"/>
          <w:lang w:val="uk-UA"/>
        </w:rPr>
        <w:t>Переможцями та призерами</w:t>
      </w:r>
      <w:r w:rsidRPr="009F3FB1">
        <w:rPr>
          <w:color w:val="000000"/>
          <w:sz w:val="28"/>
          <w:szCs w:val="28"/>
        </w:rPr>
        <w:t> </w:t>
      </w:r>
      <w:r w:rsidRPr="009F3FB1">
        <w:rPr>
          <w:color w:val="000000"/>
          <w:sz w:val="28"/>
          <w:szCs w:val="28"/>
          <w:lang w:val="uk-UA"/>
        </w:rPr>
        <w:t>ІІ етапу Всеукраїнських учнівських олімпіад з навчальних предметів</w:t>
      </w:r>
      <w:r w:rsidRPr="009F3FB1">
        <w:rPr>
          <w:color w:val="000000"/>
          <w:sz w:val="28"/>
          <w:szCs w:val="28"/>
        </w:rPr>
        <w:t> </w:t>
      </w:r>
      <w:r w:rsidRPr="009F3FB1">
        <w:rPr>
          <w:color w:val="000000"/>
          <w:sz w:val="28"/>
          <w:szCs w:val="28"/>
          <w:lang w:val="uk-UA"/>
        </w:rPr>
        <w:t xml:space="preserve"> визначено 243</w:t>
      </w:r>
      <w:r w:rsidRPr="009F3FB1">
        <w:rPr>
          <w:color w:val="000000"/>
          <w:sz w:val="28"/>
          <w:szCs w:val="28"/>
        </w:rPr>
        <w:t> </w:t>
      </w:r>
      <w:r w:rsidRPr="009F3FB1">
        <w:rPr>
          <w:color w:val="000000"/>
          <w:sz w:val="28"/>
          <w:szCs w:val="28"/>
          <w:lang w:val="uk-UA"/>
        </w:rPr>
        <w:t>здобувача освіти</w:t>
      </w:r>
      <w:r w:rsidRPr="009F3FB1">
        <w:rPr>
          <w:color w:val="000000"/>
          <w:sz w:val="28"/>
          <w:szCs w:val="28"/>
        </w:rPr>
        <w:t> </w:t>
      </w:r>
      <w:r w:rsidRPr="009F3FB1">
        <w:rPr>
          <w:color w:val="000000"/>
          <w:sz w:val="28"/>
          <w:szCs w:val="28"/>
          <w:lang w:val="uk-UA"/>
        </w:rPr>
        <w:t>закладів загальної середньої освіти Сторожинецької міської ради, що складає</w:t>
      </w:r>
      <w:r w:rsidRPr="009F3FB1">
        <w:rPr>
          <w:color w:val="000000"/>
          <w:sz w:val="28"/>
          <w:szCs w:val="28"/>
        </w:rPr>
        <w:t> </w:t>
      </w:r>
      <w:r w:rsidRPr="009F3FB1">
        <w:rPr>
          <w:color w:val="000000"/>
          <w:sz w:val="28"/>
          <w:szCs w:val="28"/>
          <w:lang w:val="uk-UA"/>
        </w:rPr>
        <w:t xml:space="preserve"> 58,1% від загальної кількості учасників.</w:t>
      </w:r>
      <w:r w:rsidRPr="009F3FB1">
        <w:rPr>
          <w:color w:val="FF0000"/>
          <w:sz w:val="28"/>
          <w:szCs w:val="28"/>
        </w:rPr>
        <w:t> </w:t>
      </w:r>
      <w:r w:rsidRPr="009F3FB1">
        <w:rPr>
          <w:color w:val="000000"/>
          <w:sz w:val="28"/>
          <w:szCs w:val="28"/>
        </w:rPr>
        <w:t xml:space="preserve">З них </w:t>
      </w:r>
      <w:proofErr w:type="spellStart"/>
      <w:r w:rsidRPr="009F3FB1">
        <w:rPr>
          <w:color w:val="000000"/>
          <w:sz w:val="28"/>
          <w:szCs w:val="28"/>
        </w:rPr>
        <w:t>переможцями</w:t>
      </w:r>
      <w:proofErr w:type="spellEnd"/>
      <w:r w:rsidRPr="009F3FB1">
        <w:rPr>
          <w:color w:val="000000"/>
          <w:sz w:val="28"/>
          <w:szCs w:val="28"/>
        </w:rPr>
        <w:t xml:space="preserve">, </w:t>
      </w:r>
      <w:proofErr w:type="spellStart"/>
      <w:r w:rsidRPr="009F3FB1">
        <w:rPr>
          <w:color w:val="000000"/>
          <w:sz w:val="28"/>
          <w:szCs w:val="28"/>
        </w:rPr>
        <w:t>що</w:t>
      </w:r>
      <w:proofErr w:type="spellEnd"/>
      <w:r w:rsidRPr="009F3FB1">
        <w:rPr>
          <w:color w:val="000000"/>
          <w:sz w:val="28"/>
          <w:szCs w:val="28"/>
        </w:rPr>
        <w:t xml:space="preserve"> </w:t>
      </w:r>
      <w:proofErr w:type="spellStart"/>
      <w:r w:rsidRPr="009F3FB1">
        <w:rPr>
          <w:color w:val="000000"/>
          <w:sz w:val="28"/>
          <w:szCs w:val="28"/>
        </w:rPr>
        <w:t>здобули</w:t>
      </w:r>
      <w:proofErr w:type="spellEnd"/>
      <w:r w:rsidRPr="009F3FB1">
        <w:rPr>
          <w:color w:val="000000"/>
          <w:sz w:val="28"/>
          <w:szCs w:val="28"/>
        </w:rPr>
        <w:t xml:space="preserve"> І </w:t>
      </w:r>
      <w:proofErr w:type="spellStart"/>
      <w:r w:rsidRPr="009F3FB1">
        <w:rPr>
          <w:color w:val="000000"/>
          <w:sz w:val="28"/>
          <w:szCs w:val="28"/>
        </w:rPr>
        <w:t>місце</w:t>
      </w:r>
      <w:proofErr w:type="spellEnd"/>
      <w:r w:rsidRPr="009F3FB1">
        <w:rPr>
          <w:color w:val="000000"/>
          <w:sz w:val="28"/>
          <w:szCs w:val="28"/>
        </w:rPr>
        <w:t xml:space="preserve"> стали </w:t>
      </w:r>
      <w:proofErr w:type="gramStart"/>
      <w:r w:rsidRPr="009F3FB1">
        <w:rPr>
          <w:color w:val="000000"/>
          <w:sz w:val="28"/>
          <w:szCs w:val="28"/>
        </w:rPr>
        <w:t>41  </w:t>
      </w:r>
      <w:proofErr w:type="spellStart"/>
      <w:r w:rsidRPr="009F3FB1">
        <w:rPr>
          <w:color w:val="000000"/>
          <w:sz w:val="28"/>
          <w:szCs w:val="28"/>
        </w:rPr>
        <w:t>здобувач</w:t>
      </w:r>
      <w:proofErr w:type="spellEnd"/>
      <w:proofErr w:type="gram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ІІ </w:t>
      </w:r>
      <w:proofErr w:type="spellStart"/>
      <w:r w:rsidRPr="009F3FB1">
        <w:rPr>
          <w:color w:val="000000"/>
          <w:sz w:val="28"/>
          <w:szCs w:val="28"/>
        </w:rPr>
        <w:t>місце</w:t>
      </w:r>
      <w:proofErr w:type="spellEnd"/>
      <w:r w:rsidRPr="009F3FB1">
        <w:rPr>
          <w:color w:val="000000"/>
          <w:sz w:val="28"/>
          <w:szCs w:val="28"/>
        </w:rPr>
        <w:t xml:space="preserve"> </w:t>
      </w:r>
      <w:proofErr w:type="spellStart"/>
      <w:r w:rsidRPr="009F3FB1">
        <w:rPr>
          <w:color w:val="000000"/>
          <w:sz w:val="28"/>
          <w:szCs w:val="28"/>
        </w:rPr>
        <w:t>здобули</w:t>
      </w:r>
      <w:proofErr w:type="spellEnd"/>
      <w:r w:rsidRPr="009F3FB1">
        <w:rPr>
          <w:color w:val="000000"/>
          <w:sz w:val="28"/>
          <w:szCs w:val="28"/>
        </w:rPr>
        <w:t>  89 </w:t>
      </w:r>
      <w:proofErr w:type="spellStart"/>
      <w:r w:rsidRPr="009F3FB1">
        <w:rPr>
          <w:color w:val="000000"/>
          <w:sz w:val="28"/>
          <w:szCs w:val="28"/>
        </w:rPr>
        <w:t>здобувачів</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113 </w:t>
      </w:r>
      <w:proofErr w:type="spellStart"/>
      <w:r w:rsidRPr="009F3FB1">
        <w:rPr>
          <w:color w:val="000000"/>
          <w:sz w:val="28"/>
          <w:szCs w:val="28"/>
        </w:rPr>
        <w:t>здобувачів</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w:t>
      </w:r>
      <w:proofErr w:type="spellStart"/>
      <w:r w:rsidRPr="009F3FB1">
        <w:rPr>
          <w:color w:val="000000"/>
          <w:sz w:val="28"/>
          <w:szCs w:val="28"/>
        </w:rPr>
        <w:t>зайняли</w:t>
      </w:r>
      <w:proofErr w:type="spellEnd"/>
      <w:r w:rsidRPr="009F3FB1">
        <w:rPr>
          <w:color w:val="000000"/>
          <w:sz w:val="28"/>
          <w:szCs w:val="28"/>
        </w:rPr>
        <w:t xml:space="preserve"> ІІІ </w:t>
      </w:r>
      <w:proofErr w:type="spellStart"/>
      <w:r w:rsidRPr="009F3FB1">
        <w:rPr>
          <w:color w:val="000000"/>
          <w:sz w:val="28"/>
          <w:szCs w:val="28"/>
        </w:rPr>
        <w:t>призове</w:t>
      </w:r>
      <w:proofErr w:type="spellEnd"/>
      <w:r w:rsidRPr="009F3FB1">
        <w:rPr>
          <w:color w:val="000000"/>
          <w:sz w:val="28"/>
          <w:szCs w:val="28"/>
        </w:rPr>
        <w:t xml:space="preserve"> </w:t>
      </w:r>
      <w:proofErr w:type="spellStart"/>
      <w:r w:rsidRPr="009F3FB1">
        <w:rPr>
          <w:color w:val="000000"/>
          <w:sz w:val="28"/>
          <w:szCs w:val="28"/>
        </w:rPr>
        <w:t>місце</w:t>
      </w:r>
      <w:proofErr w:type="spellEnd"/>
      <w:r w:rsidRPr="009F3FB1">
        <w:rPr>
          <w:color w:val="000000"/>
          <w:sz w:val="28"/>
          <w:szCs w:val="28"/>
        </w:rPr>
        <w:t>.</w:t>
      </w:r>
      <w:r w:rsidRPr="009F3FB1">
        <w:rPr>
          <w:color w:val="FF0000"/>
          <w:sz w:val="28"/>
          <w:szCs w:val="28"/>
        </w:rPr>
        <w:t> </w:t>
      </w:r>
    </w:p>
    <w:p w:rsidR="009F3FB1" w:rsidRPr="009F3FB1" w:rsidRDefault="009F3FB1" w:rsidP="009F3FB1">
      <w:pPr>
        <w:ind w:firstLine="708"/>
        <w:jc w:val="both"/>
        <w:rPr>
          <w:bCs/>
          <w:sz w:val="28"/>
          <w:szCs w:val="28"/>
          <w:lang w:val="uk-UA"/>
        </w:rPr>
      </w:pPr>
      <w:proofErr w:type="spellStart"/>
      <w:r w:rsidRPr="009F3FB1">
        <w:rPr>
          <w:color w:val="000000"/>
          <w:sz w:val="28"/>
          <w:szCs w:val="28"/>
        </w:rPr>
        <w:t>Вагомі</w:t>
      </w:r>
      <w:proofErr w:type="spellEnd"/>
      <w:r w:rsidRPr="009F3FB1">
        <w:rPr>
          <w:color w:val="000000"/>
          <w:sz w:val="28"/>
          <w:szCs w:val="28"/>
        </w:rPr>
        <w:t xml:space="preserve"> </w:t>
      </w:r>
      <w:proofErr w:type="spellStart"/>
      <w:r w:rsidRPr="009F3FB1">
        <w:rPr>
          <w:color w:val="000000"/>
          <w:sz w:val="28"/>
          <w:szCs w:val="28"/>
        </w:rPr>
        <w:t>результати</w:t>
      </w:r>
      <w:proofErr w:type="spellEnd"/>
      <w:r w:rsidRPr="009F3FB1">
        <w:rPr>
          <w:color w:val="000000"/>
          <w:sz w:val="28"/>
          <w:szCs w:val="28"/>
        </w:rPr>
        <w:t xml:space="preserve"> </w:t>
      </w:r>
      <w:proofErr w:type="spellStart"/>
      <w:r w:rsidRPr="009F3FB1">
        <w:rPr>
          <w:color w:val="000000"/>
          <w:sz w:val="28"/>
          <w:szCs w:val="28"/>
        </w:rPr>
        <w:t>серед</w:t>
      </w:r>
      <w:proofErr w:type="spellEnd"/>
      <w:r w:rsidRPr="009F3FB1">
        <w:rPr>
          <w:color w:val="000000"/>
          <w:sz w:val="28"/>
          <w:szCs w:val="28"/>
        </w:rPr>
        <w:t xml:space="preserve"> </w:t>
      </w:r>
      <w:proofErr w:type="spellStart"/>
      <w:r w:rsidRPr="009F3FB1">
        <w:rPr>
          <w:color w:val="000000"/>
          <w:sz w:val="28"/>
          <w:szCs w:val="28"/>
        </w:rPr>
        <w:t>закладів</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показали </w:t>
      </w:r>
      <w:proofErr w:type="spellStart"/>
      <w:r w:rsidRPr="009F3FB1">
        <w:rPr>
          <w:color w:val="000000"/>
          <w:sz w:val="28"/>
          <w:szCs w:val="28"/>
        </w:rPr>
        <w:t>учні</w:t>
      </w:r>
      <w:proofErr w:type="spellEnd"/>
      <w:r w:rsidRPr="009F3FB1">
        <w:rPr>
          <w:color w:val="000000"/>
          <w:sz w:val="28"/>
          <w:szCs w:val="28"/>
        </w:rPr>
        <w:t xml:space="preserve"> Опорного закладу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(64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місця</w:t>
      </w:r>
      <w:proofErr w:type="spellEnd"/>
      <w:r w:rsidRPr="009F3FB1">
        <w:rPr>
          <w:color w:val="000000"/>
          <w:sz w:val="28"/>
          <w:szCs w:val="28"/>
        </w:rPr>
        <w:t xml:space="preserve">), </w:t>
      </w:r>
      <w:proofErr w:type="spellStart"/>
      <w:r w:rsidRPr="009F3FB1">
        <w:rPr>
          <w:color w:val="000000"/>
          <w:sz w:val="28"/>
          <w:szCs w:val="28"/>
        </w:rPr>
        <w:t>Сторожинецької</w:t>
      </w:r>
      <w:proofErr w:type="spellEnd"/>
      <w:r w:rsidRPr="009F3FB1">
        <w:rPr>
          <w:color w:val="000000"/>
          <w:sz w:val="28"/>
          <w:szCs w:val="28"/>
        </w:rPr>
        <w:t> </w:t>
      </w:r>
      <w:proofErr w:type="spellStart"/>
      <w:r w:rsidRPr="009F3FB1">
        <w:rPr>
          <w:color w:val="000000"/>
          <w:sz w:val="28"/>
          <w:szCs w:val="28"/>
        </w:rPr>
        <w:t>гімназії</w:t>
      </w:r>
      <w:proofErr w:type="spellEnd"/>
      <w:r w:rsidRPr="009F3FB1">
        <w:rPr>
          <w:color w:val="000000"/>
          <w:sz w:val="28"/>
          <w:szCs w:val="28"/>
        </w:rPr>
        <w:t xml:space="preserve"> (29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 xml:space="preserve">), </w:t>
      </w:r>
      <w:proofErr w:type="spellStart"/>
      <w:r w:rsidRPr="009F3FB1">
        <w:rPr>
          <w:color w:val="000000"/>
          <w:sz w:val="28"/>
          <w:szCs w:val="28"/>
        </w:rPr>
        <w:t>Банилово-Підгірнівської</w:t>
      </w:r>
      <w:proofErr w:type="spellEnd"/>
      <w:r w:rsidRPr="009F3FB1">
        <w:rPr>
          <w:color w:val="000000"/>
          <w:sz w:val="28"/>
          <w:szCs w:val="28"/>
        </w:rPr>
        <w:t xml:space="preserve"> </w:t>
      </w:r>
      <w:proofErr w:type="spellStart"/>
      <w:r w:rsidRPr="009F3FB1">
        <w:rPr>
          <w:color w:val="000000"/>
          <w:sz w:val="28"/>
          <w:szCs w:val="28"/>
        </w:rPr>
        <w:t>гімназії</w:t>
      </w:r>
      <w:proofErr w:type="spellEnd"/>
      <w:r w:rsidRPr="009F3FB1">
        <w:rPr>
          <w:color w:val="000000"/>
          <w:sz w:val="28"/>
          <w:szCs w:val="28"/>
        </w:rPr>
        <w:t xml:space="preserve"> (26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 </w:t>
      </w:r>
      <w:proofErr w:type="spellStart"/>
      <w:r w:rsidRPr="009F3FB1">
        <w:rPr>
          <w:color w:val="000000"/>
          <w:sz w:val="28"/>
          <w:szCs w:val="28"/>
        </w:rPr>
        <w:t>Давидівської</w:t>
      </w:r>
      <w:proofErr w:type="spellEnd"/>
      <w:r w:rsidRPr="009F3FB1">
        <w:rPr>
          <w:color w:val="000000"/>
          <w:sz w:val="28"/>
          <w:szCs w:val="28"/>
        </w:rPr>
        <w:t xml:space="preserve"> ЗОШ І-ІІІ </w:t>
      </w:r>
      <w:proofErr w:type="spellStart"/>
      <w:r w:rsidRPr="009F3FB1">
        <w:rPr>
          <w:color w:val="000000"/>
          <w:sz w:val="28"/>
          <w:szCs w:val="28"/>
        </w:rPr>
        <w:t>ступенів</w:t>
      </w:r>
      <w:proofErr w:type="spellEnd"/>
      <w:r w:rsidRPr="009F3FB1">
        <w:rPr>
          <w:color w:val="000000"/>
          <w:sz w:val="28"/>
          <w:szCs w:val="28"/>
        </w:rPr>
        <w:t xml:space="preserve"> (25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w:t>
      </w:r>
      <w:r w:rsidRPr="009F3FB1">
        <w:rPr>
          <w:color w:val="FF0000"/>
          <w:sz w:val="28"/>
          <w:szCs w:val="28"/>
        </w:rPr>
        <w:t> </w:t>
      </w:r>
      <w:proofErr w:type="spellStart"/>
      <w:r w:rsidRPr="009F3FB1">
        <w:rPr>
          <w:color w:val="000000"/>
          <w:sz w:val="28"/>
          <w:szCs w:val="28"/>
        </w:rPr>
        <w:t>Ропчанського</w:t>
      </w:r>
      <w:proofErr w:type="spellEnd"/>
      <w:r w:rsidRPr="009F3FB1">
        <w:rPr>
          <w:color w:val="000000"/>
          <w:sz w:val="28"/>
          <w:szCs w:val="28"/>
        </w:rPr>
        <w:t xml:space="preserve"> </w:t>
      </w:r>
      <w:proofErr w:type="spellStart"/>
      <w:r w:rsidRPr="009F3FB1">
        <w:rPr>
          <w:color w:val="000000"/>
          <w:sz w:val="28"/>
          <w:szCs w:val="28"/>
        </w:rPr>
        <w:t>ліцею</w:t>
      </w:r>
      <w:proofErr w:type="spellEnd"/>
      <w:r w:rsidRPr="009F3FB1">
        <w:rPr>
          <w:color w:val="000000"/>
          <w:sz w:val="28"/>
          <w:szCs w:val="28"/>
        </w:rPr>
        <w:t xml:space="preserve"> </w:t>
      </w:r>
      <w:proofErr w:type="spellStart"/>
      <w:r w:rsidRPr="009F3FB1">
        <w:rPr>
          <w:color w:val="000000"/>
          <w:sz w:val="28"/>
          <w:szCs w:val="28"/>
        </w:rPr>
        <w:t>імені</w:t>
      </w:r>
      <w:proofErr w:type="spellEnd"/>
      <w:r w:rsidRPr="009F3FB1">
        <w:rPr>
          <w:color w:val="000000"/>
          <w:sz w:val="28"/>
          <w:szCs w:val="28"/>
        </w:rPr>
        <w:t xml:space="preserve"> «Штефан чел Маре </w:t>
      </w:r>
      <w:proofErr w:type="spellStart"/>
      <w:r w:rsidRPr="009F3FB1">
        <w:rPr>
          <w:color w:val="000000"/>
          <w:sz w:val="28"/>
          <w:szCs w:val="28"/>
        </w:rPr>
        <w:t>ші</w:t>
      </w:r>
      <w:proofErr w:type="spellEnd"/>
      <w:r w:rsidRPr="009F3FB1">
        <w:rPr>
          <w:color w:val="000000"/>
          <w:sz w:val="28"/>
          <w:szCs w:val="28"/>
        </w:rPr>
        <w:t> </w:t>
      </w:r>
      <w:proofErr w:type="spellStart"/>
      <w:r w:rsidRPr="009F3FB1">
        <w:rPr>
          <w:color w:val="000000"/>
          <w:sz w:val="28"/>
          <w:szCs w:val="28"/>
        </w:rPr>
        <w:t>Сфинт</w:t>
      </w:r>
      <w:proofErr w:type="spellEnd"/>
      <w:r w:rsidRPr="009F3FB1">
        <w:rPr>
          <w:color w:val="000000"/>
          <w:sz w:val="28"/>
          <w:szCs w:val="28"/>
        </w:rPr>
        <w:t xml:space="preserve">» (23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місця</w:t>
      </w:r>
      <w:proofErr w:type="spellEnd"/>
      <w:r w:rsidRPr="009F3FB1">
        <w:rPr>
          <w:color w:val="000000"/>
          <w:sz w:val="28"/>
          <w:szCs w:val="28"/>
        </w:rPr>
        <w:t xml:space="preserve">), </w:t>
      </w:r>
      <w:proofErr w:type="spellStart"/>
      <w:r w:rsidRPr="009F3FB1">
        <w:rPr>
          <w:color w:val="000000"/>
          <w:sz w:val="28"/>
          <w:szCs w:val="28"/>
        </w:rPr>
        <w:t>Бобовецького</w:t>
      </w:r>
      <w:proofErr w:type="spellEnd"/>
      <w:r w:rsidRPr="009F3FB1">
        <w:rPr>
          <w:color w:val="000000"/>
          <w:sz w:val="28"/>
          <w:szCs w:val="28"/>
        </w:rPr>
        <w:t xml:space="preserve"> НВК (10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 </w:t>
      </w:r>
      <w:proofErr w:type="spellStart"/>
      <w:r w:rsidRPr="009F3FB1">
        <w:rPr>
          <w:color w:val="000000"/>
          <w:sz w:val="28"/>
          <w:szCs w:val="28"/>
        </w:rPr>
        <w:t>Сторожинецького</w:t>
      </w:r>
      <w:proofErr w:type="spellEnd"/>
      <w:r w:rsidRPr="009F3FB1">
        <w:rPr>
          <w:color w:val="000000"/>
          <w:sz w:val="28"/>
          <w:szCs w:val="28"/>
        </w:rPr>
        <w:t xml:space="preserve"> </w:t>
      </w:r>
      <w:proofErr w:type="spellStart"/>
      <w:r w:rsidRPr="009F3FB1">
        <w:rPr>
          <w:color w:val="000000"/>
          <w:sz w:val="28"/>
          <w:szCs w:val="28"/>
        </w:rPr>
        <w:t>ліцею</w:t>
      </w:r>
      <w:proofErr w:type="spellEnd"/>
      <w:r w:rsidRPr="009F3FB1">
        <w:rPr>
          <w:color w:val="000000"/>
          <w:sz w:val="28"/>
          <w:szCs w:val="28"/>
        </w:rPr>
        <w:t xml:space="preserve"> №1 (9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 </w:t>
      </w:r>
      <w:proofErr w:type="spellStart"/>
      <w:r w:rsidRPr="009F3FB1">
        <w:rPr>
          <w:color w:val="000000"/>
          <w:sz w:val="28"/>
          <w:szCs w:val="28"/>
        </w:rPr>
        <w:t>Зруб-Комарівської</w:t>
      </w:r>
      <w:proofErr w:type="spellEnd"/>
      <w:r w:rsidRPr="009F3FB1">
        <w:rPr>
          <w:color w:val="000000"/>
          <w:sz w:val="28"/>
          <w:szCs w:val="28"/>
        </w:rPr>
        <w:t xml:space="preserve"> </w:t>
      </w:r>
      <w:proofErr w:type="spellStart"/>
      <w:r w:rsidRPr="009F3FB1">
        <w:rPr>
          <w:color w:val="000000"/>
          <w:sz w:val="28"/>
          <w:szCs w:val="28"/>
        </w:rPr>
        <w:t>гімназії</w:t>
      </w:r>
      <w:proofErr w:type="spellEnd"/>
      <w:r w:rsidRPr="009F3FB1">
        <w:rPr>
          <w:color w:val="000000"/>
          <w:sz w:val="28"/>
          <w:szCs w:val="28"/>
        </w:rPr>
        <w:t xml:space="preserve"> (9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  </w:t>
      </w:r>
      <w:proofErr w:type="spellStart"/>
      <w:r w:rsidRPr="009F3FB1">
        <w:rPr>
          <w:color w:val="000000"/>
          <w:sz w:val="28"/>
          <w:szCs w:val="28"/>
        </w:rPr>
        <w:t>Костинецького</w:t>
      </w:r>
      <w:proofErr w:type="spellEnd"/>
      <w:r w:rsidRPr="009F3FB1">
        <w:rPr>
          <w:color w:val="000000"/>
          <w:sz w:val="28"/>
          <w:szCs w:val="28"/>
        </w:rPr>
        <w:t xml:space="preserve"> НВК (8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 </w:t>
      </w:r>
      <w:proofErr w:type="spellStart"/>
      <w:r w:rsidRPr="009F3FB1">
        <w:rPr>
          <w:color w:val="000000"/>
          <w:sz w:val="28"/>
          <w:szCs w:val="28"/>
        </w:rPr>
        <w:t>Сторожинецької</w:t>
      </w:r>
      <w:proofErr w:type="spellEnd"/>
      <w:r w:rsidRPr="009F3FB1">
        <w:rPr>
          <w:color w:val="000000"/>
          <w:sz w:val="28"/>
          <w:szCs w:val="28"/>
        </w:rPr>
        <w:t xml:space="preserve"> ЗОШ І-ІІІ </w:t>
      </w:r>
      <w:proofErr w:type="spellStart"/>
      <w:r w:rsidRPr="009F3FB1">
        <w:rPr>
          <w:color w:val="000000"/>
          <w:sz w:val="28"/>
          <w:szCs w:val="28"/>
        </w:rPr>
        <w:t>ступенів</w:t>
      </w:r>
      <w:proofErr w:type="spellEnd"/>
      <w:r w:rsidRPr="009F3FB1">
        <w:rPr>
          <w:color w:val="000000"/>
          <w:sz w:val="28"/>
          <w:szCs w:val="28"/>
        </w:rPr>
        <w:t xml:space="preserve"> №1 (7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w:t>
      </w:r>
      <w:r w:rsidRPr="009F3FB1">
        <w:rPr>
          <w:color w:val="FF0000"/>
          <w:sz w:val="28"/>
          <w:szCs w:val="28"/>
        </w:rPr>
        <w:t> </w:t>
      </w:r>
      <w:r w:rsidRPr="009F3FB1">
        <w:rPr>
          <w:color w:val="000000"/>
          <w:sz w:val="28"/>
          <w:szCs w:val="28"/>
        </w:rPr>
        <w:t xml:space="preserve"> Опорного закладу </w:t>
      </w:r>
      <w:proofErr w:type="spellStart"/>
      <w:r w:rsidRPr="009F3FB1">
        <w:rPr>
          <w:color w:val="000000"/>
          <w:sz w:val="28"/>
          <w:szCs w:val="28"/>
        </w:rPr>
        <w:t>Старожадівський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(7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w:t>
      </w:r>
    </w:p>
    <w:p w:rsidR="009F3FB1" w:rsidRPr="009F3FB1" w:rsidRDefault="009F3FB1" w:rsidP="009F3FB1">
      <w:pPr>
        <w:ind w:firstLine="708"/>
        <w:jc w:val="both"/>
        <w:rPr>
          <w:sz w:val="28"/>
          <w:szCs w:val="28"/>
          <w:lang w:val="uk-UA"/>
        </w:rPr>
      </w:pPr>
      <w:r w:rsidRPr="009F3FB1">
        <w:rPr>
          <w:sz w:val="28"/>
          <w:szCs w:val="28"/>
          <w:lang w:val="uk-UA"/>
        </w:rPr>
        <w:t xml:space="preserve">Гарних результатів досягла команда школярів ЗЗСО Сторожинецької міської ради  у січні-лютому 2025 року беручи участь у </w:t>
      </w:r>
      <w:r w:rsidRPr="009F3FB1">
        <w:rPr>
          <w:b/>
          <w:sz w:val="28"/>
          <w:szCs w:val="28"/>
          <w:lang w:val="uk-UA"/>
        </w:rPr>
        <w:t>ІІІ (обласному) етапі Всеукраїнських учнівських олімпіад із навчальних предметів</w:t>
      </w:r>
      <w:r w:rsidRPr="009F3FB1">
        <w:rPr>
          <w:sz w:val="28"/>
          <w:szCs w:val="28"/>
          <w:lang w:val="uk-UA"/>
        </w:rPr>
        <w:t>.</w:t>
      </w:r>
      <w:r w:rsidRPr="009F3FB1">
        <w:rPr>
          <w:rFonts w:ascii="Calibri" w:hAnsi="Calibri"/>
          <w:bCs/>
          <w:sz w:val="22"/>
          <w:szCs w:val="28"/>
          <w:lang w:val="uk-UA"/>
        </w:rPr>
        <w:t xml:space="preserve"> </w:t>
      </w:r>
      <w:r w:rsidRPr="009F3FB1">
        <w:rPr>
          <w:bCs/>
          <w:sz w:val="28"/>
          <w:szCs w:val="28"/>
          <w:lang w:val="uk-UA"/>
        </w:rPr>
        <w:t>Перемогу вибороли 38 учасників:</w:t>
      </w:r>
    </w:p>
    <w:p w:rsidR="009F3FB1" w:rsidRPr="009F3FB1" w:rsidRDefault="009F3FB1" w:rsidP="003D7AE7">
      <w:pPr>
        <w:numPr>
          <w:ilvl w:val="0"/>
          <w:numId w:val="4"/>
        </w:numPr>
        <w:spacing w:after="200" w:line="276" w:lineRule="auto"/>
        <w:jc w:val="both"/>
        <w:rPr>
          <w:bCs/>
          <w:sz w:val="28"/>
          <w:szCs w:val="28"/>
          <w:lang w:val="uk-UA"/>
        </w:rPr>
      </w:pPr>
      <w:r w:rsidRPr="009F3FB1">
        <w:rPr>
          <w:bCs/>
          <w:sz w:val="28"/>
          <w:szCs w:val="28"/>
          <w:lang w:val="uk-UA"/>
        </w:rPr>
        <w:t>25 учасників ОЗ Сторожинецького ліцею;</w:t>
      </w:r>
    </w:p>
    <w:p w:rsidR="009F3FB1" w:rsidRPr="009F3FB1" w:rsidRDefault="009F3FB1" w:rsidP="003D7AE7">
      <w:pPr>
        <w:numPr>
          <w:ilvl w:val="0"/>
          <w:numId w:val="4"/>
        </w:numPr>
        <w:spacing w:after="200" w:line="276" w:lineRule="auto"/>
        <w:jc w:val="both"/>
        <w:rPr>
          <w:bCs/>
          <w:sz w:val="28"/>
          <w:szCs w:val="28"/>
          <w:lang w:val="uk-UA"/>
        </w:rPr>
      </w:pPr>
      <w:r w:rsidRPr="009F3FB1">
        <w:rPr>
          <w:bCs/>
          <w:sz w:val="28"/>
          <w:szCs w:val="28"/>
          <w:lang w:val="uk-UA"/>
        </w:rPr>
        <w:t>5 учасників Сторожинецької гімназії;</w:t>
      </w:r>
    </w:p>
    <w:p w:rsidR="009F3FB1" w:rsidRPr="009F3FB1" w:rsidRDefault="009F3FB1" w:rsidP="003D7AE7">
      <w:pPr>
        <w:numPr>
          <w:ilvl w:val="0"/>
          <w:numId w:val="4"/>
        </w:numPr>
        <w:spacing w:after="200" w:line="276" w:lineRule="auto"/>
        <w:jc w:val="both"/>
        <w:rPr>
          <w:bCs/>
          <w:sz w:val="28"/>
          <w:szCs w:val="28"/>
          <w:lang w:val="uk-UA"/>
        </w:rPr>
      </w:pPr>
      <w:r w:rsidRPr="009F3FB1">
        <w:rPr>
          <w:bCs/>
          <w:sz w:val="28"/>
          <w:szCs w:val="28"/>
          <w:lang w:val="uk-UA"/>
        </w:rPr>
        <w:t xml:space="preserve">4 учасника </w:t>
      </w:r>
      <w:proofErr w:type="spellStart"/>
      <w:r w:rsidRPr="009F3FB1">
        <w:rPr>
          <w:bCs/>
          <w:sz w:val="28"/>
          <w:szCs w:val="28"/>
          <w:lang w:val="uk-UA"/>
        </w:rPr>
        <w:t>Давидівської</w:t>
      </w:r>
      <w:proofErr w:type="spellEnd"/>
      <w:r w:rsidRPr="009F3FB1">
        <w:rPr>
          <w:bCs/>
          <w:sz w:val="28"/>
          <w:szCs w:val="28"/>
          <w:lang w:val="uk-UA"/>
        </w:rPr>
        <w:t xml:space="preserve"> ЗОШ;</w:t>
      </w:r>
    </w:p>
    <w:p w:rsidR="009F3FB1" w:rsidRPr="009F3FB1" w:rsidRDefault="009F3FB1" w:rsidP="003D7AE7">
      <w:pPr>
        <w:numPr>
          <w:ilvl w:val="0"/>
          <w:numId w:val="4"/>
        </w:numPr>
        <w:spacing w:after="200" w:line="276" w:lineRule="auto"/>
        <w:rPr>
          <w:lang w:val="uk-UA"/>
        </w:rPr>
      </w:pPr>
      <w:r w:rsidRPr="009F3FB1">
        <w:rPr>
          <w:bCs/>
          <w:sz w:val="28"/>
          <w:szCs w:val="28"/>
          <w:lang w:val="uk-UA"/>
        </w:rPr>
        <w:t xml:space="preserve">2 учасника </w:t>
      </w:r>
      <w:proofErr w:type="spellStart"/>
      <w:r w:rsidRPr="009F3FB1">
        <w:rPr>
          <w:color w:val="000000"/>
          <w:sz w:val="28"/>
          <w:szCs w:val="28"/>
          <w:lang w:val="uk-UA"/>
        </w:rPr>
        <w:t>Ропчанського</w:t>
      </w:r>
      <w:proofErr w:type="spellEnd"/>
      <w:r w:rsidRPr="009F3FB1">
        <w:rPr>
          <w:color w:val="000000"/>
          <w:sz w:val="28"/>
          <w:szCs w:val="28"/>
          <w:lang w:val="uk-UA"/>
        </w:rPr>
        <w:t xml:space="preserve"> ліцею  ім. «Штефан </w:t>
      </w:r>
      <w:proofErr w:type="spellStart"/>
      <w:r w:rsidRPr="009F3FB1">
        <w:rPr>
          <w:color w:val="000000"/>
          <w:sz w:val="28"/>
          <w:szCs w:val="28"/>
          <w:lang w:val="uk-UA"/>
        </w:rPr>
        <w:t>чел</w:t>
      </w:r>
      <w:proofErr w:type="spellEnd"/>
      <w:r w:rsidRPr="009F3FB1">
        <w:rPr>
          <w:color w:val="000000"/>
          <w:sz w:val="28"/>
          <w:szCs w:val="28"/>
          <w:lang w:val="uk-UA"/>
        </w:rPr>
        <w:t xml:space="preserve"> Маре </w:t>
      </w:r>
      <w:proofErr w:type="spellStart"/>
      <w:r w:rsidRPr="009F3FB1">
        <w:rPr>
          <w:color w:val="000000"/>
          <w:sz w:val="28"/>
          <w:szCs w:val="28"/>
          <w:lang w:val="uk-UA"/>
        </w:rPr>
        <w:t>ші</w:t>
      </w:r>
      <w:proofErr w:type="spellEnd"/>
      <w:r w:rsidRPr="009F3FB1">
        <w:rPr>
          <w:color w:val="000000"/>
          <w:sz w:val="28"/>
          <w:szCs w:val="28"/>
        </w:rPr>
        <w:t> </w:t>
      </w:r>
      <w:proofErr w:type="spellStart"/>
      <w:r w:rsidRPr="009F3FB1">
        <w:rPr>
          <w:color w:val="000000"/>
          <w:sz w:val="28"/>
          <w:szCs w:val="28"/>
          <w:lang w:val="uk-UA"/>
        </w:rPr>
        <w:t>Сфинт</w:t>
      </w:r>
      <w:proofErr w:type="spellEnd"/>
      <w:r w:rsidRPr="009F3FB1">
        <w:rPr>
          <w:color w:val="000000"/>
          <w:sz w:val="28"/>
          <w:szCs w:val="28"/>
          <w:lang w:val="uk-UA"/>
        </w:rPr>
        <w:t>»;</w:t>
      </w:r>
    </w:p>
    <w:p w:rsidR="009F3FB1" w:rsidRPr="009F3FB1" w:rsidRDefault="009F3FB1" w:rsidP="003D7AE7">
      <w:pPr>
        <w:numPr>
          <w:ilvl w:val="0"/>
          <w:numId w:val="4"/>
        </w:numPr>
        <w:spacing w:after="200" w:line="276" w:lineRule="auto"/>
        <w:jc w:val="both"/>
        <w:rPr>
          <w:bCs/>
          <w:sz w:val="28"/>
          <w:szCs w:val="28"/>
          <w:lang w:val="uk-UA"/>
        </w:rPr>
      </w:pPr>
      <w:r w:rsidRPr="009F3FB1">
        <w:rPr>
          <w:bCs/>
          <w:sz w:val="28"/>
          <w:szCs w:val="28"/>
          <w:lang w:val="uk-UA"/>
        </w:rPr>
        <w:t xml:space="preserve">1 учасник ОЗ </w:t>
      </w:r>
      <w:proofErr w:type="spellStart"/>
      <w:r w:rsidRPr="009F3FB1">
        <w:rPr>
          <w:bCs/>
          <w:sz w:val="28"/>
          <w:szCs w:val="28"/>
          <w:lang w:val="uk-UA"/>
        </w:rPr>
        <w:t>Старожадівський</w:t>
      </w:r>
      <w:proofErr w:type="spellEnd"/>
      <w:r w:rsidRPr="009F3FB1">
        <w:rPr>
          <w:bCs/>
          <w:sz w:val="28"/>
          <w:szCs w:val="28"/>
          <w:lang w:val="uk-UA"/>
        </w:rPr>
        <w:t> ліцей;</w:t>
      </w:r>
    </w:p>
    <w:p w:rsidR="009F3FB1" w:rsidRPr="009F3FB1" w:rsidRDefault="009F3FB1" w:rsidP="003D7AE7">
      <w:pPr>
        <w:numPr>
          <w:ilvl w:val="0"/>
          <w:numId w:val="4"/>
        </w:numPr>
        <w:spacing w:after="200" w:line="276" w:lineRule="auto"/>
        <w:jc w:val="both"/>
        <w:rPr>
          <w:bCs/>
          <w:sz w:val="28"/>
          <w:szCs w:val="28"/>
          <w:lang w:val="uk-UA"/>
        </w:rPr>
      </w:pPr>
      <w:r w:rsidRPr="009F3FB1">
        <w:rPr>
          <w:bCs/>
          <w:sz w:val="28"/>
          <w:szCs w:val="28"/>
          <w:lang w:val="uk-UA"/>
        </w:rPr>
        <w:t xml:space="preserve">1 учасник </w:t>
      </w:r>
      <w:proofErr w:type="spellStart"/>
      <w:r w:rsidRPr="009F3FB1">
        <w:rPr>
          <w:bCs/>
          <w:sz w:val="28"/>
          <w:szCs w:val="28"/>
          <w:lang w:val="uk-UA"/>
        </w:rPr>
        <w:t>Костинецького</w:t>
      </w:r>
      <w:proofErr w:type="spellEnd"/>
      <w:r w:rsidRPr="009F3FB1">
        <w:rPr>
          <w:bCs/>
          <w:sz w:val="28"/>
          <w:szCs w:val="28"/>
          <w:lang w:val="uk-UA"/>
        </w:rPr>
        <w:t xml:space="preserve"> НВК.</w:t>
      </w:r>
    </w:p>
    <w:p w:rsidR="009F3FB1" w:rsidRPr="009F3FB1" w:rsidRDefault="009F3FB1" w:rsidP="009F3FB1">
      <w:pPr>
        <w:ind w:firstLine="708"/>
        <w:jc w:val="both"/>
        <w:rPr>
          <w:bCs/>
          <w:sz w:val="28"/>
          <w:szCs w:val="28"/>
          <w:lang w:val="uk-UA"/>
        </w:rPr>
      </w:pPr>
      <w:r w:rsidRPr="009F3FB1">
        <w:rPr>
          <w:bCs/>
          <w:sz w:val="28"/>
          <w:szCs w:val="28"/>
          <w:lang w:val="uk-UA"/>
        </w:rPr>
        <w:t xml:space="preserve">У </w:t>
      </w:r>
      <w:r w:rsidRPr="009F3FB1">
        <w:rPr>
          <w:b/>
          <w:bCs/>
          <w:sz w:val="28"/>
          <w:szCs w:val="28"/>
          <w:lang w:val="uk-UA"/>
        </w:rPr>
        <w:t>ІІ етапі Всеукраїнського конкурсу–захисту науково-дослідницьких робіт</w:t>
      </w:r>
      <w:r w:rsidRPr="009F3FB1">
        <w:rPr>
          <w:bCs/>
          <w:sz w:val="28"/>
          <w:szCs w:val="28"/>
          <w:lang w:val="uk-UA"/>
        </w:rPr>
        <w:t xml:space="preserve"> Сторожинецьку громаду представляли 4 учасника. </w:t>
      </w:r>
    </w:p>
    <w:p w:rsidR="009F3FB1" w:rsidRPr="009F3FB1" w:rsidRDefault="009F3FB1" w:rsidP="009F3FB1">
      <w:pPr>
        <w:ind w:firstLine="708"/>
        <w:jc w:val="both"/>
        <w:rPr>
          <w:bCs/>
          <w:sz w:val="28"/>
          <w:szCs w:val="28"/>
          <w:lang w:val="uk-UA"/>
        </w:rPr>
      </w:pPr>
      <w:r w:rsidRPr="009F3FB1">
        <w:rPr>
          <w:bCs/>
          <w:sz w:val="28"/>
          <w:szCs w:val="28"/>
          <w:lang w:val="uk-UA"/>
        </w:rPr>
        <w:t xml:space="preserve">За результатами обласного конкурсу-захисту: </w:t>
      </w:r>
    </w:p>
    <w:p w:rsidR="009F3FB1" w:rsidRPr="009F3FB1" w:rsidRDefault="009F3FB1" w:rsidP="009F3FB1">
      <w:pPr>
        <w:jc w:val="both"/>
        <w:rPr>
          <w:bCs/>
          <w:sz w:val="28"/>
          <w:szCs w:val="28"/>
          <w:lang w:val="uk-UA"/>
        </w:rPr>
      </w:pPr>
      <w:r w:rsidRPr="009F3FB1">
        <w:rPr>
          <w:bCs/>
          <w:sz w:val="28"/>
          <w:szCs w:val="28"/>
          <w:lang w:val="uk-UA"/>
        </w:rPr>
        <w:t xml:space="preserve">-  лауреат  секції «Зоологія» - 10 </w:t>
      </w:r>
      <w:proofErr w:type="spellStart"/>
      <w:r w:rsidRPr="009F3FB1">
        <w:rPr>
          <w:bCs/>
          <w:sz w:val="28"/>
          <w:szCs w:val="28"/>
          <w:lang w:val="uk-UA"/>
        </w:rPr>
        <w:t>кл</w:t>
      </w:r>
      <w:proofErr w:type="spellEnd"/>
      <w:r w:rsidRPr="009F3FB1">
        <w:rPr>
          <w:bCs/>
          <w:sz w:val="28"/>
          <w:szCs w:val="28"/>
          <w:lang w:val="uk-UA"/>
        </w:rPr>
        <w:t xml:space="preserve">. </w:t>
      </w:r>
      <w:proofErr w:type="spellStart"/>
      <w:r w:rsidRPr="009F3FB1">
        <w:rPr>
          <w:bCs/>
          <w:sz w:val="28"/>
          <w:szCs w:val="28"/>
          <w:lang w:val="uk-UA"/>
        </w:rPr>
        <w:t>Гризюк</w:t>
      </w:r>
      <w:proofErr w:type="spellEnd"/>
      <w:r w:rsidRPr="009F3FB1">
        <w:rPr>
          <w:bCs/>
          <w:sz w:val="28"/>
          <w:szCs w:val="28"/>
          <w:lang w:val="uk-UA"/>
        </w:rPr>
        <w:t xml:space="preserve"> Дар’я, </w:t>
      </w:r>
      <w:proofErr w:type="spellStart"/>
      <w:r w:rsidRPr="009F3FB1">
        <w:rPr>
          <w:bCs/>
          <w:sz w:val="28"/>
          <w:szCs w:val="28"/>
          <w:lang w:val="uk-UA"/>
        </w:rPr>
        <w:t>Банилово-Підгірнівська</w:t>
      </w:r>
      <w:proofErr w:type="spellEnd"/>
      <w:r w:rsidRPr="009F3FB1">
        <w:rPr>
          <w:bCs/>
          <w:sz w:val="28"/>
          <w:szCs w:val="28"/>
          <w:lang w:val="uk-UA"/>
        </w:rPr>
        <w:t xml:space="preserve"> гімназія;</w:t>
      </w:r>
    </w:p>
    <w:p w:rsidR="009F3FB1" w:rsidRPr="009F3FB1" w:rsidRDefault="009F3FB1" w:rsidP="009F3FB1">
      <w:pPr>
        <w:jc w:val="both"/>
        <w:rPr>
          <w:bCs/>
          <w:sz w:val="28"/>
          <w:szCs w:val="28"/>
          <w:lang w:val="uk-UA"/>
        </w:rPr>
      </w:pPr>
      <w:r w:rsidRPr="009F3FB1">
        <w:rPr>
          <w:bCs/>
          <w:sz w:val="28"/>
          <w:szCs w:val="28"/>
          <w:lang w:val="uk-UA"/>
        </w:rPr>
        <w:t xml:space="preserve">-  ІІІ місце у секції «Хімія, біологія екологія та аграрні науки»-10кл. </w:t>
      </w:r>
      <w:proofErr w:type="spellStart"/>
      <w:r w:rsidRPr="009F3FB1">
        <w:rPr>
          <w:bCs/>
          <w:sz w:val="28"/>
          <w:szCs w:val="28"/>
          <w:lang w:val="uk-UA"/>
        </w:rPr>
        <w:t>Петращук</w:t>
      </w:r>
      <w:proofErr w:type="spellEnd"/>
      <w:r w:rsidRPr="009F3FB1">
        <w:rPr>
          <w:bCs/>
          <w:sz w:val="28"/>
          <w:szCs w:val="28"/>
          <w:lang w:val="uk-UA"/>
        </w:rPr>
        <w:t xml:space="preserve"> Надія,  </w:t>
      </w:r>
      <w:proofErr w:type="spellStart"/>
      <w:r w:rsidRPr="009F3FB1">
        <w:rPr>
          <w:bCs/>
          <w:sz w:val="28"/>
          <w:szCs w:val="28"/>
          <w:lang w:val="uk-UA"/>
        </w:rPr>
        <w:t>Банилово-Підгірнівська</w:t>
      </w:r>
      <w:proofErr w:type="spellEnd"/>
      <w:r w:rsidRPr="009F3FB1">
        <w:rPr>
          <w:bCs/>
          <w:sz w:val="28"/>
          <w:szCs w:val="28"/>
          <w:lang w:val="uk-UA"/>
        </w:rPr>
        <w:t xml:space="preserve"> гімназія;</w:t>
      </w:r>
    </w:p>
    <w:p w:rsidR="009F3FB1" w:rsidRPr="009F3FB1" w:rsidRDefault="009F3FB1" w:rsidP="009F3FB1">
      <w:pPr>
        <w:jc w:val="both"/>
        <w:rPr>
          <w:bCs/>
          <w:sz w:val="28"/>
          <w:szCs w:val="28"/>
          <w:lang w:val="uk-UA"/>
        </w:rPr>
      </w:pPr>
      <w:r w:rsidRPr="009F3FB1">
        <w:rPr>
          <w:bCs/>
          <w:sz w:val="28"/>
          <w:szCs w:val="28"/>
          <w:lang w:val="uk-UA"/>
        </w:rPr>
        <w:t xml:space="preserve">- ІІ місце, секція «Ботаніка» - 9 </w:t>
      </w:r>
      <w:proofErr w:type="spellStart"/>
      <w:r w:rsidRPr="009F3FB1">
        <w:rPr>
          <w:bCs/>
          <w:sz w:val="28"/>
          <w:szCs w:val="28"/>
          <w:lang w:val="uk-UA"/>
        </w:rPr>
        <w:t>кл</w:t>
      </w:r>
      <w:proofErr w:type="spellEnd"/>
      <w:r w:rsidRPr="009F3FB1">
        <w:rPr>
          <w:bCs/>
          <w:sz w:val="28"/>
          <w:szCs w:val="28"/>
          <w:lang w:val="uk-UA"/>
        </w:rPr>
        <w:t xml:space="preserve">. </w:t>
      </w:r>
      <w:proofErr w:type="spellStart"/>
      <w:r w:rsidRPr="009F3FB1">
        <w:rPr>
          <w:bCs/>
          <w:sz w:val="28"/>
          <w:szCs w:val="28"/>
          <w:lang w:val="uk-UA"/>
        </w:rPr>
        <w:t>Косован</w:t>
      </w:r>
      <w:proofErr w:type="spellEnd"/>
      <w:r w:rsidRPr="009F3FB1">
        <w:rPr>
          <w:bCs/>
          <w:sz w:val="28"/>
          <w:szCs w:val="28"/>
          <w:lang w:val="uk-UA"/>
        </w:rPr>
        <w:t xml:space="preserve"> Карина, </w:t>
      </w:r>
      <w:proofErr w:type="spellStart"/>
      <w:r w:rsidRPr="009F3FB1">
        <w:rPr>
          <w:bCs/>
          <w:sz w:val="28"/>
          <w:szCs w:val="28"/>
          <w:lang w:val="uk-UA"/>
        </w:rPr>
        <w:t>Банилово-Підгірнівська</w:t>
      </w:r>
      <w:proofErr w:type="spellEnd"/>
      <w:r w:rsidRPr="009F3FB1">
        <w:rPr>
          <w:bCs/>
          <w:sz w:val="28"/>
          <w:szCs w:val="28"/>
          <w:lang w:val="uk-UA"/>
        </w:rPr>
        <w:t xml:space="preserve"> гімназія;</w:t>
      </w:r>
    </w:p>
    <w:p w:rsidR="009F3FB1" w:rsidRPr="009F3FB1" w:rsidRDefault="009F3FB1" w:rsidP="009F3FB1">
      <w:pPr>
        <w:jc w:val="both"/>
        <w:rPr>
          <w:bCs/>
          <w:sz w:val="28"/>
          <w:szCs w:val="28"/>
          <w:lang w:val="uk-UA"/>
        </w:rPr>
      </w:pPr>
      <w:r w:rsidRPr="009F3FB1">
        <w:rPr>
          <w:bCs/>
          <w:sz w:val="28"/>
          <w:szCs w:val="28"/>
          <w:lang w:val="uk-UA"/>
        </w:rPr>
        <w:t>- І місце, секція «Статистика» -11кл. Жалоба Едуард, ОЗ Сторожинецький ліцей.</w:t>
      </w:r>
    </w:p>
    <w:p w:rsidR="009F3FB1" w:rsidRPr="009F3FB1" w:rsidRDefault="009F3FB1" w:rsidP="009F3FB1">
      <w:pPr>
        <w:ind w:firstLine="708"/>
        <w:jc w:val="both"/>
        <w:rPr>
          <w:bCs/>
          <w:sz w:val="28"/>
          <w:szCs w:val="28"/>
          <w:lang w:val="uk-UA"/>
        </w:rPr>
      </w:pPr>
      <w:r w:rsidRPr="009F3FB1">
        <w:rPr>
          <w:bCs/>
          <w:sz w:val="28"/>
          <w:szCs w:val="28"/>
          <w:lang w:val="uk-UA"/>
        </w:rPr>
        <w:t xml:space="preserve">Успішно реалізували себе учні ЗЗСО Сторожинецької міської ради беручи участь у ІІ-ІІІ етапах Міжнародного мовно-літературного конкурсу ім. Т.Г. Шевченка,  Міжнародного конкурсу з української мови ім. П. Яцика, різного роду конкурсах, спортивних змаганнях, виставках тощо. </w:t>
      </w:r>
    </w:p>
    <w:p w:rsidR="009F3FB1" w:rsidRPr="009F3FB1" w:rsidRDefault="009F3FB1" w:rsidP="009F3FB1">
      <w:pPr>
        <w:ind w:firstLine="708"/>
        <w:jc w:val="both"/>
        <w:rPr>
          <w:bCs/>
          <w:sz w:val="28"/>
          <w:szCs w:val="28"/>
          <w:lang w:val="uk-UA"/>
        </w:rPr>
      </w:pPr>
      <w:r w:rsidRPr="009F3FB1">
        <w:rPr>
          <w:bCs/>
          <w:sz w:val="28"/>
          <w:szCs w:val="28"/>
          <w:lang w:val="uk-UA"/>
        </w:rPr>
        <w:t xml:space="preserve">Переможцями </w:t>
      </w:r>
      <w:r w:rsidRPr="009F3FB1">
        <w:rPr>
          <w:b/>
          <w:bCs/>
          <w:sz w:val="28"/>
          <w:szCs w:val="28"/>
          <w:lang w:val="uk-UA"/>
        </w:rPr>
        <w:t>ІІІ етапу  Міжнародного мовно-літературного конкурсу учнівської та студентської молоді ім.. Т Шевченка</w:t>
      </w:r>
      <w:r w:rsidRPr="009F3FB1">
        <w:rPr>
          <w:bCs/>
          <w:sz w:val="28"/>
          <w:szCs w:val="28"/>
          <w:lang w:val="uk-UA"/>
        </w:rPr>
        <w:t xml:space="preserve"> стали </w:t>
      </w:r>
      <w:proofErr w:type="spellStart"/>
      <w:r w:rsidRPr="009F3FB1">
        <w:rPr>
          <w:bCs/>
          <w:sz w:val="28"/>
          <w:szCs w:val="28"/>
          <w:lang w:val="uk-UA"/>
        </w:rPr>
        <w:t>Крушніцька</w:t>
      </w:r>
      <w:proofErr w:type="spellEnd"/>
      <w:r w:rsidRPr="009F3FB1">
        <w:rPr>
          <w:bCs/>
          <w:sz w:val="28"/>
          <w:szCs w:val="28"/>
          <w:lang w:val="uk-UA"/>
        </w:rPr>
        <w:t xml:space="preserve"> </w:t>
      </w:r>
      <w:r w:rsidRPr="009F3FB1">
        <w:rPr>
          <w:bCs/>
          <w:sz w:val="28"/>
          <w:szCs w:val="28"/>
          <w:lang w:val="uk-UA"/>
        </w:rPr>
        <w:lastRenderedPageBreak/>
        <w:t xml:space="preserve">Анастасія - 10 </w:t>
      </w:r>
      <w:proofErr w:type="spellStart"/>
      <w:r w:rsidRPr="009F3FB1">
        <w:rPr>
          <w:bCs/>
          <w:sz w:val="28"/>
          <w:szCs w:val="28"/>
          <w:lang w:val="uk-UA"/>
        </w:rPr>
        <w:t>кл</w:t>
      </w:r>
      <w:proofErr w:type="spellEnd"/>
      <w:r w:rsidRPr="009F3FB1">
        <w:rPr>
          <w:bCs/>
          <w:sz w:val="28"/>
          <w:szCs w:val="28"/>
          <w:lang w:val="uk-UA"/>
        </w:rPr>
        <w:t xml:space="preserve"> </w:t>
      </w:r>
      <w:proofErr w:type="spellStart"/>
      <w:r w:rsidRPr="009F3FB1">
        <w:rPr>
          <w:bCs/>
          <w:sz w:val="28"/>
          <w:szCs w:val="28"/>
          <w:lang w:val="uk-UA"/>
        </w:rPr>
        <w:t>Костинецького</w:t>
      </w:r>
      <w:proofErr w:type="spellEnd"/>
      <w:r w:rsidRPr="009F3FB1">
        <w:rPr>
          <w:bCs/>
          <w:sz w:val="28"/>
          <w:szCs w:val="28"/>
          <w:lang w:val="uk-UA"/>
        </w:rPr>
        <w:t xml:space="preserve"> НВК, Мельничук Анастасія – 11 клас ОЗ Сторожинецький ліцей.  </w:t>
      </w:r>
    </w:p>
    <w:p w:rsidR="009F3FB1" w:rsidRPr="009F3FB1" w:rsidRDefault="009F3FB1" w:rsidP="009F3FB1">
      <w:pPr>
        <w:ind w:firstLine="708"/>
        <w:jc w:val="both"/>
        <w:rPr>
          <w:bCs/>
          <w:sz w:val="28"/>
          <w:szCs w:val="28"/>
          <w:lang w:val="uk-UA"/>
        </w:rPr>
      </w:pPr>
      <w:r w:rsidRPr="009F3FB1">
        <w:rPr>
          <w:bCs/>
          <w:sz w:val="28"/>
          <w:szCs w:val="28"/>
          <w:lang w:val="uk-UA"/>
        </w:rPr>
        <w:t xml:space="preserve">Заклади освіти взяли участь у змаганнях Буковинських спортивних шкільних ліг у Чернівецькій області під гаслом «Разом переможемо», за ініціативи президента  України у рамках </w:t>
      </w:r>
      <w:proofErr w:type="spellStart"/>
      <w:r w:rsidRPr="009F3FB1">
        <w:rPr>
          <w:b/>
          <w:bCs/>
          <w:sz w:val="28"/>
          <w:szCs w:val="28"/>
          <w:lang w:val="uk-UA"/>
        </w:rPr>
        <w:t>Проєкту</w:t>
      </w:r>
      <w:proofErr w:type="spellEnd"/>
      <w:r w:rsidRPr="009F3FB1">
        <w:rPr>
          <w:b/>
          <w:bCs/>
          <w:sz w:val="28"/>
          <w:szCs w:val="28"/>
          <w:lang w:val="uk-UA"/>
        </w:rPr>
        <w:t xml:space="preserve"> «Пліч-о-пліч»</w:t>
      </w:r>
      <w:r w:rsidRPr="009F3FB1">
        <w:rPr>
          <w:bCs/>
          <w:sz w:val="28"/>
          <w:szCs w:val="28"/>
          <w:lang w:val="uk-UA"/>
        </w:rPr>
        <w:t xml:space="preserve">.  Серед команд ЗЗСО перемогу у фіналі здобули: </w:t>
      </w:r>
    </w:p>
    <w:p w:rsidR="009F3FB1" w:rsidRPr="009F3FB1" w:rsidRDefault="009F3FB1" w:rsidP="003D7AE7">
      <w:pPr>
        <w:numPr>
          <w:ilvl w:val="0"/>
          <w:numId w:val="4"/>
        </w:numPr>
        <w:spacing w:after="200" w:line="276" w:lineRule="auto"/>
        <w:jc w:val="both"/>
        <w:rPr>
          <w:bCs/>
          <w:sz w:val="28"/>
          <w:szCs w:val="28"/>
          <w:lang w:val="uk-UA"/>
        </w:rPr>
      </w:pPr>
      <w:r w:rsidRPr="009F3FB1">
        <w:rPr>
          <w:bCs/>
          <w:sz w:val="28"/>
          <w:szCs w:val="28"/>
          <w:lang w:val="uk-UA"/>
        </w:rPr>
        <w:t>ІІ місце – Зруб-</w:t>
      </w:r>
      <w:proofErr w:type="spellStart"/>
      <w:r w:rsidRPr="009F3FB1">
        <w:rPr>
          <w:bCs/>
          <w:sz w:val="28"/>
          <w:szCs w:val="28"/>
          <w:lang w:val="uk-UA"/>
        </w:rPr>
        <w:t>Комарівська</w:t>
      </w:r>
      <w:proofErr w:type="spellEnd"/>
      <w:r w:rsidRPr="009F3FB1">
        <w:rPr>
          <w:bCs/>
          <w:sz w:val="28"/>
          <w:szCs w:val="28"/>
          <w:lang w:val="uk-UA"/>
        </w:rPr>
        <w:t xml:space="preserve"> гімназія - з волейболу, дівчата 5-9 </w:t>
      </w:r>
      <w:proofErr w:type="spellStart"/>
      <w:r w:rsidRPr="009F3FB1">
        <w:rPr>
          <w:bCs/>
          <w:sz w:val="28"/>
          <w:szCs w:val="28"/>
          <w:lang w:val="uk-UA"/>
        </w:rPr>
        <w:t>кл</w:t>
      </w:r>
      <w:proofErr w:type="spellEnd"/>
      <w:r w:rsidRPr="009F3FB1">
        <w:rPr>
          <w:bCs/>
          <w:sz w:val="28"/>
          <w:szCs w:val="28"/>
          <w:lang w:val="uk-UA"/>
        </w:rPr>
        <w:t xml:space="preserve">; </w:t>
      </w:r>
    </w:p>
    <w:p w:rsidR="009F3FB1" w:rsidRPr="009F3FB1" w:rsidRDefault="009F3FB1" w:rsidP="003D7AE7">
      <w:pPr>
        <w:numPr>
          <w:ilvl w:val="0"/>
          <w:numId w:val="4"/>
        </w:numPr>
        <w:spacing w:after="200" w:line="276" w:lineRule="auto"/>
        <w:ind w:left="0" w:firstLine="1068"/>
        <w:jc w:val="both"/>
        <w:rPr>
          <w:bCs/>
          <w:sz w:val="28"/>
          <w:szCs w:val="28"/>
          <w:lang w:val="uk-UA"/>
        </w:rPr>
      </w:pPr>
      <w:r w:rsidRPr="009F3FB1">
        <w:rPr>
          <w:bCs/>
          <w:sz w:val="28"/>
          <w:szCs w:val="28"/>
          <w:lang w:val="uk-UA"/>
        </w:rPr>
        <w:t xml:space="preserve">ІІ місце – </w:t>
      </w:r>
      <w:proofErr w:type="spellStart"/>
      <w:r w:rsidRPr="009F3FB1">
        <w:rPr>
          <w:bCs/>
          <w:sz w:val="28"/>
          <w:szCs w:val="28"/>
          <w:lang w:val="uk-UA"/>
        </w:rPr>
        <w:t>Ропчанський</w:t>
      </w:r>
      <w:proofErr w:type="spellEnd"/>
      <w:r w:rsidRPr="009F3FB1">
        <w:rPr>
          <w:bCs/>
          <w:sz w:val="28"/>
          <w:szCs w:val="28"/>
          <w:lang w:val="uk-UA"/>
        </w:rPr>
        <w:t xml:space="preserve"> ліцей - з волейболу, дівчата 9 – 11 </w:t>
      </w:r>
      <w:proofErr w:type="spellStart"/>
      <w:r w:rsidRPr="009F3FB1">
        <w:rPr>
          <w:bCs/>
          <w:sz w:val="28"/>
          <w:szCs w:val="28"/>
          <w:lang w:val="uk-UA"/>
        </w:rPr>
        <w:t>кл</w:t>
      </w:r>
      <w:proofErr w:type="spellEnd"/>
      <w:r w:rsidRPr="009F3FB1">
        <w:rPr>
          <w:bCs/>
          <w:sz w:val="28"/>
          <w:szCs w:val="28"/>
          <w:lang w:val="uk-UA"/>
        </w:rPr>
        <w:t xml:space="preserve">.; </w:t>
      </w:r>
    </w:p>
    <w:p w:rsidR="009F3FB1" w:rsidRPr="009F3FB1" w:rsidRDefault="009F3FB1" w:rsidP="003D7AE7">
      <w:pPr>
        <w:numPr>
          <w:ilvl w:val="0"/>
          <w:numId w:val="4"/>
        </w:numPr>
        <w:spacing w:after="200" w:line="276" w:lineRule="auto"/>
        <w:ind w:left="0" w:firstLine="1068"/>
        <w:jc w:val="both"/>
        <w:rPr>
          <w:bCs/>
          <w:sz w:val="28"/>
          <w:szCs w:val="28"/>
          <w:lang w:val="uk-UA"/>
        </w:rPr>
      </w:pPr>
      <w:r w:rsidRPr="009F3FB1">
        <w:rPr>
          <w:bCs/>
          <w:sz w:val="28"/>
          <w:szCs w:val="28"/>
          <w:lang w:val="uk-UA"/>
        </w:rPr>
        <w:t>ІІІ місце – Зруб-</w:t>
      </w:r>
      <w:proofErr w:type="spellStart"/>
      <w:r w:rsidRPr="009F3FB1">
        <w:rPr>
          <w:bCs/>
          <w:sz w:val="28"/>
          <w:szCs w:val="28"/>
          <w:lang w:val="uk-UA"/>
        </w:rPr>
        <w:t>Комарівська</w:t>
      </w:r>
      <w:proofErr w:type="spellEnd"/>
      <w:r w:rsidRPr="009F3FB1">
        <w:rPr>
          <w:bCs/>
          <w:sz w:val="28"/>
          <w:szCs w:val="28"/>
          <w:lang w:val="uk-UA"/>
        </w:rPr>
        <w:t xml:space="preserve"> гімназія - з легкої атлетики 5 – 7 </w:t>
      </w:r>
      <w:proofErr w:type="spellStart"/>
      <w:r w:rsidRPr="009F3FB1">
        <w:rPr>
          <w:bCs/>
          <w:sz w:val="28"/>
          <w:szCs w:val="28"/>
          <w:lang w:val="uk-UA"/>
        </w:rPr>
        <w:t>кл</w:t>
      </w:r>
      <w:proofErr w:type="spellEnd"/>
      <w:r w:rsidRPr="009F3FB1">
        <w:rPr>
          <w:bCs/>
          <w:sz w:val="28"/>
          <w:szCs w:val="28"/>
          <w:lang w:val="uk-UA"/>
        </w:rPr>
        <w:t xml:space="preserve">; </w:t>
      </w:r>
    </w:p>
    <w:p w:rsidR="009F3FB1" w:rsidRPr="009F3FB1" w:rsidRDefault="009F3FB1" w:rsidP="003D7AE7">
      <w:pPr>
        <w:numPr>
          <w:ilvl w:val="0"/>
          <w:numId w:val="4"/>
        </w:numPr>
        <w:spacing w:after="200" w:line="276" w:lineRule="auto"/>
        <w:ind w:left="0" w:firstLine="1068"/>
        <w:jc w:val="both"/>
        <w:rPr>
          <w:bCs/>
          <w:sz w:val="28"/>
          <w:szCs w:val="28"/>
          <w:lang w:val="uk-UA"/>
        </w:rPr>
      </w:pPr>
      <w:r w:rsidRPr="009F3FB1">
        <w:rPr>
          <w:bCs/>
          <w:sz w:val="28"/>
          <w:szCs w:val="28"/>
          <w:lang w:val="uk-UA"/>
        </w:rPr>
        <w:t xml:space="preserve">ІІІ місце – ОЗ Сторожинецький ліцей - шахи 9 – 11 </w:t>
      </w:r>
      <w:proofErr w:type="spellStart"/>
      <w:r w:rsidRPr="009F3FB1">
        <w:rPr>
          <w:bCs/>
          <w:sz w:val="28"/>
          <w:szCs w:val="28"/>
          <w:lang w:val="uk-UA"/>
        </w:rPr>
        <w:t>кл</w:t>
      </w:r>
      <w:proofErr w:type="spellEnd"/>
      <w:r w:rsidRPr="009F3FB1">
        <w:rPr>
          <w:bCs/>
          <w:sz w:val="28"/>
          <w:szCs w:val="28"/>
          <w:lang w:val="uk-UA"/>
        </w:rPr>
        <w:t>.</w:t>
      </w:r>
    </w:p>
    <w:p w:rsidR="009F3FB1" w:rsidRPr="009F3FB1" w:rsidRDefault="009F3FB1" w:rsidP="009F3FB1">
      <w:pPr>
        <w:ind w:firstLine="708"/>
        <w:jc w:val="both"/>
        <w:rPr>
          <w:bCs/>
          <w:sz w:val="28"/>
          <w:szCs w:val="28"/>
          <w:lang w:val="uk-UA"/>
        </w:rPr>
      </w:pPr>
      <w:r w:rsidRPr="009F3FB1">
        <w:rPr>
          <w:bCs/>
          <w:sz w:val="28"/>
          <w:szCs w:val="28"/>
          <w:lang w:val="uk-UA"/>
        </w:rPr>
        <w:t xml:space="preserve">Цей </w:t>
      </w:r>
      <w:proofErr w:type="spellStart"/>
      <w:r w:rsidRPr="009F3FB1">
        <w:rPr>
          <w:bCs/>
          <w:sz w:val="28"/>
          <w:szCs w:val="28"/>
          <w:lang w:val="uk-UA"/>
        </w:rPr>
        <w:t>Проєкт</w:t>
      </w:r>
      <w:proofErr w:type="spellEnd"/>
      <w:r w:rsidRPr="009F3FB1">
        <w:rPr>
          <w:bCs/>
          <w:sz w:val="28"/>
          <w:szCs w:val="28"/>
          <w:lang w:val="uk-UA"/>
        </w:rPr>
        <w:t xml:space="preserve"> не лише сприяє розвитку фізичної активності, а й допомагає формувати командний дух, відповідальність і лідерські якості у дітей. Змагання стали чудовою можливістю для учнів не тільки перевірити свої сили, а й зміцнити дружні зв’язки.</w:t>
      </w:r>
    </w:p>
    <w:p w:rsidR="009F3FB1" w:rsidRPr="009F3FB1" w:rsidRDefault="009F3FB1" w:rsidP="009F3FB1">
      <w:pPr>
        <w:ind w:firstLine="708"/>
        <w:jc w:val="both"/>
        <w:rPr>
          <w:b/>
          <w:bCs/>
          <w:i/>
          <w:sz w:val="28"/>
          <w:szCs w:val="28"/>
          <w:lang w:val="uk-UA"/>
        </w:rPr>
      </w:pPr>
    </w:p>
    <w:p w:rsidR="009F3FB1" w:rsidRPr="009F3FB1" w:rsidRDefault="009F3FB1" w:rsidP="009F3FB1">
      <w:pPr>
        <w:ind w:firstLine="708"/>
        <w:jc w:val="both"/>
        <w:rPr>
          <w:b/>
          <w:bCs/>
          <w:i/>
          <w:sz w:val="28"/>
          <w:szCs w:val="28"/>
          <w:lang w:val="uk-UA"/>
        </w:rPr>
      </w:pPr>
      <w:r w:rsidRPr="009F3FB1">
        <w:rPr>
          <w:b/>
          <w:bCs/>
          <w:i/>
          <w:sz w:val="28"/>
          <w:szCs w:val="28"/>
          <w:lang w:val="uk-UA"/>
        </w:rPr>
        <w:t>Іменна стипендія</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 xml:space="preserve">Відповідно до Положення про іменні стипендії Сторожинецької міської ради для </w:t>
      </w:r>
      <w:proofErr w:type="spellStart"/>
      <w:r w:rsidRPr="009F3FB1">
        <w:rPr>
          <w:sz w:val="28"/>
          <w:szCs w:val="28"/>
          <w:bdr w:val="none" w:sz="0" w:space="0" w:color="auto" w:frame="1"/>
          <w:shd w:val="clear" w:color="auto" w:fill="FFFFFF"/>
          <w:lang w:val="uk-UA"/>
        </w:rPr>
        <w:t>творчообдарованої</w:t>
      </w:r>
      <w:proofErr w:type="spellEnd"/>
      <w:r w:rsidRPr="009F3FB1">
        <w:rPr>
          <w:sz w:val="28"/>
          <w:szCs w:val="28"/>
          <w:bdr w:val="none" w:sz="0" w:space="0" w:color="auto" w:frame="1"/>
          <w:shd w:val="clear" w:color="auto" w:fill="FFFFFF"/>
          <w:lang w:val="uk-UA"/>
        </w:rPr>
        <w:t xml:space="preserve"> учнівської молоді, Відділом освіти проведено відповідну роботу щодо надання іменної щомісячної стипендії у розмірі 500.00 грн. кожному впродовж 2025 року наступним здобувачам освіти: </w:t>
      </w:r>
    </w:p>
    <w:p w:rsidR="009F3FB1" w:rsidRPr="009F3FB1" w:rsidRDefault="009F3FB1" w:rsidP="009F3FB1">
      <w:pPr>
        <w:jc w:val="both"/>
      </w:pPr>
      <w:r w:rsidRPr="009F3FB1">
        <w:rPr>
          <w:bCs/>
          <w:szCs w:val="28"/>
          <w:lang w:val="uk-UA"/>
        </w:rPr>
        <w:t xml:space="preserve">        1. </w:t>
      </w:r>
      <w:r w:rsidRPr="009F3FB1">
        <w:rPr>
          <w:color w:val="000000"/>
          <w:sz w:val="28"/>
          <w:szCs w:val="28"/>
        </w:rPr>
        <w:t xml:space="preserve">Мельничук </w:t>
      </w:r>
      <w:proofErr w:type="spellStart"/>
      <w:r w:rsidRPr="009F3FB1">
        <w:rPr>
          <w:color w:val="000000"/>
          <w:sz w:val="28"/>
          <w:szCs w:val="28"/>
        </w:rPr>
        <w:t>Іоанна-Анастасія</w:t>
      </w:r>
      <w:proofErr w:type="spellEnd"/>
      <w:r w:rsidRPr="009F3FB1">
        <w:rPr>
          <w:color w:val="000000"/>
          <w:sz w:val="28"/>
          <w:szCs w:val="28"/>
        </w:rPr>
        <w:t xml:space="preserve"> </w:t>
      </w:r>
      <w:proofErr w:type="spellStart"/>
      <w:r w:rsidRPr="009F3FB1">
        <w:rPr>
          <w:color w:val="000000"/>
          <w:sz w:val="28"/>
          <w:szCs w:val="28"/>
        </w:rPr>
        <w:t>Олександрівна</w:t>
      </w:r>
      <w:proofErr w:type="spellEnd"/>
      <w:r w:rsidRPr="009F3FB1">
        <w:rPr>
          <w:color w:val="000000"/>
          <w:sz w:val="28"/>
          <w:szCs w:val="28"/>
        </w:rPr>
        <w:t xml:space="preserve">, </w:t>
      </w:r>
      <w:proofErr w:type="spellStart"/>
      <w:r w:rsidRPr="009F3FB1">
        <w:rPr>
          <w:color w:val="000000"/>
          <w:sz w:val="28"/>
          <w:szCs w:val="28"/>
        </w:rPr>
        <w:t>здобувачка</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11 </w:t>
      </w:r>
      <w:proofErr w:type="spellStart"/>
      <w:r w:rsidRPr="009F3FB1">
        <w:rPr>
          <w:color w:val="000000"/>
          <w:sz w:val="28"/>
          <w:szCs w:val="28"/>
        </w:rPr>
        <w:t>класу</w:t>
      </w:r>
      <w:proofErr w:type="spellEnd"/>
      <w:r w:rsidRPr="009F3FB1">
        <w:rPr>
          <w:color w:val="000000"/>
          <w:sz w:val="28"/>
          <w:szCs w:val="28"/>
        </w:rPr>
        <w:t xml:space="preserve"> Опорного закладу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w:t>
      </w:r>
    </w:p>
    <w:p w:rsidR="009F3FB1" w:rsidRPr="009F3FB1" w:rsidRDefault="009F3FB1" w:rsidP="009F3FB1">
      <w:pPr>
        <w:jc w:val="both"/>
      </w:pPr>
      <w:r w:rsidRPr="009F3FB1">
        <w:rPr>
          <w:color w:val="000000"/>
          <w:sz w:val="28"/>
          <w:szCs w:val="28"/>
          <w:lang w:val="uk-UA"/>
        </w:rPr>
        <w:t xml:space="preserve">       2. </w:t>
      </w:r>
      <w:r w:rsidRPr="009F3FB1">
        <w:rPr>
          <w:color w:val="000000"/>
          <w:sz w:val="28"/>
          <w:szCs w:val="28"/>
        </w:rPr>
        <w:t xml:space="preserve">Репка </w:t>
      </w:r>
      <w:proofErr w:type="spellStart"/>
      <w:r w:rsidRPr="009F3FB1">
        <w:rPr>
          <w:color w:val="000000"/>
          <w:sz w:val="28"/>
          <w:szCs w:val="28"/>
        </w:rPr>
        <w:t>Юліанна</w:t>
      </w:r>
      <w:proofErr w:type="spellEnd"/>
      <w:r w:rsidRPr="009F3FB1">
        <w:rPr>
          <w:color w:val="000000"/>
          <w:sz w:val="28"/>
          <w:szCs w:val="28"/>
        </w:rPr>
        <w:t xml:space="preserve"> </w:t>
      </w:r>
      <w:proofErr w:type="spellStart"/>
      <w:r w:rsidRPr="009F3FB1">
        <w:rPr>
          <w:color w:val="000000"/>
          <w:sz w:val="28"/>
          <w:szCs w:val="28"/>
        </w:rPr>
        <w:t>Октав’янівна</w:t>
      </w:r>
      <w:proofErr w:type="spellEnd"/>
      <w:r w:rsidRPr="009F3FB1">
        <w:rPr>
          <w:color w:val="000000"/>
          <w:sz w:val="28"/>
          <w:szCs w:val="28"/>
        </w:rPr>
        <w:t xml:space="preserve">, </w:t>
      </w:r>
      <w:proofErr w:type="spellStart"/>
      <w:r w:rsidRPr="009F3FB1">
        <w:rPr>
          <w:color w:val="000000"/>
          <w:sz w:val="28"/>
          <w:szCs w:val="28"/>
        </w:rPr>
        <w:t>здобувачка</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11 </w:t>
      </w:r>
      <w:proofErr w:type="spellStart"/>
      <w:r w:rsidRPr="009F3FB1">
        <w:rPr>
          <w:color w:val="000000"/>
          <w:sz w:val="28"/>
          <w:szCs w:val="28"/>
        </w:rPr>
        <w:t>класу</w:t>
      </w:r>
      <w:proofErr w:type="spellEnd"/>
      <w:r w:rsidRPr="009F3FB1">
        <w:rPr>
          <w:color w:val="000000"/>
          <w:sz w:val="28"/>
          <w:szCs w:val="28"/>
        </w:rPr>
        <w:t xml:space="preserve"> Опорного закладу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w:t>
      </w:r>
    </w:p>
    <w:p w:rsidR="009F3FB1" w:rsidRPr="009F3FB1" w:rsidRDefault="009F3FB1" w:rsidP="009F3FB1">
      <w:pPr>
        <w:jc w:val="both"/>
      </w:pPr>
      <w:r w:rsidRPr="009F3FB1">
        <w:rPr>
          <w:color w:val="000000"/>
          <w:sz w:val="28"/>
          <w:szCs w:val="28"/>
          <w:lang w:val="uk-UA"/>
        </w:rPr>
        <w:t xml:space="preserve">       3. </w:t>
      </w:r>
      <w:r w:rsidRPr="009F3FB1">
        <w:rPr>
          <w:color w:val="000000"/>
          <w:sz w:val="28"/>
          <w:szCs w:val="28"/>
        </w:rPr>
        <w:t xml:space="preserve">Ольхова </w:t>
      </w:r>
      <w:proofErr w:type="spellStart"/>
      <w:r w:rsidRPr="009F3FB1">
        <w:rPr>
          <w:color w:val="000000"/>
          <w:sz w:val="28"/>
          <w:szCs w:val="28"/>
        </w:rPr>
        <w:t>Софія</w:t>
      </w:r>
      <w:proofErr w:type="spellEnd"/>
      <w:r w:rsidRPr="009F3FB1">
        <w:rPr>
          <w:color w:val="000000"/>
          <w:sz w:val="28"/>
          <w:szCs w:val="28"/>
        </w:rPr>
        <w:t xml:space="preserve"> </w:t>
      </w:r>
      <w:proofErr w:type="spellStart"/>
      <w:r w:rsidRPr="009F3FB1">
        <w:rPr>
          <w:color w:val="000000"/>
          <w:sz w:val="28"/>
          <w:szCs w:val="28"/>
        </w:rPr>
        <w:t>Миколаївна</w:t>
      </w:r>
      <w:proofErr w:type="spellEnd"/>
      <w:r w:rsidRPr="009F3FB1">
        <w:rPr>
          <w:color w:val="000000"/>
          <w:sz w:val="28"/>
          <w:szCs w:val="28"/>
        </w:rPr>
        <w:t xml:space="preserve">, </w:t>
      </w:r>
      <w:proofErr w:type="spellStart"/>
      <w:r w:rsidRPr="009F3FB1">
        <w:rPr>
          <w:color w:val="000000"/>
          <w:sz w:val="28"/>
          <w:szCs w:val="28"/>
        </w:rPr>
        <w:t>здобувачка</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11 </w:t>
      </w:r>
      <w:proofErr w:type="spellStart"/>
      <w:r w:rsidRPr="009F3FB1">
        <w:rPr>
          <w:color w:val="000000"/>
          <w:sz w:val="28"/>
          <w:szCs w:val="28"/>
        </w:rPr>
        <w:t>класу</w:t>
      </w:r>
      <w:proofErr w:type="spellEnd"/>
      <w:r w:rsidRPr="009F3FB1">
        <w:rPr>
          <w:color w:val="000000"/>
          <w:sz w:val="28"/>
          <w:szCs w:val="28"/>
        </w:rPr>
        <w:t xml:space="preserve"> Опорного закладу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w:t>
      </w:r>
    </w:p>
    <w:p w:rsidR="009F3FB1" w:rsidRPr="009F3FB1" w:rsidRDefault="009F3FB1" w:rsidP="009F3FB1">
      <w:pPr>
        <w:jc w:val="both"/>
      </w:pPr>
      <w:r w:rsidRPr="009F3FB1">
        <w:rPr>
          <w:color w:val="000000"/>
          <w:sz w:val="28"/>
          <w:szCs w:val="28"/>
          <w:lang w:val="uk-UA"/>
        </w:rPr>
        <w:t xml:space="preserve">       4. </w:t>
      </w:r>
      <w:proofErr w:type="spellStart"/>
      <w:r w:rsidRPr="009F3FB1">
        <w:rPr>
          <w:color w:val="000000"/>
          <w:sz w:val="28"/>
          <w:szCs w:val="28"/>
        </w:rPr>
        <w:t>Стрієнко</w:t>
      </w:r>
      <w:proofErr w:type="spellEnd"/>
      <w:r w:rsidRPr="009F3FB1">
        <w:rPr>
          <w:color w:val="000000"/>
          <w:sz w:val="28"/>
          <w:szCs w:val="28"/>
        </w:rPr>
        <w:t xml:space="preserve"> </w:t>
      </w:r>
      <w:proofErr w:type="spellStart"/>
      <w:r w:rsidRPr="009F3FB1">
        <w:rPr>
          <w:color w:val="000000"/>
          <w:sz w:val="28"/>
          <w:szCs w:val="28"/>
        </w:rPr>
        <w:t>Олександра</w:t>
      </w:r>
      <w:proofErr w:type="spellEnd"/>
      <w:r w:rsidRPr="009F3FB1">
        <w:rPr>
          <w:color w:val="000000"/>
          <w:sz w:val="28"/>
          <w:szCs w:val="28"/>
        </w:rPr>
        <w:t xml:space="preserve"> </w:t>
      </w:r>
      <w:proofErr w:type="spellStart"/>
      <w:r w:rsidRPr="009F3FB1">
        <w:rPr>
          <w:color w:val="000000"/>
          <w:sz w:val="28"/>
          <w:szCs w:val="28"/>
        </w:rPr>
        <w:t>Олександрівна</w:t>
      </w:r>
      <w:proofErr w:type="spellEnd"/>
      <w:r w:rsidRPr="009F3FB1">
        <w:rPr>
          <w:color w:val="000000"/>
          <w:sz w:val="28"/>
          <w:szCs w:val="28"/>
        </w:rPr>
        <w:t xml:space="preserve">, </w:t>
      </w:r>
      <w:proofErr w:type="spellStart"/>
      <w:r w:rsidRPr="009F3FB1">
        <w:rPr>
          <w:color w:val="000000"/>
          <w:sz w:val="28"/>
          <w:szCs w:val="28"/>
        </w:rPr>
        <w:t>здобувачка</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9 </w:t>
      </w:r>
      <w:proofErr w:type="spellStart"/>
      <w:r w:rsidRPr="009F3FB1">
        <w:rPr>
          <w:color w:val="000000"/>
          <w:sz w:val="28"/>
          <w:szCs w:val="28"/>
        </w:rPr>
        <w:t>класу</w:t>
      </w:r>
      <w:proofErr w:type="spellEnd"/>
      <w:r w:rsidRPr="009F3FB1">
        <w:rPr>
          <w:color w:val="000000"/>
          <w:sz w:val="28"/>
          <w:szCs w:val="28"/>
        </w:rPr>
        <w:t xml:space="preserve"> </w:t>
      </w:r>
      <w:proofErr w:type="spellStart"/>
      <w:r w:rsidRPr="009F3FB1">
        <w:rPr>
          <w:color w:val="000000"/>
          <w:sz w:val="28"/>
          <w:szCs w:val="28"/>
        </w:rPr>
        <w:t>Сторожинецької</w:t>
      </w:r>
      <w:proofErr w:type="spellEnd"/>
      <w:r w:rsidRPr="009F3FB1">
        <w:rPr>
          <w:color w:val="000000"/>
          <w:sz w:val="28"/>
          <w:szCs w:val="28"/>
        </w:rPr>
        <w:t xml:space="preserve"> </w:t>
      </w:r>
      <w:proofErr w:type="spellStart"/>
      <w:r w:rsidRPr="009F3FB1">
        <w:rPr>
          <w:color w:val="000000"/>
          <w:sz w:val="28"/>
          <w:szCs w:val="28"/>
        </w:rPr>
        <w:t>гімназії</w:t>
      </w:r>
      <w:proofErr w:type="spellEnd"/>
      <w:r w:rsidRPr="009F3FB1">
        <w:rPr>
          <w:color w:val="000000"/>
          <w:sz w:val="28"/>
          <w:szCs w:val="28"/>
        </w:rPr>
        <w:t>;</w:t>
      </w:r>
    </w:p>
    <w:p w:rsidR="009F3FB1" w:rsidRPr="009F3FB1" w:rsidRDefault="009F3FB1" w:rsidP="009F3FB1">
      <w:pPr>
        <w:jc w:val="both"/>
      </w:pPr>
      <w:r w:rsidRPr="009F3FB1">
        <w:rPr>
          <w:color w:val="000000"/>
          <w:sz w:val="28"/>
          <w:szCs w:val="28"/>
          <w:lang w:val="uk-UA"/>
        </w:rPr>
        <w:t xml:space="preserve">       5. </w:t>
      </w:r>
      <w:r w:rsidRPr="009F3FB1">
        <w:rPr>
          <w:color w:val="000000"/>
          <w:sz w:val="28"/>
          <w:szCs w:val="28"/>
        </w:rPr>
        <w:t xml:space="preserve">Леонова </w:t>
      </w:r>
      <w:proofErr w:type="spellStart"/>
      <w:r w:rsidRPr="009F3FB1">
        <w:rPr>
          <w:color w:val="000000"/>
          <w:sz w:val="28"/>
          <w:szCs w:val="28"/>
        </w:rPr>
        <w:t>Софія</w:t>
      </w:r>
      <w:proofErr w:type="spellEnd"/>
      <w:r w:rsidRPr="009F3FB1">
        <w:rPr>
          <w:color w:val="000000"/>
          <w:sz w:val="28"/>
          <w:szCs w:val="28"/>
        </w:rPr>
        <w:t xml:space="preserve"> </w:t>
      </w:r>
      <w:proofErr w:type="spellStart"/>
      <w:r w:rsidRPr="009F3FB1">
        <w:rPr>
          <w:color w:val="000000"/>
          <w:sz w:val="28"/>
          <w:szCs w:val="28"/>
        </w:rPr>
        <w:t>Олегівна</w:t>
      </w:r>
      <w:proofErr w:type="spellEnd"/>
      <w:r w:rsidRPr="009F3FB1">
        <w:rPr>
          <w:color w:val="000000"/>
          <w:sz w:val="28"/>
          <w:szCs w:val="28"/>
        </w:rPr>
        <w:t xml:space="preserve">, </w:t>
      </w:r>
      <w:proofErr w:type="spellStart"/>
      <w:r w:rsidRPr="009F3FB1">
        <w:rPr>
          <w:color w:val="000000"/>
          <w:sz w:val="28"/>
          <w:szCs w:val="28"/>
        </w:rPr>
        <w:t>здобувачка</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9 </w:t>
      </w:r>
      <w:proofErr w:type="spellStart"/>
      <w:r w:rsidRPr="009F3FB1">
        <w:rPr>
          <w:color w:val="000000"/>
          <w:sz w:val="28"/>
          <w:szCs w:val="28"/>
        </w:rPr>
        <w:t>класу</w:t>
      </w:r>
      <w:proofErr w:type="spellEnd"/>
      <w:r w:rsidRPr="009F3FB1">
        <w:rPr>
          <w:color w:val="000000"/>
          <w:sz w:val="28"/>
          <w:szCs w:val="28"/>
        </w:rPr>
        <w:t xml:space="preserve"> </w:t>
      </w:r>
      <w:proofErr w:type="spellStart"/>
      <w:r w:rsidRPr="009F3FB1">
        <w:rPr>
          <w:color w:val="000000"/>
          <w:sz w:val="28"/>
          <w:szCs w:val="28"/>
        </w:rPr>
        <w:t>Сторожинецької</w:t>
      </w:r>
      <w:proofErr w:type="spellEnd"/>
      <w:r w:rsidRPr="009F3FB1">
        <w:rPr>
          <w:color w:val="000000"/>
          <w:sz w:val="28"/>
          <w:szCs w:val="28"/>
        </w:rPr>
        <w:t xml:space="preserve"> </w:t>
      </w:r>
      <w:proofErr w:type="spellStart"/>
      <w:r w:rsidRPr="009F3FB1">
        <w:rPr>
          <w:color w:val="000000"/>
          <w:sz w:val="28"/>
          <w:szCs w:val="28"/>
        </w:rPr>
        <w:t>гімназії</w:t>
      </w:r>
      <w:proofErr w:type="spellEnd"/>
      <w:r w:rsidRPr="009F3FB1">
        <w:rPr>
          <w:color w:val="000000"/>
          <w:sz w:val="28"/>
          <w:szCs w:val="28"/>
        </w:rPr>
        <w:t>;</w:t>
      </w:r>
    </w:p>
    <w:p w:rsidR="009F3FB1" w:rsidRPr="009F3FB1" w:rsidRDefault="009F3FB1" w:rsidP="009F3FB1">
      <w:pPr>
        <w:jc w:val="both"/>
      </w:pPr>
      <w:r w:rsidRPr="009F3FB1">
        <w:rPr>
          <w:color w:val="000000"/>
          <w:sz w:val="28"/>
          <w:szCs w:val="28"/>
          <w:lang w:val="uk-UA"/>
        </w:rPr>
        <w:t xml:space="preserve">       6. </w:t>
      </w:r>
      <w:proofErr w:type="spellStart"/>
      <w:r w:rsidRPr="009F3FB1">
        <w:rPr>
          <w:color w:val="000000"/>
          <w:sz w:val="28"/>
          <w:szCs w:val="28"/>
        </w:rPr>
        <w:t>Крушніцька</w:t>
      </w:r>
      <w:proofErr w:type="spellEnd"/>
      <w:r w:rsidRPr="009F3FB1">
        <w:rPr>
          <w:color w:val="000000"/>
          <w:sz w:val="28"/>
          <w:szCs w:val="28"/>
        </w:rPr>
        <w:t xml:space="preserve"> </w:t>
      </w:r>
      <w:proofErr w:type="spellStart"/>
      <w:r w:rsidRPr="009F3FB1">
        <w:rPr>
          <w:color w:val="000000"/>
          <w:sz w:val="28"/>
          <w:szCs w:val="28"/>
        </w:rPr>
        <w:t>Анастасія</w:t>
      </w:r>
      <w:proofErr w:type="spellEnd"/>
      <w:r w:rsidRPr="009F3FB1">
        <w:rPr>
          <w:color w:val="000000"/>
          <w:sz w:val="28"/>
          <w:szCs w:val="28"/>
        </w:rPr>
        <w:t xml:space="preserve"> </w:t>
      </w:r>
      <w:proofErr w:type="spellStart"/>
      <w:r w:rsidRPr="009F3FB1">
        <w:rPr>
          <w:color w:val="000000"/>
          <w:sz w:val="28"/>
          <w:szCs w:val="28"/>
        </w:rPr>
        <w:t>Валеріївна</w:t>
      </w:r>
      <w:proofErr w:type="spellEnd"/>
      <w:r w:rsidRPr="009F3FB1">
        <w:rPr>
          <w:color w:val="000000"/>
          <w:sz w:val="28"/>
          <w:szCs w:val="28"/>
        </w:rPr>
        <w:t xml:space="preserve">, </w:t>
      </w:r>
      <w:proofErr w:type="spellStart"/>
      <w:r w:rsidRPr="009F3FB1">
        <w:rPr>
          <w:color w:val="000000"/>
          <w:sz w:val="28"/>
          <w:szCs w:val="28"/>
        </w:rPr>
        <w:t>здобувачка</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9 </w:t>
      </w:r>
      <w:proofErr w:type="spellStart"/>
      <w:r w:rsidRPr="009F3FB1">
        <w:rPr>
          <w:color w:val="000000"/>
          <w:sz w:val="28"/>
          <w:szCs w:val="28"/>
        </w:rPr>
        <w:t>класу</w:t>
      </w:r>
      <w:proofErr w:type="spellEnd"/>
      <w:r w:rsidRPr="009F3FB1">
        <w:rPr>
          <w:color w:val="000000"/>
          <w:sz w:val="28"/>
          <w:szCs w:val="28"/>
        </w:rPr>
        <w:t xml:space="preserve"> </w:t>
      </w:r>
      <w:proofErr w:type="spellStart"/>
      <w:r w:rsidRPr="009F3FB1">
        <w:rPr>
          <w:color w:val="000000"/>
          <w:sz w:val="28"/>
          <w:szCs w:val="28"/>
        </w:rPr>
        <w:t>Костинецького</w:t>
      </w:r>
      <w:proofErr w:type="spellEnd"/>
      <w:r w:rsidRPr="009F3FB1">
        <w:rPr>
          <w:color w:val="000000"/>
          <w:sz w:val="28"/>
          <w:szCs w:val="28"/>
        </w:rPr>
        <w:t xml:space="preserve"> </w:t>
      </w:r>
      <w:proofErr w:type="spellStart"/>
      <w:r w:rsidRPr="009F3FB1">
        <w:rPr>
          <w:color w:val="000000"/>
          <w:sz w:val="28"/>
          <w:szCs w:val="28"/>
        </w:rPr>
        <w:t>навчально-виховного</w:t>
      </w:r>
      <w:proofErr w:type="spellEnd"/>
      <w:r w:rsidRPr="009F3FB1">
        <w:rPr>
          <w:color w:val="000000"/>
          <w:sz w:val="28"/>
          <w:szCs w:val="28"/>
        </w:rPr>
        <w:t xml:space="preserve"> комплексу;</w:t>
      </w:r>
    </w:p>
    <w:p w:rsidR="009F3FB1" w:rsidRPr="009F3FB1" w:rsidRDefault="009F3FB1" w:rsidP="009F3FB1">
      <w:pPr>
        <w:jc w:val="both"/>
        <w:rPr>
          <w:lang w:val="uk-UA"/>
        </w:rPr>
      </w:pPr>
      <w:r w:rsidRPr="009F3FB1">
        <w:rPr>
          <w:color w:val="000000"/>
          <w:sz w:val="28"/>
          <w:szCs w:val="28"/>
          <w:lang w:val="uk-UA"/>
        </w:rPr>
        <w:t xml:space="preserve">       7. Чайковський Ігор Олегович, здобувач освіти 11 класу Сторожинецької загальноосвітньої школи І-ІІІ ступенів №1;</w:t>
      </w:r>
    </w:p>
    <w:p w:rsidR="009F3FB1" w:rsidRPr="009F3FB1" w:rsidRDefault="009F3FB1" w:rsidP="009F3FB1">
      <w:pPr>
        <w:jc w:val="both"/>
        <w:rPr>
          <w:lang w:val="uk-UA"/>
        </w:rPr>
      </w:pPr>
      <w:r w:rsidRPr="009F3FB1">
        <w:rPr>
          <w:color w:val="000000"/>
          <w:sz w:val="28"/>
          <w:szCs w:val="28"/>
          <w:lang w:val="uk-UA"/>
        </w:rPr>
        <w:t xml:space="preserve">       8. </w:t>
      </w:r>
      <w:proofErr w:type="spellStart"/>
      <w:r w:rsidRPr="009F3FB1">
        <w:rPr>
          <w:color w:val="000000"/>
          <w:sz w:val="28"/>
          <w:szCs w:val="28"/>
          <w:lang w:val="uk-UA"/>
        </w:rPr>
        <w:t>Вікован</w:t>
      </w:r>
      <w:proofErr w:type="spellEnd"/>
      <w:r w:rsidRPr="009F3FB1">
        <w:rPr>
          <w:color w:val="000000"/>
          <w:sz w:val="28"/>
          <w:szCs w:val="28"/>
          <w:lang w:val="uk-UA"/>
        </w:rPr>
        <w:t xml:space="preserve"> </w:t>
      </w:r>
      <w:proofErr w:type="spellStart"/>
      <w:r w:rsidRPr="009F3FB1">
        <w:rPr>
          <w:color w:val="000000"/>
          <w:sz w:val="28"/>
          <w:szCs w:val="28"/>
          <w:lang w:val="uk-UA"/>
        </w:rPr>
        <w:t>Деонісій</w:t>
      </w:r>
      <w:proofErr w:type="spellEnd"/>
      <w:r w:rsidRPr="009F3FB1">
        <w:rPr>
          <w:color w:val="000000"/>
          <w:sz w:val="28"/>
          <w:szCs w:val="28"/>
          <w:lang w:val="uk-UA"/>
        </w:rPr>
        <w:t xml:space="preserve"> </w:t>
      </w:r>
      <w:proofErr w:type="spellStart"/>
      <w:r w:rsidRPr="009F3FB1">
        <w:rPr>
          <w:color w:val="000000"/>
          <w:sz w:val="28"/>
          <w:szCs w:val="28"/>
          <w:lang w:val="uk-UA"/>
        </w:rPr>
        <w:t>Віорелович</w:t>
      </w:r>
      <w:proofErr w:type="spellEnd"/>
      <w:r w:rsidRPr="009F3FB1">
        <w:rPr>
          <w:color w:val="000000"/>
          <w:sz w:val="28"/>
          <w:szCs w:val="28"/>
          <w:lang w:val="uk-UA"/>
        </w:rPr>
        <w:t>, здобувач освіти 6 класу Сторожинецької гімназії, вихованець клубу спортивно-бального танцю «Сучасник» Сторожинецького центру дитячо-юнацької творчості;</w:t>
      </w:r>
    </w:p>
    <w:p w:rsidR="009F3FB1" w:rsidRPr="009F3FB1" w:rsidRDefault="009F3FB1" w:rsidP="009F3FB1">
      <w:pPr>
        <w:jc w:val="both"/>
        <w:rPr>
          <w:lang w:val="uk-UA"/>
        </w:rPr>
      </w:pPr>
      <w:r w:rsidRPr="009F3FB1">
        <w:rPr>
          <w:color w:val="000000"/>
          <w:sz w:val="28"/>
          <w:szCs w:val="28"/>
          <w:lang w:val="uk-UA"/>
        </w:rPr>
        <w:t xml:space="preserve">       9. Тинок Софія Юріївна, здобувачка освіти 8 класу Сторожинецької гімназії, вихованка клубу спортивно-бального танцю «Сучасник» Сторожинецького центру дитячо-юнацької творчості;</w:t>
      </w:r>
    </w:p>
    <w:p w:rsidR="009F3FB1" w:rsidRPr="009F3FB1" w:rsidRDefault="009F3FB1" w:rsidP="009F3FB1">
      <w:pPr>
        <w:jc w:val="both"/>
        <w:rPr>
          <w:lang w:val="uk-UA"/>
        </w:rPr>
      </w:pPr>
      <w:r w:rsidRPr="009F3FB1">
        <w:rPr>
          <w:color w:val="000000"/>
          <w:sz w:val="28"/>
          <w:szCs w:val="28"/>
          <w:lang w:val="uk-UA"/>
        </w:rPr>
        <w:t xml:space="preserve">       10. </w:t>
      </w:r>
      <w:proofErr w:type="spellStart"/>
      <w:r w:rsidRPr="009F3FB1">
        <w:rPr>
          <w:color w:val="000000"/>
          <w:sz w:val="28"/>
          <w:szCs w:val="28"/>
          <w:lang w:val="uk-UA"/>
        </w:rPr>
        <w:t>Тимирівський</w:t>
      </w:r>
      <w:proofErr w:type="spellEnd"/>
      <w:r w:rsidRPr="009F3FB1">
        <w:rPr>
          <w:color w:val="000000"/>
          <w:sz w:val="28"/>
          <w:szCs w:val="28"/>
          <w:lang w:val="uk-UA"/>
        </w:rPr>
        <w:t xml:space="preserve"> Віталій Віталійович, здобувач освіти 9 класу </w:t>
      </w:r>
      <w:proofErr w:type="spellStart"/>
      <w:r w:rsidRPr="009F3FB1">
        <w:rPr>
          <w:color w:val="000000"/>
          <w:sz w:val="28"/>
          <w:szCs w:val="28"/>
          <w:lang w:val="uk-UA"/>
        </w:rPr>
        <w:t>Давидівської</w:t>
      </w:r>
      <w:proofErr w:type="spellEnd"/>
      <w:r w:rsidRPr="009F3FB1">
        <w:rPr>
          <w:color w:val="000000"/>
          <w:sz w:val="28"/>
          <w:szCs w:val="28"/>
          <w:lang w:val="uk-UA"/>
        </w:rPr>
        <w:t xml:space="preserve"> загальноосвітньої школи І-ІІІ ступенів.</w:t>
      </w:r>
    </w:p>
    <w:p w:rsidR="009F3FB1" w:rsidRPr="009F3FB1" w:rsidRDefault="009F3FB1" w:rsidP="009F3FB1">
      <w:pPr>
        <w:jc w:val="both"/>
        <w:rPr>
          <w:bCs/>
          <w:sz w:val="28"/>
          <w:szCs w:val="28"/>
          <w:lang w:val="uk-UA"/>
        </w:rPr>
      </w:pPr>
    </w:p>
    <w:p w:rsidR="009F3FB1" w:rsidRPr="009F3FB1" w:rsidRDefault="009F3FB1" w:rsidP="009F3FB1">
      <w:pPr>
        <w:ind w:firstLine="709"/>
        <w:rPr>
          <w:b/>
          <w:bCs/>
          <w:i/>
          <w:sz w:val="28"/>
          <w:szCs w:val="28"/>
          <w:lang w:val="uk-UA"/>
        </w:rPr>
      </w:pPr>
      <w:r w:rsidRPr="009F3FB1">
        <w:rPr>
          <w:b/>
          <w:bCs/>
          <w:i/>
          <w:sz w:val="28"/>
          <w:szCs w:val="28"/>
          <w:lang w:val="uk-UA"/>
        </w:rPr>
        <w:t>Організація харчування у закладах ЗЗСО</w:t>
      </w:r>
    </w:p>
    <w:p w:rsidR="009F3FB1" w:rsidRPr="009F3FB1" w:rsidRDefault="009F3FB1" w:rsidP="009F3FB1">
      <w:pPr>
        <w:ind w:firstLine="567"/>
        <w:jc w:val="both"/>
        <w:rPr>
          <w:sz w:val="28"/>
          <w:szCs w:val="28"/>
        </w:rPr>
      </w:pPr>
      <w:r w:rsidRPr="009F3FB1">
        <w:rPr>
          <w:sz w:val="28"/>
          <w:szCs w:val="28"/>
          <w:lang w:val="uk-UA"/>
        </w:rPr>
        <w:tab/>
        <w:t xml:space="preserve">Керуючись  ст. 5 Закону України «Про охорону дитинства», рішенням </w:t>
      </w:r>
      <w:r w:rsidRPr="009F3FB1">
        <w:rPr>
          <w:sz w:val="28"/>
          <w:szCs w:val="28"/>
          <w:lang w:val="en-US"/>
        </w:rPr>
        <w:t>L</w:t>
      </w:r>
      <w:r w:rsidRPr="009F3FB1">
        <w:rPr>
          <w:sz w:val="28"/>
          <w:szCs w:val="28"/>
          <w:lang w:val="uk-UA"/>
        </w:rPr>
        <w:t xml:space="preserve"> позачергової сесії </w:t>
      </w:r>
      <w:r w:rsidRPr="009F3FB1">
        <w:rPr>
          <w:sz w:val="28"/>
          <w:szCs w:val="28"/>
          <w:lang w:val="en-US"/>
        </w:rPr>
        <w:t>V</w:t>
      </w:r>
      <w:r w:rsidRPr="009F3FB1">
        <w:rPr>
          <w:sz w:val="28"/>
          <w:szCs w:val="28"/>
          <w:lang w:val="uk-UA"/>
        </w:rPr>
        <w:t xml:space="preserve">ІІІ скликання від 18.07.2025 №150-50/2025 «Про організацію </w:t>
      </w:r>
      <w:r w:rsidRPr="009F3FB1">
        <w:rPr>
          <w:sz w:val="28"/>
          <w:szCs w:val="28"/>
          <w:lang w:val="uk-UA"/>
        </w:rPr>
        <w:lastRenderedPageBreak/>
        <w:t xml:space="preserve">безоплатного харчування учнів початкових класів та безкоштовного харчування дітей пільгової категорії у закладах освіти Сторожинецької міської ради впродовж 2025-2026 навчального року» забезпечується безкоштовне одноразове харчування  учнів початкових класів та дітей пільгових категорій. Загалом, у 2025 році таким харчуванням було охоплено 1863 учня початкових класів та 624 учня пільгових категорій. </w:t>
      </w:r>
    </w:p>
    <w:p w:rsidR="009F3FB1" w:rsidRPr="009F3FB1" w:rsidRDefault="009F3FB1" w:rsidP="009F3FB1">
      <w:pPr>
        <w:ind w:firstLine="567"/>
        <w:jc w:val="both"/>
        <w:rPr>
          <w:sz w:val="28"/>
          <w:szCs w:val="28"/>
        </w:rPr>
      </w:pPr>
      <w:r w:rsidRPr="009F3FB1">
        <w:rPr>
          <w:sz w:val="28"/>
          <w:szCs w:val="28"/>
          <w:lang w:val="uk-UA"/>
        </w:rPr>
        <w:t xml:space="preserve"> Д</w:t>
      </w:r>
      <w:proofErr w:type="spellStart"/>
      <w:r w:rsidRPr="009F3FB1">
        <w:rPr>
          <w:sz w:val="28"/>
          <w:szCs w:val="28"/>
        </w:rPr>
        <w:t>енн</w:t>
      </w:r>
      <w:proofErr w:type="spellEnd"/>
      <w:r w:rsidRPr="009F3FB1">
        <w:rPr>
          <w:sz w:val="28"/>
          <w:szCs w:val="28"/>
          <w:lang w:val="uk-UA"/>
        </w:rPr>
        <w:t>у</w:t>
      </w:r>
      <w:r w:rsidRPr="009F3FB1">
        <w:rPr>
          <w:sz w:val="28"/>
          <w:szCs w:val="28"/>
        </w:rPr>
        <w:t xml:space="preserve"> </w:t>
      </w:r>
      <w:proofErr w:type="spellStart"/>
      <w:r w:rsidRPr="009F3FB1">
        <w:rPr>
          <w:sz w:val="28"/>
          <w:szCs w:val="28"/>
        </w:rPr>
        <w:t>вартість</w:t>
      </w:r>
      <w:proofErr w:type="spellEnd"/>
      <w:r w:rsidRPr="009F3FB1">
        <w:rPr>
          <w:sz w:val="28"/>
          <w:szCs w:val="28"/>
        </w:rPr>
        <w:t xml:space="preserve"> </w:t>
      </w:r>
      <w:proofErr w:type="spellStart"/>
      <w:r w:rsidRPr="009F3FB1">
        <w:rPr>
          <w:sz w:val="28"/>
          <w:szCs w:val="28"/>
        </w:rPr>
        <w:t>харчування</w:t>
      </w:r>
      <w:proofErr w:type="spellEnd"/>
      <w:r w:rsidRPr="009F3FB1">
        <w:rPr>
          <w:sz w:val="28"/>
          <w:szCs w:val="28"/>
        </w:rPr>
        <w:t xml:space="preserve"> </w:t>
      </w:r>
      <w:proofErr w:type="spellStart"/>
      <w:r w:rsidRPr="009F3FB1">
        <w:rPr>
          <w:sz w:val="28"/>
          <w:szCs w:val="28"/>
        </w:rPr>
        <w:t>однієї</w:t>
      </w:r>
      <w:proofErr w:type="spellEnd"/>
      <w:r w:rsidRPr="009F3FB1">
        <w:rPr>
          <w:sz w:val="28"/>
          <w:szCs w:val="28"/>
        </w:rPr>
        <w:t xml:space="preserve"> </w:t>
      </w:r>
      <w:proofErr w:type="spellStart"/>
      <w:r w:rsidRPr="009F3FB1">
        <w:rPr>
          <w:sz w:val="28"/>
          <w:szCs w:val="28"/>
        </w:rPr>
        <w:t>дитини</w:t>
      </w:r>
      <w:proofErr w:type="spellEnd"/>
      <w:r w:rsidRPr="009F3FB1">
        <w:rPr>
          <w:sz w:val="28"/>
          <w:szCs w:val="28"/>
          <w:lang w:val="uk-UA"/>
        </w:rPr>
        <w:t xml:space="preserve"> в ЗЗСО </w:t>
      </w:r>
      <w:r w:rsidRPr="009F3FB1">
        <w:rPr>
          <w:sz w:val="28"/>
          <w:szCs w:val="28"/>
        </w:rPr>
        <w:t>у 202</w:t>
      </w:r>
      <w:r w:rsidRPr="009F3FB1">
        <w:rPr>
          <w:sz w:val="28"/>
          <w:szCs w:val="28"/>
          <w:lang w:val="uk-UA"/>
        </w:rPr>
        <w:t>5</w:t>
      </w:r>
      <w:r w:rsidRPr="009F3FB1">
        <w:rPr>
          <w:sz w:val="28"/>
          <w:szCs w:val="28"/>
        </w:rPr>
        <w:t xml:space="preserve"> </w:t>
      </w:r>
      <w:proofErr w:type="spellStart"/>
      <w:r w:rsidRPr="009F3FB1">
        <w:rPr>
          <w:sz w:val="28"/>
          <w:szCs w:val="28"/>
        </w:rPr>
        <w:t>році</w:t>
      </w:r>
      <w:proofErr w:type="spellEnd"/>
      <w:r w:rsidRPr="009F3FB1">
        <w:rPr>
          <w:sz w:val="28"/>
          <w:szCs w:val="28"/>
          <w:lang w:val="uk-UA"/>
        </w:rPr>
        <w:t xml:space="preserve"> склала:</w:t>
      </w:r>
      <w:r w:rsidRPr="009F3FB1">
        <w:rPr>
          <w:sz w:val="28"/>
          <w:szCs w:val="28"/>
        </w:rPr>
        <w:t xml:space="preserve">  </w:t>
      </w:r>
    </w:p>
    <w:p w:rsidR="009F3FB1" w:rsidRPr="009F3FB1" w:rsidRDefault="009F3FB1" w:rsidP="009F3FB1">
      <w:pPr>
        <w:tabs>
          <w:tab w:val="left" w:pos="6075"/>
        </w:tabs>
        <w:ind w:firstLine="708"/>
        <w:jc w:val="both"/>
        <w:rPr>
          <w:sz w:val="28"/>
          <w:szCs w:val="28"/>
        </w:rPr>
      </w:pPr>
      <w:r w:rsidRPr="009F3FB1">
        <w:rPr>
          <w:sz w:val="28"/>
          <w:szCs w:val="28"/>
        </w:rPr>
        <w:t xml:space="preserve">- для </w:t>
      </w:r>
      <w:proofErr w:type="spellStart"/>
      <w:r w:rsidRPr="009F3FB1">
        <w:rPr>
          <w:sz w:val="28"/>
          <w:szCs w:val="28"/>
        </w:rPr>
        <w:t>учнів</w:t>
      </w:r>
      <w:proofErr w:type="spellEnd"/>
      <w:r w:rsidRPr="009F3FB1">
        <w:rPr>
          <w:sz w:val="28"/>
          <w:szCs w:val="28"/>
        </w:rPr>
        <w:t xml:space="preserve"> 1-4 </w:t>
      </w:r>
      <w:proofErr w:type="spellStart"/>
      <w:r w:rsidRPr="009F3FB1">
        <w:rPr>
          <w:sz w:val="28"/>
          <w:szCs w:val="28"/>
        </w:rPr>
        <w:t>класів</w:t>
      </w:r>
      <w:proofErr w:type="spellEnd"/>
      <w:r w:rsidRPr="009F3FB1">
        <w:rPr>
          <w:sz w:val="28"/>
          <w:szCs w:val="28"/>
        </w:rPr>
        <w:t xml:space="preserve"> -30</w:t>
      </w:r>
      <w:r w:rsidRPr="009F3FB1">
        <w:rPr>
          <w:sz w:val="28"/>
          <w:szCs w:val="28"/>
          <w:lang w:val="uk-UA"/>
        </w:rPr>
        <w:t>,</w:t>
      </w:r>
      <w:r w:rsidRPr="009F3FB1">
        <w:rPr>
          <w:sz w:val="28"/>
          <w:szCs w:val="28"/>
        </w:rPr>
        <w:t xml:space="preserve">00 </w:t>
      </w:r>
      <w:proofErr w:type="spellStart"/>
      <w:r w:rsidRPr="009F3FB1">
        <w:rPr>
          <w:sz w:val="28"/>
          <w:szCs w:val="28"/>
        </w:rPr>
        <w:t>грн</w:t>
      </w:r>
      <w:proofErr w:type="spellEnd"/>
      <w:r w:rsidRPr="009F3FB1">
        <w:rPr>
          <w:sz w:val="28"/>
          <w:szCs w:val="28"/>
        </w:rPr>
        <w:t>;</w:t>
      </w:r>
      <w:r w:rsidRPr="009F3FB1">
        <w:rPr>
          <w:sz w:val="28"/>
          <w:szCs w:val="28"/>
        </w:rPr>
        <w:tab/>
      </w:r>
    </w:p>
    <w:p w:rsidR="009F3FB1" w:rsidRPr="009F3FB1" w:rsidRDefault="009F3FB1" w:rsidP="009F3FB1">
      <w:pPr>
        <w:ind w:firstLine="708"/>
        <w:jc w:val="both"/>
        <w:rPr>
          <w:sz w:val="28"/>
          <w:szCs w:val="28"/>
          <w:lang w:val="uk-UA"/>
        </w:rPr>
      </w:pPr>
      <w:r w:rsidRPr="009F3FB1">
        <w:rPr>
          <w:sz w:val="28"/>
          <w:szCs w:val="28"/>
        </w:rPr>
        <w:t xml:space="preserve">- для </w:t>
      </w:r>
      <w:proofErr w:type="spellStart"/>
      <w:r w:rsidRPr="009F3FB1">
        <w:rPr>
          <w:sz w:val="28"/>
          <w:szCs w:val="28"/>
        </w:rPr>
        <w:t>учнів</w:t>
      </w:r>
      <w:proofErr w:type="spellEnd"/>
      <w:r w:rsidRPr="009F3FB1">
        <w:rPr>
          <w:sz w:val="28"/>
          <w:szCs w:val="28"/>
        </w:rPr>
        <w:t xml:space="preserve"> 5-9 </w:t>
      </w:r>
      <w:proofErr w:type="spellStart"/>
      <w:r w:rsidRPr="009F3FB1">
        <w:rPr>
          <w:sz w:val="28"/>
          <w:szCs w:val="28"/>
        </w:rPr>
        <w:t>класів</w:t>
      </w:r>
      <w:proofErr w:type="spellEnd"/>
      <w:r w:rsidRPr="009F3FB1">
        <w:rPr>
          <w:sz w:val="28"/>
          <w:szCs w:val="28"/>
        </w:rPr>
        <w:t xml:space="preserve"> -</w:t>
      </w:r>
      <w:r w:rsidRPr="009F3FB1">
        <w:rPr>
          <w:sz w:val="28"/>
          <w:szCs w:val="28"/>
          <w:lang w:val="uk-UA"/>
        </w:rPr>
        <w:t>32,</w:t>
      </w:r>
      <w:r w:rsidRPr="009F3FB1">
        <w:rPr>
          <w:sz w:val="28"/>
          <w:szCs w:val="28"/>
        </w:rPr>
        <w:t xml:space="preserve">00 </w:t>
      </w:r>
      <w:proofErr w:type="spellStart"/>
      <w:r w:rsidRPr="009F3FB1">
        <w:rPr>
          <w:sz w:val="28"/>
          <w:szCs w:val="28"/>
        </w:rPr>
        <w:t>грн</w:t>
      </w:r>
      <w:proofErr w:type="spellEnd"/>
      <w:r w:rsidRPr="009F3FB1">
        <w:rPr>
          <w:sz w:val="28"/>
          <w:szCs w:val="28"/>
          <w:lang w:val="uk-UA"/>
        </w:rPr>
        <w:t>;</w:t>
      </w:r>
    </w:p>
    <w:p w:rsidR="009F3FB1" w:rsidRPr="009F3FB1" w:rsidRDefault="009F3FB1" w:rsidP="009F3FB1">
      <w:pPr>
        <w:ind w:firstLine="708"/>
        <w:jc w:val="both"/>
        <w:rPr>
          <w:sz w:val="28"/>
          <w:szCs w:val="28"/>
          <w:lang w:val="uk-UA"/>
        </w:rPr>
      </w:pPr>
      <w:r w:rsidRPr="009F3FB1">
        <w:rPr>
          <w:sz w:val="28"/>
          <w:szCs w:val="28"/>
          <w:lang w:val="uk-UA"/>
        </w:rPr>
        <w:t>-для учнів 10-11 класів – 38,00 грн.</w:t>
      </w:r>
      <w:r w:rsidRPr="009F3FB1">
        <w:rPr>
          <w:sz w:val="28"/>
          <w:szCs w:val="28"/>
        </w:rPr>
        <w:t> </w:t>
      </w:r>
    </w:p>
    <w:p w:rsidR="009F3FB1" w:rsidRPr="009F3FB1" w:rsidRDefault="009F3FB1" w:rsidP="009F3FB1">
      <w:pPr>
        <w:ind w:firstLine="567"/>
        <w:jc w:val="both"/>
        <w:rPr>
          <w:sz w:val="28"/>
          <w:szCs w:val="28"/>
          <w:lang w:val="uk-UA"/>
        </w:rPr>
      </w:pPr>
      <w:r w:rsidRPr="009F3FB1">
        <w:rPr>
          <w:sz w:val="28"/>
          <w:szCs w:val="28"/>
          <w:lang w:val="uk-UA"/>
        </w:rPr>
        <w:t xml:space="preserve">У </w:t>
      </w:r>
      <w:proofErr w:type="spellStart"/>
      <w:r w:rsidRPr="009F3FB1">
        <w:rPr>
          <w:sz w:val="28"/>
          <w:szCs w:val="28"/>
          <w:lang w:val="uk-UA"/>
        </w:rPr>
        <w:t>звʾязку</w:t>
      </w:r>
      <w:proofErr w:type="spellEnd"/>
      <w:r w:rsidRPr="009F3FB1">
        <w:rPr>
          <w:sz w:val="28"/>
          <w:szCs w:val="28"/>
          <w:lang w:val="uk-UA"/>
        </w:rPr>
        <w:t xml:space="preserve"> з відкритою війною, суспільство отримало ще одну категорію дітей, які потребують соціального захисту і психологічної підтримки. Це вимушені переселенці – 110 дітей та діти учасників ООС -  199, з них 37 дітей сімей загиблих (померлих ветеранів війни та сімей загиблих (померлих) захисників та захисниць України відповідно до Закону України «Про статус ветеранів війни, гарантії їх соціального захисту».</w:t>
      </w:r>
    </w:p>
    <w:p w:rsidR="009F3FB1" w:rsidRPr="009F3FB1" w:rsidRDefault="009F3FB1" w:rsidP="009F3FB1">
      <w:pPr>
        <w:ind w:firstLine="567"/>
        <w:jc w:val="both"/>
        <w:rPr>
          <w:sz w:val="28"/>
          <w:szCs w:val="28"/>
          <w:lang w:val="uk-UA"/>
        </w:rPr>
      </w:pPr>
      <w:r w:rsidRPr="009F3FB1">
        <w:rPr>
          <w:sz w:val="28"/>
          <w:szCs w:val="28"/>
          <w:lang w:val="uk-UA"/>
        </w:rPr>
        <w:t xml:space="preserve"> </w:t>
      </w:r>
    </w:p>
    <w:p w:rsidR="009F3FB1" w:rsidRPr="009F3FB1" w:rsidRDefault="009F3FB1" w:rsidP="009F3FB1">
      <w:pPr>
        <w:rPr>
          <w:lang w:val="uk-UA"/>
        </w:rPr>
      </w:pPr>
      <w:r w:rsidRPr="009F3FB1">
        <w:rPr>
          <w:b/>
          <w:bCs/>
          <w:i/>
          <w:sz w:val="28"/>
          <w:szCs w:val="28"/>
          <w:lang w:val="uk-UA"/>
        </w:rPr>
        <w:t xml:space="preserve">          Підвезення учнів до місця навчання і додому</w:t>
      </w:r>
      <w:r w:rsidRPr="009F3FB1">
        <w:t> </w:t>
      </w:r>
    </w:p>
    <w:p w:rsidR="009F3FB1" w:rsidRPr="009F3FB1" w:rsidRDefault="009F3FB1" w:rsidP="009F3FB1">
      <w:pPr>
        <w:tabs>
          <w:tab w:val="left" w:pos="709"/>
        </w:tabs>
        <w:jc w:val="both"/>
        <w:rPr>
          <w:sz w:val="28"/>
          <w:szCs w:val="28"/>
          <w:lang w:val="uk-UA"/>
        </w:rPr>
      </w:pPr>
      <w:r w:rsidRPr="009F3FB1">
        <w:rPr>
          <w:sz w:val="28"/>
          <w:szCs w:val="28"/>
        </w:rPr>
        <w:tab/>
        <w:t>В 202</w:t>
      </w:r>
      <w:r w:rsidRPr="009F3FB1">
        <w:rPr>
          <w:sz w:val="28"/>
          <w:szCs w:val="28"/>
          <w:lang w:val="uk-UA"/>
        </w:rPr>
        <w:t>5</w:t>
      </w:r>
      <w:r w:rsidRPr="009F3FB1">
        <w:rPr>
          <w:sz w:val="28"/>
          <w:szCs w:val="28"/>
        </w:rPr>
        <w:t xml:space="preserve"> </w:t>
      </w:r>
      <w:proofErr w:type="spellStart"/>
      <w:r w:rsidRPr="009F3FB1">
        <w:rPr>
          <w:sz w:val="28"/>
          <w:szCs w:val="28"/>
        </w:rPr>
        <w:t>році</w:t>
      </w:r>
      <w:proofErr w:type="spellEnd"/>
      <w:r w:rsidRPr="009F3FB1">
        <w:rPr>
          <w:sz w:val="28"/>
          <w:szCs w:val="28"/>
        </w:rPr>
        <w:t xml:space="preserve"> </w:t>
      </w:r>
      <w:proofErr w:type="spellStart"/>
      <w:r w:rsidRPr="009F3FB1">
        <w:rPr>
          <w:sz w:val="28"/>
          <w:szCs w:val="28"/>
        </w:rPr>
        <w:t>здійсн</w:t>
      </w:r>
      <w:r w:rsidRPr="009F3FB1">
        <w:rPr>
          <w:sz w:val="28"/>
          <w:szCs w:val="28"/>
          <w:lang w:val="uk-UA"/>
        </w:rPr>
        <w:t>юється</w:t>
      </w:r>
      <w:proofErr w:type="spellEnd"/>
      <w:r w:rsidRPr="009F3FB1">
        <w:rPr>
          <w:sz w:val="28"/>
          <w:szCs w:val="28"/>
        </w:rPr>
        <w:t xml:space="preserve"> </w:t>
      </w:r>
      <w:proofErr w:type="spellStart"/>
      <w:r w:rsidRPr="009F3FB1">
        <w:rPr>
          <w:sz w:val="28"/>
          <w:szCs w:val="28"/>
        </w:rPr>
        <w:t>безперебійний</w:t>
      </w:r>
      <w:proofErr w:type="spellEnd"/>
      <w:r w:rsidRPr="009F3FB1">
        <w:rPr>
          <w:sz w:val="28"/>
          <w:szCs w:val="28"/>
        </w:rPr>
        <w:t xml:space="preserve"> та </w:t>
      </w:r>
      <w:proofErr w:type="spellStart"/>
      <w:r w:rsidRPr="009F3FB1">
        <w:rPr>
          <w:sz w:val="28"/>
          <w:szCs w:val="28"/>
        </w:rPr>
        <w:t>безкоштовний</w:t>
      </w:r>
      <w:proofErr w:type="spellEnd"/>
      <w:r w:rsidRPr="009F3FB1">
        <w:rPr>
          <w:sz w:val="28"/>
          <w:szCs w:val="28"/>
        </w:rPr>
        <w:t xml:space="preserve"> </w:t>
      </w:r>
      <w:proofErr w:type="spellStart"/>
      <w:r w:rsidRPr="009F3FB1">
        <w:rPr>
          <w:sz w:val="28"/>
          <w:szCs w:val="28"/>
        </w:rPr>
        <w:t>підвіз</w:t>
      </w:r>
      <w:proofErr w:type="spellEnd"/>
      <w:r w:rsidRPr="009F3FB1">
        <w:rPr>
          <w:sz w:val="28"/>
          <w:szCs w:val="28"/>
        </w:rPr>
        <w:t xml:space="preserve"> </w:t>
      </w:r>
      <w:r w:rsidRPr="009F3FB1">
        <w:rPr>
          <w:sz w:val="28"/>
          <w:szCs w:val="28"/>
          <w:lang w:val="uk-UA"/>
        </w:rPr>
        <w:t>трьома</w:t>
      </w:r>
      <w:r w:rsidRPr="009F3FB1">
        <w:rPr>
          <w:sz w:val="28"/>
          <w:szCs w:val="28"/>
        </w:rPr>
        <w:t xml:space="preserve"> </w:t>
      </w:r>
      <w:proofErr w:type="spellStart"/>
      <w:r w:rsidRPr="009F3FB1">
        <w:rPr>
          <w:sz w:val="28"/>
          <w:szCs w:val="28"/>
        </w:rPr>
        <w:t>одиницями</w:t>
      </w:r>
      <w:proofErr w:type="spellEnd"/>
      <w:r w:rsidRPr="009F3FB1">
        <w:rPr>
          <w:sz w:val="28"/>
          <w:szCs w:val="28"/>
        </w:rPr>
        <w:t xml:space="preserve"> </w:t>
      </w:r>
      <w:proofErr w:type="spellStart"/>
      <w:r w:rsidRPr="009F3FB1">
        <w:rPr>
          <w:sz w:val="28"/>
          <w:szCs w:val="28"/>
        </w:rPr>
        <w:t>шкільного</w:t>
      </w:r>
      <w:proofErr w:type="spellEnd"/>
      <w:r w:rsidRPr="009F3FB1">
        <w:rPr>
          <w:sz w:val="28"/>
          <w:szCs w:val="28"/>
        </w:rPr>
        <w:t xml:space="preserve"> автотранспорту</w:t>
      </w:r>
      <w:r w:rsidRPr="009F3FB1">
        <w:rPr>
          <w:sz w:val="28"/>
          <w:szCs w:val="28"/>
          <w:lang w:val="uk-UA"/>
        </w:rPr>
        <w:t xml:space="preserve"> Опорного закладу Сторожинецький ліцей, Опорного закладу </w:t>
      </w:r>
      <w:proofErr w:type="spellStart"/>
      <w:r w:rsidRPr="009F3FB1">
        <w:rPr>
          <w:sz w:val="28"/>
          <w:szCs w:val="28"/>
          <w:lang w:val="uk-UA"/>
        </w:rPr>
        <w:t>Старожадівський</w:t>
      </w:r>
      <w:proofErr w:type="spellEnd"/>
      <w:r w:rsidRPr="009F3FB1">
        <w:rPr>
          <w:sz w:val="28"/>
          <w:szCs w:val="28"/>
          <w:lang w:val="uk-UA"/>
        </w:rPr>
        <w:t xml:space="preserve"> ліцей та </w:t>
      </w:r>
      <w:proofErr w:type="spellStart"/>
      <w:r w:rsidRPr="009F3FB1">
        <w:rPr>
          <w:sz w:val="28"/>
          <w:szCs w:val="28"/>
          <w:lang w:val="uk-UA"/>
        </w:rPr>
        <w:t>Панківського</w:t>
      </w:r>
      <w:proofErr w:type="spellEnd"/>
      <w:r w:rsidRPr="009F3FB1">
        <w:rPr>
          <w:sz w:val="28"/>
          <w:szCs w:val="28"/>
          <w:lang w:val="uk-UA"/>
        </w:rPr>
        <w:t xml:space="preserve"> навчально-виховного </w:t>
      </w:r>
      <w:proofErr w:type="gramStart"/>
      <w:r w:rsidRPr="009F3FB1">
        <w:rPr>
          <w:sz w:val="28"/>
          <w:szCs w:val="28"/>
          <w:lang w:val="uk-UA"/>
        </w:rPr>
        <w:t>комплексу</w:t>
      </w:r>
      <w:r w:rsidRPr="009F3FB1">
        <w:rPr>
          <w:sz w:val="28"/>
          <w:szCs w:val="28"/>
        </w:rPr>
        <w:t xml:space="preserve"> </w:t>
      </w:r>
      <w:r w:rsidRPr="009F3FB1">
        <w:rPr>
          <w:sz w:val="28"/>
          <w:szCs w:val="28"/>
          <w:lang w:val="uk-UA"/>
        </w:rPr>
        <w:t xml:space="preserve"> </w:t>
      </w:r>
      <w:r w:rsidRPr="009F3FB1">
        <w:rPr>
          <w:sz w:val="28"/>
          <w:szCs w:val="28"/>
        </w:rPr>
        <w:t>487</w:t>
      </w:r>
      <w:proofErr w:type="gramEnd"/>
      <w:r w:rsidRPr="009F3FB1">
        <w:rPr>
          <w:sz w:val="28"/>
          <w:szCs w:val="28"/>
        </w:rPr>
        <w:t xml:space="preserve"> </w:t>
      </w:r>
      <w:r w:rsidRPr="009F3FB1">
        <w:rPr>
          <w:sz w:val="28"/>
          <w:szCs w:val="28"/>
          <w:lang w:val="uk-UA"/>
        </w:rPr>
        <w:t>здобувачів освіти</w:t>
      </w:r>
      <w:r w:rsidRPr="009F3FB1">
        <w:rPr>
          <w:sz w:val="28"/>
          <w:szCs w:val="28"/>
        </w:rPr>
        <w:t xml:space="preserve"> та </w:t>
      </w:r>
      <w:r w:rsidRPr="009F3FB1">
        <w:rPr>
          <w:sz w:val="28"/>
          <w:szCs w:val="28"/>
          <w:lang w:val="uk-UA"/>
        </w:rPr>
        <w:t>23</w:t>
      </w:r>
      <w:r w:rsidRPr="009F3FB1">
        <w:rPr>
          <w:sz w:val="28"/>
          <w:szCs w:val="28"/>
        </w:rPr>
        <w:t xml:space="preserve"> </w:t>
      </w:r>
      <w:proofErr w:type="spellStart"/>
      <w:r w:rsidRPr="009F3FB1">
        <w:rPr>
          <w:sz w:val="28"/>
          <w:szCs w:val="28"/>
        </w:rPr>
        <w:t>педагогічних</w:t>
      </w:r>
      <w:proofErr w:type="spellEnd"/>
      <w:r w:rsidRPr="009F3FB1">
        <w:rPr>
          <w:sz w:val="28"/>
          <w:szCs w:val="28"/>
        </w:rPr>
        <w:t xml:space="preserve"> </w:t>
      </w:r>
      <w:proofErr w:type="spellStart"/>
      <w:r w:rsidRPr="009F3FB1">
        <w:rPr>
          <w:sz w:val="28"/>
          <w:szCs w:val="28"/>
        </w:rPr>
        <w:t>працівників</w:t>
      </w:r>
      <w:proofErr w:type="spellEnd"/>
      <w:r w:rsidRPr="009F3FB1">
        <w:rPr>
          <w:sz w:val="28"/>
          <w:szCs w:val="28"/>
          <w:lang w:val="uk-UA"/>
        </w:rPr>
        <w:t xml:space="preserve">. </w:t>
      </w:r>
    </w:p>
    <w:p w:rsidR="009F3FB1" w:rsidRPr="009F3FB1" w:rsidRDefault="009F3FB1" w:rsidP="009F3FB1">
      <w:pPr>
        <w:tabs>
          <w:tab w:val="left" w:pos="709"/>
        </w:tabs>
        <w:jc w:val="both"/>
        <w:rPr>
          <w:sz w:val="28"/>
          <w:szCs w:val="28"/>
          <w:lang w:val="uk-UA"/>
        </w:rPr>
      </w:pPr>
      <w:r w:rsidRPr="009F3FB1">
        <w:rPr>
          <w:sz w:val="28"/>
          <w:szCs w:val="28"/>
          <w:lang w:val="uk-UA"/>
        </w:rPr>
        <w:tab/>
        <w:t xml:space="preserve">У 2025 році у вересні місяці за кошти субвенції та співфінансування Сторожинецької громади придбано ще 3 автобуса для </w:t>
      </w:r>
      <w:proofErr w:type="spellStart"/>
      <w:r w:rsidRPr="009F3FB1">
        <w:rPr>
          <w:sz w:val="28"/>
          <w:szCs w:val="28"/>
          <w:lang w:val="uk-UA"/>
        </w:rPr>
        <w:t>Банилово-Підгірнівської</w:t>
      </w:r>
      <w:proofErr w:type="spellEnd"/>
      <w:r w:rsidRPr="009F3FB1">
        <w:rPr>
          <w:sz w:val="28"/>
          <w:szCs w:val="28"/>
          <w:lang w:val="uk-UA"/>
        </w:rPr>
        <w:t xml:space="preserve"> гімназії, </w:t>
      </w:r>
      <w:proofErr w:type="spellStart"/>
      <w:r w:rsidRPr="009F3FB1">
        <w:rPr>
          <w:sz w:val="28"/>
          <w:szCs w:val="28"/>
          <w:lang w:val="uk-UA"/>
        </w:rPr>
        <w:t>Давидівської</w:t>
      </w:r>
      <w:proofErr w:type="spellEnd"/>
      <w:r w:rsidRPr="009F3FB1">
        <w:rPr>
          <w:sz w:val="28"/>
          <w:szCs w:val="28"/>
          <w:lang w:val="uk-UA"/>
        </w:rPr>
        <w:t xml:space="preserve"> ЗОШ І-</w:t>
      </w:r>
      <w:proofErr w:type="spellStart"/>
      <w:r w:rsidRPr="009F3FB1">
        <w:rPr>
          <w:sz w:val="28"/>
          <w:szCs w:val="28"/>
          <w:lang w:val="uk-UA"/>
        </w:rPr>
        <w:t>ІІІст</w:t>
      </w:r>
      <w:proofErr w:type="spellEnd"/>
      <w:r w:rsidRPr="009F3FB1">
        <w:rPr>
          <w:sz w:val="28"/>
          <w:szCs w:val="28"/>
          <w:lang w:val="uk-UA"/>
        </w:rPr>
        <w:t xml:space="preserve">. та </w:t>
      </w:r>
      <w:proofErr w:type="spellStart"/>
      <w:r w:rsidRPr="009F3FB1">
        <w:rPr>
          <w:sz w:val="28"/>
          <w:szCs w:val="28"/>
          <w:lang w:val="uk-UA"/>
        </w:rPr>
        <w:t>Ропчанського</w:t>
      </w:r>
      <w:proofErr w:type="spellEnd"/>
      <w:r w:rsidRPr="009F3FB1">
        <w:rPr>
          <w:sz w:val="28"/>
          <w:szCs w:val="28"/>
          <w:lang w:val="uk-UA"/>
        </w:rPr>
        <w:t xml:space="preserve"> ліцею.</w:t>
      </w:r>
    </w:p>
    <w:p w:rsidR="009F3FB1" w:rsidRPr="009F3FB1" w:rsidRDefault="009F3FB1" w:rsidP="009F3FB1">
      <w:pPr>
        <w:jc w:val="both"/>
        <w:rPr>
          <w:b/>
          <w:bCs/>
          <w:i/>
          <w:iCs/>
          <w:sz w:val="28"/>
          <w:szCs w:val="28"/>
          <w:bdr w:val="none" w:sz="0" w:space="0" w:color="auto" w:frame="1"/>
          <w:shd w:val="clear" w:color="auto" w:fill="FFFFFF"/>
          <w:lang w:val="uk-UA"/>
        </w:rPr>
      </w:pPr>
      <w:r w:rsidRPr="009F3FB1">
        <w:rPr>
          <w:b/>
          <w:bCs/>
          <w:i/>
          <w:iCs/>
          <w:sz w:val="28"/>
          <w:szCs w:val="28"/>
          <w:bdr w:val="none" w:sz="0" w:space="0" w:color="auto" w:frame="1"/>
          <w:shd w:val="clear" w:color="auto" w:fill="FFFFFF"/>
          <w:lang w:val="uk-UA"/>
        </w:rPr>
        <w:t xml:space="preserve">       </w:t>
      </w:r>
    </w:p>
    <w:p w:rsidR="009F3FB1" w:rsidRPr="009F3FB1" w:rsidRDefault="009F3FB1" w:rsidP="009F3FB1">
      <w:pPr>
        <w:jc w:val="center"/>
        <w:rPr>
          <w:b/>
          <w:bCs/>
          <w:i/>
          <w:iCs/>
          <w:sz w:val="28"/>
          <w:szCs w:val="28"/>
          <w:bdr w:val="none" w:sz="0" w:space="0" w:color="auto" w:frame="1"/>
          <w:shd w:val="clear" w:color="auto" w:fill="FFFFFF"/>
          <w:lang w:val="uk-UA"/>
        </w:rPr>
      </w:pPr>
      <w:r w:rsidRPr="009F3FB1">
        <w:rPr>
          <w:b/>
          <w:bCs/>
          <w:i/>
          <w:iCs/>
          <w:sz w:val="28"/>
          <w:szCs w:val="28"/>
          <w:bdr w:val="none" w:sz="0" w:space="0" w:color="auto" w:frame="1"/>
          <w:shd w:val="clear" w:color="auto" w:fill="FFFFFF"/>
          <w:lang w:val="uk-UA"/>
        </w:rPr>
        <w:t>Підвищення кваліфікації, атестація,  сертифікація педагогічних працівників</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З метою підвищення методичного та практичного рівнів професійної компетентності вчителів та вихователів закладів освіти Сторожинецької міської ради</w:t>
      </w:r>
      <w:r w:rsidRPr="009F3FB1">
        <w:rPr>
          <w:sz w:val="28"/>
          <w:szCs w:val="28"/>
          <w:bdr w:val="none" w:sz="0" w:space="0" w:color="auto" w:frame="1"/>
          <w:shd w:val="clear" w:color="auto" w:fill="FFFFFF"/>
        </w:rPr>
        <w:t>  </w:t>
      </w:r>
      <w:r w:rsidRPr="009F3FB1">
        <w:rPr>
          <w:sz w:val="28"/>
          <w:szCs w:val="28"/>
          <w:bdr w:val="none" w:sz="0" w:space="0" w:color="auto" w:frame="1"/>
          <w:shd w:val="clear" w:color="auto" w:fill="FFFFFF"/>
          <w:lang w:val="uk-UA"/>
        </w:rPr>
        <w:t>щодо реалізації завдань нового Державного стандарту</w:t>
      </w:r>
      <w:r w:rsidRPr="009F3FB1">
        <w:rPr>
          <w:sz w:val="28"/>
          <w:szCs w:val="28"/>
          <w:bdr w:val="none" w:sz="0" w:space="0" w:color="auto" w:frame="1"/>
          <w:shd w:val="clear" w:color="auto" w:fill="FFFFFF"/>
        </w:rPr>
        <w:t>  </w:t>
      </w:r>
      <w:r w:rsidRPr="009F3FB1">
        <w:rPr>
          <w:sz w:val="28"/>
          <w:szCs w:val="28"/>
          <w:bdr w:val="none" w:sz="0" w:space="0" w:color="auto" w:frame="1"/>
          <w:shd w:val="clear" w:color="auto" w:fill="FFFFFF"/>
          <w:lang w:val="uk-UA"/>
        </w:rPr>
        <w:t>освіти</w:t>
      </w:r>
      <w:r w:rsidRPr="009F3FB1">
        <w:rPr>
          <w:sz w:val="28"/>
          <w:szCs w:val="28"/>
          <w:bdr w:val="none" w:sz="0" w:space="0" w:color="auto" w:frame="1"/>
          <w:shd w:val="clear" w:color="auto" w:fill="FFFFFF"/>
        </w:rPr>
        <w:t> </w:t>
      </w:r>
      <w:r w:rsidRPr="009F3FB1">
        <w:rPr>
          <w:sz w:val="28"/>
          <w:szCs w:val="28"/>
          <w:bdr w:val="none" w:sz="0" w:space="0" w:color="auto" w:frame="1"/>
          <w:shd w:val="clear" w:color="auto" w:fill="FFFFFF"/>
          <w:lang w:val="uk-UA"/>
        </w:rPr>
        <w:t>Відділом освіти у 2025 році забезпечено 100% проходження  педагогічними працівниками курсів підвищення кваліфікації на базі ІППОЧО, Чернівецького національного університету та інших закладів, що провадять освітню діяльність у сфері підвищення кваліфікації педагогічних працівників.</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У 2025 році атестацію педагогічних працівників закладів освіти Сторожинецької міської ради пройшло 153 осіб. За підсумками атестації підтверджено та присвоєно:</w:t>
      </w:r>
    </w:p>
    <w:p w:rsidR="009F3FB1" w:rsidRPr="009F3FB1" w:rsidRDefault="009F3FB1" w:rsidP="003D7AE7">
      <w:pPr>
        <w:numPr>
          <w:ilvl w:val="0"/>
          <w:numId w:val="5"/>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 xml:space="preserve">Тарифні розряди – 25 педагогічному працівнику. </w:t>
      </w:r>
    </w:p>
    <w:p w:rsidR="009F3FB1" w:rsidRPr="009F3FB1" w:rsidRDefault="009F3FB1" w:rsidP="003D7AE7">
      <w:pPr>
        <w:numPr>
          <w:ilvl w:val="0"/>
          <w:numId w:val="5"/>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Кваліфікаційні категорії:</w:t>
      </w:r>
    </w:p>
    <w:p w:rsidR="009F3FB1" w:rsidRPr="009F3FB1" w:rsidRDefault="009F3FB1" w:rsidP="003D7AE7">
      <w:pPr>
        <w:numPr>
          <w:ilvl w:val="0"/>
          <w:numId w:val="6"/>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«спеціаліст» - 2 педагогічним працівникам;</w:t>
      </w:r>
    </w:p>
    <w:p w:rsidR="009F3FB1" w:rsidRPr="009F3FB1" w:rsidRDefault="009F3FB1" w:rsidP="003D7AE7">
      <w:pPr>
        <w:numPr>
          <w:ilvl w:val="0"/>
          <w:numId w:val="6"/>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«спеціаліст другої категорії» - 31 педагогічним працівникам;</w:t>
      </w:r>
    </w:p>
    <w:p w:rsidR="009F3FB1" w:rsidRPr="009F3FB1" w:rsidRDefault="009F3FB1" w:rsidP="003D7AE7">
      <w:pPr>
        <w:numPr>
          <w:ilvl w:val="0"/>
          <w:numId w:val="6"/>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«спеціаліст першої категорії» - 26 педагогічним працівникам;</w:t>
      </w:r>
    </w:p>
    <w:p w:rsidR="009F3FB1" w:rsidRPr="009F3FB1" w:rsidRDefault="009F3FB1" w:rsidP="003D7AE7">
      <w:pPr>
        <w:numPr>
          <w:ilvl w:val="0"/>
          <w:numId w:val="6"/>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«спеціаліст вищої категорії» -  69 педагогічним працівникам.</w:t>
      </w:r>
    </w:p>
    <w:p w:rsidR="009F3FB1" w:rsidRPr="009F3FB1" w:rsidRDefault="009F3FB1" w:rsidP="003D7AE7">
      <w:pPr>
        <w:numPr>
          <w:ilvl w:val="0"/>
          <w:numId w:val="5"/>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Педагогічне звання «старший учитель» - 29 педагогічним працівникам.</w:t>
      </w:r>
    </w:p>
    <w:p w:rsidR="009F3FB1" w:rsidRPr="009F3FB1" w:rsidRDefault="009F3FB1" w:rsidP="003D7AE7">
      <w:pPr>
        <w:numPr>
          <w:ilvl w:val="0"/>
          <w:numId w:val="5"/>
        </w:numPr>
        <w:spacing w:after="16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Педагогічне звання «учитель-методист» - 19 педагогічним працівникам.</w:t>
      </w:r>
    </w:p>
    <w:p w:rsidR="009F3FB1" w:rsidRPr="009F3FB1" w:rsidRDefault="009F3FB1" w:rsidP="003D7AE7">
      <w:pPr>
        <w:numPr>
          <w:ilvl w:val="0"/>
          <w:numId w:val="5"/>
        </w:numPr>
        <w:spacing w:after="16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Педагогічне звання «вихователь-методист» - 2 педагогічному працівнику.</w:t>
      </w:r>
    </w:p>
    <w:p w:rsidR="009F3FB1" w:rsidRPr="009F3FB1" w:rsidRDefault="009F3FB1" w:rsidP="009F3FB1">
      <w:pPr>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lastRenderedPageBreak/>
        <w:tab/>
        <w:t>Однією із форм професійного зростання педагогічної майстерності є сертифікація вчителів. Зокрема, успішно пройшли сертифікацію в 2025 році на державному рівні наступні вчителі закладів загальної середньої освіти Сторожинецької міської ради:</w:t>
      </w:r>
    </w:p>
    <w:p w:rsidR="009F3FB1" w:rsidRPr="009F3FB1" w:rsidRDefault="009F3FB1" w:rsidP="003D7AE7">
      <w:pPr>
        <w:numPr>
          <w:ilvl w:val="0"/>
          <w:numId w:val="6"/>
        </w:numPr>
        <w:spacing w:after="200" w:line="276" w:lineRule="auto"/>
        <w:contextualSpacing/>
        <w:jc w:val="both"/>
        <w:rPr>
          <w:sz w:val="28"/>
          <w:szCs w:val="28"/>
          <w:lang w:val="uk-UA"/>
        </w:rPr>
      </w:pPr>
      <w:proofErr w:type="spellStart"/>
      <w:r w:rsidRPr="009F3FB1">
        <w:rPr>
          <w:sz w:val="28"/>
          <w:szCs w:val="28"/>
          <w:lang w:val="uk-UA"/>
        </w:rPr>
        <w:t>Манзюк</w:t>
      </w:r>
      <w:proofErr w:type="spellEnd"/>
      <w:r w:rsidRPr="009F3FB1">
        <w:rPr>
          <w:sz w:val="28"/>
          <w:szCs w:val="28"/>
          <w:lang w:val="uk-UA"/>
        </w:rPr>
        <w:t xml:space="preserve"> Марина Георгіївна (Опорний заклад Сторожинецький ліцей);</w:t>
      </w:r>
    </w:p>
    <w:p w:rsidR="009F3FB1" w:rsidRPr="009F3FB1" w:rsidRDefault="009F3FB1" w:rsidP="003D7AE7">
      <w:pPr>
        <w:numPr>
          <w:ilvl w:val="0"/>
          <w:numId w:val="6"/>
        </w:numPr>
        <w:spacing w:after="200" w:line="276" w:lineRule="auto"/>
        <w:contextualSpacing/>
        <w:jc w:val="both"/>
        <w:rPr>
          <w:sz w:val="28"/>
          <w:szCs w:val="28"/>
          <w:lang w:val="uk-UA"/>
        </w:rPr>
      </w:pPr>
      <w:r w:rsidRPr="009F3FB1">
        <w:rPr>
          <w:sz w:val="28"/>
          <w:szCs w:val="28"/>
          <w:lang w:val="uk-UA"/>
        </w:rPr>
        <w:t>Савчук Олена Анатоліївна (Опорний заклад Сторожинецький ліцей)</w:t>
      </w:r>
    </w:p>
    <w:p w:rsidR="009F3FB1" w:rsidRPr="009F3FB1" w:rsidRDefault="009F3FB1" w:rsidP="009F3FB1">
      <w:pPr>
        <w:ind w:firstLine="708"/>
        <w:jc w:val="both"/>
        <w:rPr>
          <w:sz w:val="28"/>
          <w:szCs w:val="28"/>
          <w:lang w:val="uk-UA"/>
        </w:rPr>
      </w:pPr>
      <w:r w:rsidRPr="009F3FB1">
        <w:rPr>
          <w:sz w:val="28"/>
          <w:szCs w:val="28"/>
          <w:lang w:val="uk-UA"/>
        </w:rPr>
        <w:t xml:space="preserve">Вчителям, які успішно пройшли сертифікацію і отримали відповідний сертифікат нараховується щомісячна доплата у розмірі 20 відсотків посадового окладу </w:t>
      </w:r>
      <w:proofErr w:type="spellStart"/>
      <w:r w:rsidRPr="009F3FB1">
        <w:rPr>
          <w:sz w:val="28"/>
          <w:szCs w:val="28"/>
          <w:lang w:val="uk-UA"/>
        </w:rPr>
        <w:t>пропорційно</w:t>
      </w:r>
      <w:proofErr w:type="spellEnd"/>
      <w:r w:rsidRPr="009F3FB1">
        <w:rPr>
          <w:sz w:val="28"/>
          <w:szCs w:val="28"/>
          <w:lang w:val="uk-UA"/>
        </w:rPr>
        <w:t xml:space="preserve"> до обсягу педагогічного навантаження протягом строку дії сертифіката (3 роки).</w:t>
      </w:r>
    </w:p>
    <w:p w:rsidR="009F3FB1" w:rsidRPr="009F3FB1" w:rsidRDefault="009F3FB1" w:rsidP="009F3FB1">
      <w:pPr>
        <w:ind w:firstLine="708"/>
        <w:jc w:val="both"/>
        <w:rPr>
          <w:sz w:val="28"/>
          <w:szCs w:val="28"/>
          <w:lang w:val="uk-UA"/>
        </w:rPr>
      </w:pPr>
    </w:p>
    <w:p w:rsidR="009F3FB1" w:rsidRPr="009F3FB1" w:rsidRDefault="009F3FB1" w:rsidP="009F3FB1">
      <w:pPr>
        <w:spacing w:after="120"/>
        <w:jc w:val="both"/>
        <w:rPr>
          <w:i/>
          <w:sz w:val="28"/>
          <w:szCs w:val="28"/>
          <w:lang w:val="uk-UA"/>
        </w:rPr>
      </w:pPr>
      <w:r w:rsidRPr="009F3FB1">
        <w:rPr>
          <w:b/>
          <w:bCs/>
          <w:i/>
          <w:color w:val="000000"/>
          <w:sz w:val="28"/>
          <w:szCs w:val="28"/>
          <w:bdr w:val="none" w:sz="0" w:space="0" w:color="auto" w:frame="1"/>
          <w:lang w:val="uk-UA"/>
        </w:rPr>
        <w:t xml:space="preserve">          Заходи щодо перепрофілювання закладів загальної середньої освіти</w:t>
      </w:r>
      <w:r w:rsidRPr="009F3FB1">
        <w:rPr>
          <w:b/>
          <w:bCs/>
          <w:i/>
          <w:color w:val="000000"/>
          <w:sz w:val="28"/>
          <w:szCs w:val="28"/>
          <w:bdr w:val="none" w:sz="0" w:space="0" w:color="auto" w:frame="1"/>
        </w:rPr>
        <w:t> </w:t>
      </w:r>
      <w:r w:rsidRPr="009F3FB1">
        <w:rPr>
          <w:b/>
          <w:bCs/>
          <w:i/>
          <w:color w:val="000000"/>
          <w:sz w:val="28"/>
          <w:szCs w:val="28"/>
          <w:bdr w:val="none" w:sz="0" w:space="0" w:color="auto" w:frame="1"/>
          <w:lang w:val="uk-UA"/>
        </w:rPr>
        <w:t>Сторожинецької міської ради</w:t>
      </w:r>
    </w:p>
    <w:p w:rsidR="009F3FB1" w:rsidRPr="009F3FB1" w:rsidRDefault="009F3FB1" w:rsidP="009F3FB1">
      <w:pPr>
        <w:shd w:val="clear" w:color="auto" w:fill="FFFFFF"/>
        <w:ind w:firstLine="708"/>
        <w:jc w:val="both"/>
        <w:rPr>
          <w:color w:val="000000"/>
          <w:sz w:val="28"/>
          <w:szCs w:val="28"/>
          <w:bdr w:val="none" w:sz="0" w:space="0" w:color="auto" w:frame="1"/>
          <w:lang w:val="uk-UA"/>
        </w:rPr>
      </w:pPr>
      <w:r w:rsidRPr="009F3FB1">
        <w:rPr>
          <w:color w:val="000000"/>
          <w:sz w:val="28"/>
          <w:szCs w:val="28"/>
          <w:bdr w:val="none" w:sz="0" w:space="0" w:color="auto" w:frame="1"/>
          <w:lang w:val="uk-UA"/>
        </w:rPr>
        <w:t>12 квітня 2024 року на ХХХІХ позачерговій сесії</w:t>
      </w:r>
      <w:r w:rsidRPr="009F3FB1">
        <w:rPr>
          <w:color w:val="000000"/>
          <w:sz w:val="28"/>
          <w:szCs w:val="28"/>
          <w:bdr w:val="none" w:sz="0" w:space="0" w:color="auto" w:frame="1"/>
        </w:rPr>
        <w:t> </w:t>
      </w:r>
      <w:r w:rsidRPr="009F3FB1">
        <w:rPr>
          <w:color w:val="000000"/>
          <w:sz w:val="28"/>
          <w:szCs w:val="28"/>
          <w:bdr w:val="none" w:sz="0" w:space="0" w:color="auto" w:frame="1"/>
          <w:lang w:val="uk-UA"/>
        </w:rPr>
        <w:t xml:space="preserve">Сторожинецької міської ради </w:t>
      </w:r>
      <w:r w:rsidRPr="009F3FB1">
        <w:rPr>
          <w:color w:val="000000"/>
          <w:sz w:val="28"/>
          <w:szCs w:val="28"/>
          <w:bdr w:val="none" w:sz="0" w:space="0" w:color="auto" w:frame="1"/>
          <w:lang w:val="en-US"/>
        </w:rPr>
        <w:t>VIII</w:t>
      </w:r>
      <w:r w:rsidRPr="009F3FB1">
        <w:rPr>
          <w:color w:val="000000"/>
          <w:sz w:val="28"/>
          <w:szCs w:val="28"/>
          <w:bdr w:val="none" w:sz="0" w:space="0" w:color="auto" w:frame="1"/>
          <w:lang w:val="uk-UA"/>
        </w:rPr>
        <w:t xml:space="preserve"> скликання було прийнято рішення «Про затвердження Плану формування мережі старших класів та впровадження профільної освіти в закладах освіти Сторожинецької міської ради на 2024-2027 роки». Планом передбачено громадське обговорення та розміщення інформації про формування профільної мережі на офіційному сайті Сторожинецької міської ради та у місцевій газеті. Мережу ЗЗСО заплановано було сформувати відповідно до законодавства з урахуванням соціально-економічної та демографічної ситуації, а також відповідно до культурно-освітніх та інших потреб населення Сторожинецької МТГ. У разі реорганізації закладу загальної середньої освіти, Відділ освіти Сторожинецької міської ради забезпечить учням можливість продовжувати здобуття повної загальної середньої освіти на відповідному рівні. </w:t>
      </w:r>
    </w:p>
    <w:p w:rsidR="009F3FB1" w:rsidRPr="009F3FB1" w:rsidRDefault="009F3FB1" w:rsidP="009F3FB1">
      <w:pPr>
        <w:shd w:val="clear" w:color="auto" w:fill="FFFFFF"/>
        <w:ind w:firstLine="708"/>
        <w:jc w:val="both"/>
        <w:rPr>
          <w:color w:val="000000"/>
          <w:sz w:val="28"/>
          <w:szCs w:val="28"/>
          <w:bdr w:val="none" w:sz="0" w:space="0" w:color="auto" w:frame="1"/>
          <w:lang w:val="uk-UA"/>
        </w:rPr>
      </w:pPr>
      <w:r w:rsidRPr="009F3FB1">
        <w:rPr>
          <w:color w:val="000000"/>
          <w:sz w:val="28"/>
          <w:szCs w:val="28"/>
          <w:bdr w:val="none" w:sz="0" w:space="0" w:color="auto" w:frame="1"/>
          <w:lang w:val="uk-UA"/>
        </w:rPr>
        <w:t>Оскільки малокомплектні школи не здатні забезпечити розвиток у дитини навичок ефективної комунікації, уміння працювати в команді, ініціативності, підприємливості, і у той же час, витрати на утримання одного учня в них найвищі, виникає необхідність у здійсненні реорганізації  таких закладів.</w:t>
      </w:r>
    </w:p>
    <w:p w:rsidR="009F3FB1" w:rsidRPr="009F3FB1" w:rsidRDefault="009F3FB1" w:rsidP="009F3FB1">
      <w:pPr>
        <w:widowControl w:val="0"/>
        <w:jc w:val="center"/>
        <w:rPr>
          <w:rFonts w:eastAsia="Arial Unicode MS"/>
          <w:b/>
          <w:i/>
          <w:color w:val="000000"/>
          <w:sz w:val="28"/>
          <w:szCs w:val="28"/>
          <w:lang w:val="uk-UA" w:eastAsia="uk-UA" w:bidi="uk-UA"/>
        </w:rPr>
      </w:pPr>
    </w:p>
    <w:p w:rsidR="009F3FB1" w:rsidRPr="009F3FB1" w:rsidRDefault="009F3FB1" w:rsidP="009F3FB1">
      <w:pPr>
        <w:jc w:val="center"/>
        <w:rPr>
          <w:i/>
        </w:rPr>
      </w:pPr>
      <w:proofErr w:type="spellStart"/>
      <w:r w:rsidRPr="009F3FB1">
        <w:rPr>
          <w:b/>
          <w:bCs/>
          <w:i/>
          <w:color w:val="000000"/>
          <w:sz w:val="28"/>
          <w:szCs w:val="28"/>
        </w:rPr>
        <w:t>Планова</w:t>
      </w:r>
      <w:proofErr w:type="spellEnd"/>
      <w:r w:rsidRPr="009F3FB1">
        <w:rPr>
          <w:b/>
          <w:bCs/>
          <w:i/>
          <w:color w:val="000000"/>
          <w:sz w:val="28"/>
          <w:szCs w:val="28"/>
        </w:rPr>
        <w:t xml:space="preserve"> мережа </w:t>
      </w:r>
      <w:proofErr w:type="spellStart"/>
      <w:r w:rsidRPr="009F3FB1">
        <w:rPr>
          <w:b/>
          <w:bCs/>
          <w:i/>
          <w:color w:val="000000"/>
          <w:sz w:val="28"/>
          <w:szCs w:val="28"/>
        </w:rPr>
        <w:t>закладів</w:t>
      </w:r>
      <w:proofErr w:type="spellEnd"/>
      <w:r w:rsidRPr="009F3FB1">
        <w:rPr>
          <w:b/>
          <w:bCs/>
          <w:i/>
          <w:color w:val="000000"/>
          <w:sz w:val="28"/>
          <w:szCs w:val="28"/>
        </w:rPr>
        <w:t xml:space="preserve"> </w:t>
      </w:r>
      <w:proofErr w:type="spellStart"/>
      <w:r w:rsidRPr="009F3FB1">
        <w:rPr>
          <w:b/>
          <w:bCs/>
          <w:i/>
          <w:color w:val="000000"/>
          <w:sz w:val="28"/>
          <w:szCs w:val="28"/>
        </w:rPr>
        <w:t>загальної</w:t>
      </w:r>
      <w:proofErr w:type="spellEnd"/>
      <w:r w:rsidRPr="009F3FB1">
        <w:rPr>
          <w:b/>
          <w:bCs/>
          <w:i/>
          <w:color w:val="000000"/>
          <w:sz w:val="28"/>
          <w:szCs w:val="28"/>
        </w:rPr>
        <w:t xml:space="preserve"> </w:t>
      </w:r>
      <w:proofErr w:type="spellStart"/>
      <w:r w:rsidRPr="009F3FB1">
        <w:rPr>
          <w:b/>
          <w:bCs/>
          <w:i/>
          <w:color w:val="000000"/>
          <w:sz w:val="28"/>
          <w:szCs w:val="28"/>
        </w:rPr>
        <w:t>середньої</w:t>
      </w:r>
      <w:proofErr w:type="spellEnd"/>
      <w:r w:rsidRPr="009F3FB1">
        <w:rPr>
          <w:b/>
          <w:bCs/>
          <w:i/>
          <w:color w:val="000000"/>
          <w:sz w:val="28"/>
          <w:szCs w:val="28"/>
        </w:rPr>
        <w:t xml:space="preserve"> </w:t>
      </w:r>
      <w:proofErr w:type="spellStart"/>
      <w:r w:rsidRPr="009F3FB1">
        <w:rPr>
          <w:b/>
          <w:bCs/>
          <w:i/>
          <w:color w:val="000000"/>
          <w:sz w:val="28"/>
          <w:szCs w:val="28"/>
        </w:rPr>
        <w:t>освіти</w:t>
      </w:r>
      <w:proofErr w:type="spellEnd"/>
      <w:r w:rsidRPr="009F3FB1">
        <w:rPr>
          <w:b/>
          <w:bCs/>
          <w:i/>
          <w:color w:val="000000"/>
          <w:sz w:val="28"/>
          <w:szCs w:val="28"/>
        </w:rPr>
        <w:t xml:space="preserve"> </w:t>
      </w:r>
      <w:proofErr w:type="spellStart"/>
      <w:r w:rsidRPr="009F3FB1">
        <w:rPr>
          <w:b/>
          <w:bCs/>
          <w:i/>
          <w:color w:val="000000"/>
          <w:sz w:val="28"/>
          <w:szCs w:val="28"/>
        </w:rPr>
        <w:t>Сторожинецької</w:t>
      </w:r>
      <w:proofErr w:type="spellEnd"/>
      <w:r w:rsidRPr="009F3FB1">
        <w:rPr>
          <w:b/>
          <w:bCs/>
          <w:i/>
          <w:color w:val="000000"/>
          <w:sz w:val="28"/>
          <w:szCs w:val="28"/>
        </w:rPr>
        <w:t xml:space="preserve"> </w:t>
      </w:r>
      <w:proofErr w:type="spellStart"/>
      <w:r w:rsidRPr="009F3FB1">
        <w:rPr>
          <w:b/>
          <w:bCs/>
          <w:i/>
          <w:color w:val="000000"/>
          <w:sz w:val="28"/>
          <w:szCs w:val="28"/>
        </w:rPr>
        <w:t>міської</w:t>
      </w:r>
      <w:proofErr w:type="spellEnd"/>
      <w:r w:rsidRPr="009F3FB1">
        <w:rPr>
          <w:b/>
          <w:bCs/>
          <w:i/>
          <w:color w:val="000000"/>
          <w:sz w:val="28"/>
          <w:szCs w:val="28"/>
        </w:rPr>
        <w:t xml:space="preserve"> ради станом </w:t>
      </w:r>
      <w:proofErr w:type="gramStart"/>
      <w:r w:rsidRPr="009F3FB1">
        <w:rPr>
          <w:b/>
          <w:bCs/>
          <w:i/>
          <w:color w:val="000000"/>
          <w:sz w:val="28"/>
          <w:szCs w:val="28"/>
        </w:rPr>
        <w:t>на  01.09.2027</w:t>
      </w:r>
      <w:proofErr w:type="gramEnd"/>
      <w:r w:rsidRPr="009F3FB1">
        <w:rPr>
          <w:b/>
          <w:bCs/>
          <w:i/>
          <w:color w:val="000000"/>
          <w:sz w:val="28"/>
          <w:szCs w:val="28"/>
        </w:rPr>
        <w:t xml:space="preserve"> року</w:t>
      </w:r>
    </w:p>
    <w:tbl>
      <w:tblPr>
        <w:tblW w:w="0" w:type="auto"/>
        <w:tblCellSpacing w:w="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3476"/>
        <w:gridCol w:w="4775"/>
      </w:tblGrid>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b/>
                <w:bCs/>
                <w:color w:val="000000"/>
                <w:sz w:val="28"/>
                <w:szCs w:val="28"/>
              </w:rPr>
              <w:t>№ п/п</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b/>
                <w:bCs/>
                <w:color w:val="000000"/>
                <w:sz w:val="28"/>
                <w:szCs w:val="28"/>
              </w:rPr>
              <w:t>Функціонуючі</w:t>
            </w:r>
            <w:proofErr w:type="spellEnd"/>
            <w:r w:rsidRPr="009F3FB1">
              <w:rPr>
                <w:b/>
                <w:bCs/>
                <w:color w:val="000000"/>
                <w:sz w:val="28"/>
                <w:szCs w:val="28"/>
              </w:rPr>
              <w:t xml:space="preserve"> </w:t>
            </w:r>
            <w:proofErr w:type="spellStart"/>
            <w:r w:rsidRPr="009F3FB1">
              <w:rPr>
                <w:b/>
                <w:bCs/>
                <w:color w:val="000000"/>
                <w:sz w:val="28"/>
                <w:szCs w:val="28"/>
              </w:rPr>
              <w:t>заклади</w:t>
            </w:r>
            <w:proofErr w:type="spellEnd"/>
            <w:r w:rsidRPr="009F3FB1">
              <w:rPr>
                <w:b/>
                <w:bCs/>
                <w:color w:val="000000"/>
                <w:sz w:val="28"/>
                <w:szCs w:val="28"/>
              </w:rPr>
              <w:t xml:space="preserve"> </w:t>
            </w:r>
            <w:proofErr w:type="spellStart"/>
            <w:r w:rsidRPr="009F3FB1">
              <w:rPr>
                <w:b/>
                <w:bCs/>
                <w:color w:val="000000"/>
                <w:sz w:val="28"/>
                <w:szCs w:val="28"/>
              </w:rPr>
              <w:t>освіти</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b/>
                <w:bCs/>
                <w:color w:val="000000"/>
                <w:sz w:val="28"/>
                <w:szCs w:val="28"/>
              </w:rPr>
              <w:t>Заклади</w:t>
            </w:r>
            <w:proofErr w:type="spellEnd"/>
            <w:r w:rsidRPr="009F3FB1">
              <w:rPr>
                <w:b/>
                <w:bCs/>
                <w:color w:val="000000"/>
                <w:sz w:val="28"/>
                <w:szCs w:val="28"/>
              </w:rPr>
              <w:t xml:space="preserve"> </w:t>
            </w:r>
            <w:proofErr w:type="spellStart"/>
            <w:r w:rsidRPr="009F3FB1">
              <w:rPr>
                <w:b/>
                <w:bCs/>
                <w:color w:val="000000"/>
                <w:sz w:val="28"/>
                <w:szCs w:val="28"/>
              </w:rPr>
              <w:t>загальної</w:t>
            </w:r>
            <w:proofErr w:type="spellEnd"/>
            <w:r w:rsidRPr="009F3FB1">
              <w:rPr>
                <w:b/>
                <w:bCs/>
                <w:color w:val="000000"/>
                <w:sz w:val="28"/>
                <w:szCs w:val="28"/>
              </w:rPr>
              <w:t xml:space="preserve"> </w:t>
            </w:r>
            <w:proofErr w:type="spellStart"/>
            <w:r w:rsidRPr="009F3FB1">
              <w:rPr>
                <w:b/>
                <w:bCs/>
                <w:color w:val="000000"/>
                <w:sz w:val="28"/>
                <w:szCs w:val="28"/>
              </w:rPr>
              <w:t>середньої</w:t>
            </w:r>
            <w:proofErr w:type="spellEnd"/>
            <w:r w:rsidRPr="009F3FB1">
              <w:rPr>
                <w:b/>
                <w:bCs/>
                <w:color w:val="000000"/>
                <w:sz w:val="28"/>
                <w:szCs w:val="28"/>
              </w:rPr>
              <w:t xml:space="preserve"> </w:t>
            </w:r>
            <w:proofErr w:type="spellStart"/>
            <w:r w:rsidRPr="009F3FB1">
              <w:rPr>
                <w:b/>
                <w:bCs/>
                <w:color w:val="000000"/>
                <w:sz w:val="28"/>
                <w:szCs w:val="28"/>
              </w:rPr>
              <w:t>освіти</w:t>
            </w:r>
            <w:proofErr w:type="spellEnd"/>
            <w:r w:rsidRPr="009F3FB1">
              <w:rPr>
                <w:b/>
                <w:bCs/>
                <w:color w:val="000000"/>
                <w:sz w:val="28"/>
                <w:szCs w:val="28"/>
              </w:rPr>
              <w:t xml:space="preserve"> з 1 вересня 2027 року</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Опорний</w:t>
            </w:r>
            <w:proofErr w:type="spellEnd"/>
            <w:r w:rsidRPr="009F3FB1">
              <w:rPr>
                <w:color w:val="000000"/>
                <w:sz w:val="28"/>
                <w:szCs w:val="28"/>
              </w:rPr>
              <w:t xml:space="preserve"> </w:t>
            </w:r>
            <w:proofErr w:type="gramStart"/>
            <w:r w:rsidRPr="009F3FB1">
              <w:rPr>
                <w:color w:val="000000"/>
                <w:sz w:val="28"/>
                <w:szCs w:val="28"/>
              </w:rPr>
              <w:t xml:space="preserve">заклад  </w:t>
            </w:r>
            <w:proofErr w:type="spellStart"/>
            <w:r w:rsidRPr="009F3FB1">
              <w:rPr>
                <w:color w:val="000000"/>
                <w:sz w:val="28"/>
                <w:szCs w:val="28"/>
              </w:rPr>
              <w:t>Сторожинецький</w:t>
            </w:r>
            <w:proofErr w:type="spellEnd"/>
            <w:proofErr w:type="gramEnd"/>
            <w:r w:rsidRPr="009F3FB1">
              <w:rPr>
                <w:color w:val="000000"/>
                <w:sz w:val="28"/>
                <w:szCs w:val="28"/>
              </w:rPr>
              <w:t xml:space="preserve"> </w:t>
            </w:r>
            <w:proofErr w:type="spellStart"/>
            <w:r w:rsidRPr="009F3FB1">
              <w:rPr>
                <w:color w:val="000000"/>
                <w:sz w:val="28"/>
                <w:szCs w:val="28"/>
              </w:rPr>
              <w:t>ліцей</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з </w:t>
            </w:r>
            <w:proofErr w:type="spellStart"/>
            <w:r w:rsidRPr="009F3FB1">
              <w:rPr>
                <w:color w:val="000000"/>
                <w:sz w:val="28"/>
                <w:szCs w:val="28"/>
              </w:rPr>
              <w:t>гімназією</w:t>
            </w:r>
            <w:proofErr w:type="spellEnd"/>
            <w:r w:rsidRPr="009F3FB1">
              <w:rPr>
                <w:color w:val="000000"/>
                <w:sz w:val="28"/>
                <w:szCs w:val="28"/>
              </w:rPr>
              <w:t xml:space="preserve"> </w:t>
            </w:r>
            <w:proofErr w:type="gramStart"/>
            <w:r w:rsidRPr="009F3FB1">
              <w:rPr>
                <w:color w:val="000000"/>
                <w:sz w:val="28"/>
                <w:szCs w:val="28"/>
              </w:rPr>
              <w:t>та  початковою</w:t>
            </w:r>
            <w:proofErr w:type="gramEnd"/>
            <w:r w:rsidRPr="009F3FB1">
              <w:rPr>
                <w:color w:val="000000"/>
                <w:sz w:val="28"/>
                <w:szCs w:val="28"/>
              </w:rPr>
              <w:t xml:space="preserve"> школою  </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2.</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Сторожинецька</w:t>
            </w:r>
            <w:proofErr w:type="spellEnd"/>
            <w:r w:rsidRPr="009F3FB1">
              <w:rPr>
                <w:color w:val="000000"/>
                <w:sz w:val="28"/>
                <w:szCs w:val="28"/>
              </w:rPr>
              <w:t> </w:t>
            </w:r>
            <w:proofErr w:type="spellStart"/>
            <w:r w:rsidRPr="009F3FB1">
              <w:rPr>
                <w:color w:val="000000"/>
                <w:sz w:val="28"/>
                <w:szCs w:val="28"/>
              </w:rPr>
              <w:t>гімназія</w:t>
            </w:r>
            <w:proofErr w:type="spellEnd"/>
            <w:r w:rsidRPr="009F3FB1">
              <w:rPr>
                <w:color w:val="000000"/>
                <w:sz w:val="28"/>
                <w:szCs w:val="28"/>
              </w:rPr>
              <w:t xml:space="preserve"> №1 </w:t>
            </w:r>
            <w:proofErr w:type="gramStart"/>
            <w:r w:rsidRPr="009F3FB1">
              <w:rPr>
                <w:color w:val="000000"/>
                <w:sz w:val="28"/>
                <w:szCs w:val="28"/>
              </w:rPr>
              <w:t>з  початковою</w:t>
            </w:r>
            <w:proofErr w:type="gramEnd"/>
            <w:r w:rsidRPr="009F3FB1">
              <w:rPr>
                <w:color w:val="000000"/>
                <w:sz w:val="28"/>
                <w:szCs w:val="28"/>
              </w:rPr>
              <w:t xml:space="preserve">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3.</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№2</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№2 з початковою школою та </w:t>
            </w:r>
            <w:proofErr w:type="spellStart"/>
            <w:r w:rsidRPr="009F3FB1">
              <w:rPr>
                <w:color w:val="000000"/>
                <w:sz w:val="28"/>
                <w:szCs w:val="28"/>
              </w:rPr>
              <w:t>дошкільним</w:t>
            </w:r>
            <w:proofErr w:type="spellEnd"/>
            <w:r w:rsidRPr="009F3FB1">
              <w:rPr>
                <w:color w:val="000000"/>
                <w:sz w:val="28"/>
                <w:szCs w:val="28"/>
              </w:rPr>
              <w:t xml:space="preserve"> </w:t>
            </w:r>
            <w:proofErr w:type="spellStart"/>
            <w:r w:rsidRPr="009F3FB1">
              <w:rPr>
                <w:color w:val="000000"/>
                <w:sz w:val="28"/>
                <w:szCs w:val="28"/>
              </w:rPr>
              <w:t>підрозділом</w:t>
            </w:r>
            <w:proofErr w:type="spellEnd"/>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4.</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Сторожинецька</w:t>
            </w:r>
            <w:proofErr w:type="spellEnd"/>
            <w:r w:rsidRPr="009F3FB1">
              <w:rPr>
                <w:color w:val="000000"/>
                <w:sz w:val="28"/>
                <w:szCs w:val="28"/>
              </w:rPr>
              <w:t xml:space="preserve"> ЗОШ І-ІІІ </w:t>
            </w:r>
            <w:proofErr w:type="spellStart"/>
            <w:r w:rsidRPr="009F3FB1">
              <w:rPr>
                <w:color w:val="000000"/>
                <w:sz w:val="28"/>
                <w:szCs w:val="28"/>
              </w:rPr>
              <w:t>ступенів</w:t>
            </w:r>
            <w:proofErr w:type="spellEnd"/>
            <w:r w:rsidRPr="009F3FB1">
              <w:rPr>
                <w:color w:val="000000"/>
                <w:sz w:val="28"/>
                <w:szCs w:val="28"/>
              </w:rPr>
              <w:t xml:space="preserve"> №1</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№3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5.</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 1</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№4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6.</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Банилово-Підгірнівська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Банилово-Підгірнівський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з </w:t>
            </w:r>
            <w:proofErr w:type="spellStart"/>
            <w:r w:rsidRPr="009F3FB1">
              <w:rPr>
                <w:color w:val="000000"/>
                <w:sz w:val="28"/>
                <w:szCs w:val="28"/>
              </w:rPr>
              <w:t>гімназією</w:t>
            </w:r>
            <w:proofErr w:type="spellEnd"/>
            <w:r w:rsidRPr="009F3FB1">
              <w:rPr>
                <w:color w:val="000000"/>
                <w:sz w:val="28"/>
                <w:szCs w:val="28"/>
              </w:rPr>
              <w:t xml:space="preserve"> та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lastRenderedPageBreak/>
              <w:t>7.</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Бобовецький</w:t>
            </w:r>
            <w:proofErr w:type="spellEnd"/>
            <w:r w:rsidRPr="009F3FB1">
              <w:rPr>
                <w:color w:val="000000"/>
                <w:sz w:val="28"/>
                <w:szCs w:val="28"/>
              </w:rPr>
              <w:t xml:space="preserve"> </w:t>
            </w:r>
            <w:proofErr w:type="spellStart"/>
            <w:r w:rsidRPr="009F3FB1">
              <w:rPr>
                <w:color w:val="000000"/>
                <w:sz w:val="28"/>
                <w:szCs w:val="28"/>
              </w:rPr>
              <w:t>навчально-виховний</w:t>
            </w:r>
            <w:proofErr w:type="spellEnd"/>
            <w:r w:rsidRPr="009F3FB1">
              <w:rPr>
                <w:color w:val="000000"/>
                <w:sz w:val="28"/>
                <w:szCs w:val="28"/>
              </w:rPr>
              <w:t xml:space="preserve"> комплекс</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Бобовецька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8.</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Костинецький</w:t>
            </w:r>
            <w:proofErr w:type="spellEnd"/>
            <w:r w:rsidRPr="009F3FB1">
              <w:rPr>
                <w:color w:val="000000"/>
                <w:sz w:val="28"/>
                <w:szCs w:val="28"/>
              </w:rPr>
              <w:t xml:space="preserve"> </w:t>
            </w:r>
            <w:proofErr w:type="spellStart"/>
            <w:r w:rsidRPr="009F3FB1">
              <w:rPr>
                <w:color w:val="000000"/>
                <w:sz w:val="28"/>
                <w:szCs w:val="28"/>
              </w:rPr>
              <w:t>навчально-виховний</w:t>
            </w:r>
            <w:proofErr w:type="spellEnd"/>
            <w:r w:rsidRPr="009F3FB1">
              <w:rPr>
                <w:color w:val="000000"/>
                <w:sz w:val="28"/>
                <w:szCs w:val="28"/>
              </w:rPr>
              <w:t xml:space="preserve"> комплекс</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Костинецька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9.</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Давидівська</w:t>
            </w:r>
            <w:proofErr w:type="spellEnd"/>
            <w:r w:rsidRPr="009F3FB1">
              <w:rPr>
                <w:color w:val="000000"/>
                <w:sz w:val="28"/>
                <w:szCs w:val="28"/>
              </w:rPr>
              <w:t xml:space="preserve"> ЗОШ І-ІІІ </w:t>
            </w:r>
            <w:proofErr w:type="spellStart"/>
            <w:r w:rsidRPr="009F3FB1">
              <w:rPr>
                <w:color w:val="000000"/>
                <w:sz w:val="28"/>
                <w:szCs w:val="28"/>
              </w:rPr>
              <w:t>ступенів</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Давидівська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№1з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10.</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Панківський</w:t>
            </w:r>
            <w:proofErr w:type="spellEnd"/>
            <w:r w:rsidRPr="009F3FB1">
              <w:rPr>
                <w:color w:val="000000"/>
                <w:sz w:val="28"/>
                <w:szCs w:val="28"/>
              </w:rPr>
              <w:t xml:space="preserve"> </w:t>
            </w:r>
            <w:proofErr w:type="spellStart"/>
            <w:r w:rsidRPr="009F3FB1">
              <w:rPr>
                <w:color w:val="000000"/>
                <w:sz w:val="28"/>
                <w:szCs w:val="28"/>
              </w:rPr>
              <w:t>навчально-виховний</w:t>
            </w:r>
            <w:proofErr w:type="spellEnd"/>
            <w:r w:rsidRPr="009F3FB1">
              <w:rPr>
                <w:color w:val="000000"/>
                <w:sz w:val="28"/>
                <w:szCs w:val="28"/>
              </w:rPr>
              <w:t xml:space="preserve"> комплекс</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Панківська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 та </w:t>
            </w:r>
            <w:proofErr w:type="spellStart"/>
            <w:r w:rsidRPr="009F3FB1">
              <w:rPr>
                <w:color w:val="000000"/>
                <w:sz w:val="28"/>
                <w:szCs w:val="28"/>
              </w:rPr>
              <w:t>дошкільним</w:t>
            </w:r>
            <w:proofErr w:type="spellEnd"/>
            <w:r w:rsidRPr="009F3FB1">
              <w:rPr>
                <w:color w:val="000000"/>
                <w:sz w:val="28"/>
                <w:szCs w:val="28"/>
              </w:rPr>
              <w:t xml:space="preserve"> </w:t>
            </w:r>
            <w:proofErr w:type="spellStart"/>
            <w:r w:rsidRPr="009F3FB1">
              <w:rPr>
                <w:color w:val="000000"/>
                <w:sz w:val="28"/>
                <w:szCs w:val="28"/>
              </w:rPr>
              <w:t>підрозділом</w:t>
            </w:r>
            <w:proofErr w:type="spellEnd"/>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11.</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Опорний</w:t>
            </w:r>
            <w:proofErr w:type="spellEnd"/>
            <w:r w:rsidRPr="009F3FB1">
              <w:rPr>
                <w:color w:val="000000"/>
                <w:sz w:val="28"/>
                <w:szCs w:val="28"/>
              </w:rPr>
              <w:t xml:space="preserve"> </w:t>
            </w:r>
            <w:proofErr w:type="gramStart"/>
            <w:r w:rsidRPr="009F3FB1">
              <w:rPr>
                <w:color w:val="000000"/>
                <w:sz w:val="28"/>
                <w:szCs w:val="28"/>
              </w:rPr>
              <w:t xml:space="preserve">заклад  </w:t>
            </w:r>
            <w:proofErr w:type="spellStart"/>
            <w:r w:rsidRPr="009F3FB1">
              <w:rPr>
                <w:color w:val="000000"/>
                <w:sz w:val="28"/>
                <w:szCs w:val="28"/>
              </w:rPr>
              <w:t>Старожадівський</w:t>
            </w:r>
            <w:proofErr w:type="spellEnd"/>
            <w:proofErr w:type="gramEnd"/>
            <w:r w:rsidRPr="009F3FB1">
              <w:rPr>
                <w:color w:val="000000"/>
                <w:sz w:val="28"/>
                <w:szCs w:val="28"/>
              </w:rPr>
              <w:t xml:space="preserve"> </w:t>
            </w:r>
            <w:proofErr w:type="spellStart"/>
            <w:r w:rsidRPr="009F3FB1">
              <w:rPr>
                <w:color w:val="000000"/>
                <w:sz w:val="28"/>
                <w:szCs w:val="28"/>
              </w:rPr>
              <w:t>ліцей</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Опорний</w:t>
            </w:r>
            <w:proofErr w:type="spellEnd"/>
            <w:r w:rsidRPr="009F3FB1">
              <w:rPr>
                <w:color w:val="000000"/>
                <w:sz w:val="28"/>
                <w:szCs w:val="28"/>
              </w:rPr>
              <w:t xml:space="preserve"> заклад </w:t>
            </w:r>
            <w:proofErr w:type="spellStart"/>
            <w:r w:rsidRPr="009F3FB1">
              <w:rPr>
                <w:color w:val="000000"/>
                <w:sz w:val="28"/>
                <w:szCs w:val="28"/>
              </w:rPr>
              <w:t>Старожадівська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w:t>
            </w:r>
            <w:proofErr w:type="gramStart"/>
            <w:r w:rsidRPr="009F3FB1">
              <w:rPr>
                <w:color w:val="000000"/>
                <w:sz w:val="28"/>
                <w:szCs w:val="28"/>
              </w:rPr>
              <w:t xml:space="preserve">школою,  </w:t>
            </w:r>
            <w:proofErr w:type="spellStart"/>
            <w:r w:rsidRPr="009F3FB1">
              <w:rPr>
                <w:color w:val="000000"/>
                <w:sz w:val="28"/>
                <w:szCs w:val="28"/>
              </w:rPr>
              <w:t>дошкільним</w:t>
            </w:r>
            <w:proofErr w:type="spellEnd"/>
            <w:proofErr w:type="gramEnd"/>
            <w:r w:rsidRPr="009F3FB1">
              <w:rPr>
                <w:color w:val="000000"/>
                <w:sz w:val="28"/>
                <w:szCs w:val="28"/>
              </w:rPr>
              <w:t xml:space="preserve"> </w:t>
            </w:r>
            <w:proofErr w:type="spellStart"/>
            <w:r w:rsidRPr="009F3FB1">
              <w:rPr>
                <w:color w:val="000000"/>
                <w:sz w:val="28"/>
                <w:szCs w:val="28"/>
              </w:rPr>
              <w:t>підрозділом</w:t>
            </w:r>
            <w:proofErr w:type="spellEnd"/>
            <w:r w:rsidRPr="009F3FB1">
              <w:rPr>
                <w:color w:val="000000"/>
                <w:sz w:val="28"/>
                <w:szCs w:val="28"/>
              </w:rPr>
              <w:t xml:space="preserve"> та </w:t>
            </w:r>
            <w:proofErr w:type="spellStart"/>
            <w:r w:rsidRPr="009F3FB1">
              <w:rPr>
                <w:color w:val="000000"/>
                <w:sz w:val="28"/>
                <w:szCs w:val="28"/>
              </w:rPr>
              <w:t>філією</w:t>
            </w:r>
            <w:proofErr w:type="spellEnd"/>
            <w:r w:rsidRPr="009F3FB1">
              <w:rPr>
                <w:color w:val="000000"/>
                <w:sz w:val="28"/>
                <w:szCs w:val="28"/>
              </w:rPr>
              <w:t xml:space="preserve"> </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12.</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Новобросковецька</w:t>
            </w:r>
            <w:proofErr w:type="spellEnd"/>
            <w:r w:rsidRPr="009F3FB1">
              <w:rPr>
                <w:color w:val="000000"/>
                <w:sz w:val="28"/>
                <w:szCs w:val="28"/>
              </w:rPr>
              <w:t xml:space="preserve"> ЗОШ І-ІІІ </w:t>
            </w:r>
            <w:proofErr w:type="spellStart"/>
            <w:r w:rsidRPr="009F3FB1">
              <w:rPr>
                <w:color w:val="000000"/>
                <w:sz w:val="28"/>
                <w:szCs w:val="28"/>
              </w:rPr>
              <w:t>ступенів</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Новобросковецька</w:t>
            </w:r>
            <w:proofErr w:type="spellEnd"/>
            <w:r w:rsidRPr="009F3FB1">
              <w:rPr>
                <w:color w:val="000000"/>
                <w:sz w:val="28"/>
                <w:szCs w:val="28"/>
              </w:rPr>
              <w:t>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13.</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Ропчанський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w:t>
            </w:r>
            <w:proofErr w:type="spellStart"/>
            <w:r w:rsidRPr="009F3FB1">
              <w:rPr>
                <w:color w:val="000000"/>
                <w:sz w:val="28"/>
                <w:szCs w:val="28"/>
              </w:rPr>
              <w:t>імені</w:t>
            </w:r>
            <w:proofErr w:type="spellEnd"/>
            <w:r w:rsidRPr="009F3FB1">
              <w:rPr>
                <w:color w:val="000000"/>
                <w:sz w:val="28"/>
                <w:szCs w:val="28"/>
              </w:rPr>
              <w:t xml:space="preserve"> «Штефан чел Маре </w:t>
            </w:r>
            <w:proofErr w:type="spellStart"/>
            <w:r w:rsidRPr="009F3FB1">
              <w:rPr>
                <w:color w:val="000000"/>
                <w:sz w:val="28"/>
                <w:szCs w:val="28"/>
              </w:rPr>
              <w:t>ші</w:t>
            </w:r>
            <w:proofErr w:type="spellEnd"/>
            <w:r w:rsidRPr="009F3FB1">
              <w:rPr>
                <w:color w:val="000000"/>
                <w:sz w:val="28"/>
                <w:szCs w:val="28"/>
              </w:rPr>
              <w:t> </w:t>
            </w:r>
            <w:proofErr w:type="spellStart"/>
            <w:r w:rsidRPr="009F3FB1">
              <w:rPr>
                <w:color w:val="000000"/>
                <w:sz w:val="28"/>
                <w:szCs w:val="28"/>
              </w:rPr>
              <w:t>Сфинт</w:t>
            </w:r>
            <w:proofErr w:type="spellEnd"/>
            <w:r w:rsidRPr="009F3FB1">
              <w:rPr>
                <w:color w:val="000000"/>
                <w:sz w:val="28"/>
                <w:szCs w:val="28"/>
              </w:rPr>
              <w:t>»</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Ропчанська</w:t>
            </w:r>
            <w:proofErr w:type="spellEnd"/>
            <w:r w:rsidRPr="009F3FB1">
              <w:rPr>
                <w:color w:val="000000"/>
                <w:sz w:val="28"/>
                <w:szCs w:val="28"/>
              </w:rPr>
              <w:t> </w:t>
            </w:r>
            <w:proofErr w:type="spellStart"/>
            <w:r w:rsidRPr="009F3FB1">
              <w:rPr>
                <w:color w:val="000000"/>
                <w:sz w:val="28"/>
                <w:szCs w:val="28"/>
              </w:rPr>
              <w:t>гімназія</w:t>
            </w:r>
            <w:proofErr w:type="spellEnd"/>
            <w:r w:rsidRPr="009F3FB1">
              <w:rPr>
                <w:color w:val="000000"/>
                <w:sz w:val="28"/>
                <w:szCs w:val="28"/>
              </w:rPr>
              <w:t xml:space="preserve"> </w:t>
            </w:r>
            <w:proofErr w:type="spellStart"/>
            <w:r w:rsidRPr="009F3FB1">
              <w:rPr>
                <w:color w:val="000000"/>
                <w:sz w:val="28"/>
                <w:szCs w:val="28"/>
              </w:rPr>
              <w:t>імені</w:t>
            </w:r>
            <w:proofErr w:type="spellEnd"/>
            <w:r w:rsidRPr="009F3FB1">
              <w:rPr>
                <w:color w:val="000000"/>
                <w:sz w:val="28"/>
                <w:szCs w:val="28"/>
              </w:rPr>
              <w:t xml:space="preserve"> «Штефан чел Маре </w:t>
            </w:r>
            <w:proofErr w:type="spellStart"/>
            <w:r w:rsidRPr="009F3FB1">
              <w:rPr>
                <w:color w:val="000000"/>
                <w:sz w:val="28"/>
                <w:szCs w:val="28"/>
              </w:rPr>
              <w:t>ші</w:t>
            </w:r>
            <w:proofErr w:type="spellEnd"/>
            <w:r w:rsidRPr="009F3FB1">
              <w:rPr>
                <w:color w:val="000000"/>
                <w:sz w:val="28"/>
                <w:szCs w:val="28"/>
              </w:rPr>
              <w:t> </w:t>
            </w:r>
            <w:proofErr w:type="spellStart"/>
            <w:r w:rsidRPr="009F3FB1">
              <w:rPr>
                <w:color w:val="000000"/>
                <w:sz w:val="28"/>
                <w:szCs w:val="28"/>
              </w:rPr>
              <w:t>Сфинт</w:t>
            </w:r>
            <w:proofErr w:type="spellEnd"/>
            <w:r w:rsidRPr="009F3FB1">
              <w:rPr>
                <w:color w:val="000000"/>
                <w:sz w:val="28"/>
                <w:szCs w:val="28"/>
              </w:rPr>
              <w:t xml:space="preserve">» з початковою школою та </w:t>
            </w:r>
            <w:proofErr w:type="spellStart"/>
            <w:r w:rsidRPr="009F3FB1">
              <w:rPr>
                <w:color w:val="000000"/>
                <w:sz w:val="28"/>
                <w:szCs w:val="28"/>
              </w:rPr>
              <w:t>дошкільним</w:t>
            </w:r>
            <w:proofErr w:type="spellEnd"/>
            <w:r w:rsidRPr="009F3FB1">
              <w:rPr>
                <w:color w:val="000000"/>
                <w:sz w:val="28"/>
                <w:szCs w:val="28"/>
              </w:rPr>
              <w:t xml:space="preserve"> </w:t>
            </w:r>
            <w:proofErr w:type="spellStart"/>
            <w:r w:rsidRPr="009F3FB1">
              <w:rPr>
                <w:color w:val="000000"/>
                <w:sz w:val="28"/>
                <w:szCs w:val="28"/>
              </w:rPr>
              <w:t>підрозділом</w:t>
            </w:r>
            <w:proofErr w:type="spellEnd"/>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b/>
                <w:bCs/>
                <w:color w:val="000000"/>
                <w:sz w:val="28"/>
                <w:szCs w:val="28"/>
              </w:rPr>
              <w:t> </w:t>
            </w:r>
            <w:r w:rsidRPr="009F3FB1">
              <w:rPr>
                <w:color w:val="000000"/>
                <w:sz w:val="28"/>
                <w:szCs w:val="28"/>
              </w:rPr>
              <w:t>14.</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Давидівська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Давидівська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№2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15.</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Дібрівська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Дібрівська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b/>
                <w:bCs/>
                <w:color w:val="000000"/>
                <w:sz w:val="28"/>
                <w:szCs w:val="28"/>
              </w:rPr>
              <w:t> </w:t>
            </w:r>
            <w:r w:rsidRPr="009F3FB1">
              <w:rPr>
                <w:color w:val="000000"/>
                <w:sz w:val="28"/>
                <w:szCs w:val="28"/>
              </w:rPr>
              <w:t>16.</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Зруб-Комарівська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Зруб-Комарівська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17.</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Комарівська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Комарівська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b/>
                <w:bCs/>
                <w:color w:val="000000"/>
                <w:sz w:val="28"/>
                <w:szCs w:val="28"/>
              </w:rPr>
              <w:t> </w:t>
            </w:r>
            <w:r w:rsidRPr="009F3FB1">
              <w:rPr>
                <w:color w:val="000000"/>
                <w:sz w:val="28"/>
                <w:szCs w:val="28"/>
              </w:rPr>
              <w:t>18.</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Слобода-</w:t>
            </w:r>
            <w:proofErr w:type="spellStart"/>
            <w:r w:rsidRPr="009F3FB1">
              <w:rPr>
                <w:color w:val="000000"/>
                <w:sz w:val="28"/>
                <w:szCs w:val="28"/>
              </w:rPr>
              <w:t>Комарівська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Слобода-</w:t>
            </w:r>
            <w:proofErr w:type="spellStart"/>
            <w:r w:rsidRPr="009F3FB1">
              <w:rPr>
                <w:color w:val="000000"/>
                <w:sz w:val="28"/>
                <w:szCs w:val="28"/>
              </w:rPr>
              <w:t>Комарівська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r w:rsidR="009F3FB1" w:rsidRPr="009F3FB1" w:rsidTr="009F3FB1">
        <w:trPr>
          <w:trHeight w:val="781"/>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19.</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roofErr w:type="spellStart"/>
            <w:r w:rsidRPr="009F3FB1">
              <w:rPr>
                <w:color w:val="000000"/>
                <w:sz w:val="28"/>
                <w:szCs w:val="28"/>
              </w:rPr>
              <w:t>Ясенська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roofErr w:type="spellStart"/>
            <w:r w:rsidRPr="009F3FB1">
              <w:rPr>
                <w:color w:val="000000"/>
                <w:sz w:val="28"/>
                <w:szCs w:val="28"/>
              </w:rPr>
              <w:t>Ясенська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bl>
    <w:p w:rsidR="009F3FB1" w:rsidRPr="009F3FB1" w:rsidRDefault="009F3FB1" w:rsidP="009F3FB1">
      <w:pPr>
        <w:widowControl w:val="0"/>
        <w:jc w:val="center"/>
        <w:rPr>
          <w:rFonts w:eastAsia="Arial Unicode MS"/>
          <w:b/>
          <w:i/>
          <w:color w:val="000000"/>
          <w:sz w:val="28"/>
          <w:szCs w:val="28"/>
          <w:lang w:eastAsia="uk-UA" w:bidi="uk-UA"/>
        </w:rPr>
      </w:pPr>
    </w:p>
    <w:p w:rsidR="009F3FB1" w:rsidRPr="009F3FB1" w:rsidRDefault="009F3FB1" w:rsidP="009F3FB1">
      <w:pPr>
        <w:shd w:val="clear" w:color="auto" w:fill="FFFFFF"/>
        <w:ind w:firstLine="708"/>
        <w:jc w:val="both"/>
        <w:rPr>
          <w:color w:val="000000"/>
          <w:sz w:val="28"/>
          <w:szCs w:val="28"/>
          <w:bdr w:val="none" w:sz="0" w:space="0" w:color="auto" w:frame="1"/>
          <w:lang w:val="uk-UA"/>
        </w:rPr>
      </w:pPr>
      <w:r w:rsidRPr="009F3FB1">
        <w:rPr>
          <w:color w:val="000000"/>
          <w:sz w:val="28"/>
          <w:szCs w:val="28"/>
          <w:bdr w:val="none" w:sz="0" w:space="0" w:color="auto" w:frame="1"/>
          <w:lang w:val="uk-UA"/>
        </w:rPr>
        <w:t>Очікувані результати виконання реорганізації: створення ефективної, доступної і спроможної мережі гімназій; створення ліцеїв, які з 2027 року запровадять трирічні освітні програми в межах 12-річної повної загальної середньої освіти; підвищення якості загальної середньої освіти в цілому.</w:t>
      </w:r>
    </w:p>
    <w:p w:rsidR="009F3FB1" w:rsidRPr="009F3FB1" w:rsidRDefault="009F3FB1" w:rsidP="009F3FB1">
      <w:pPr>
        <w:shd w:val="clear" w:color="auto" w:fill="FFFFFF"/>
        <w:ind w:firstLine="708"/>
        <w:jc w:val="both"/>
        <w:rPr>
          <w:color w:val="000000"/>
          <w:sz w:val="28"/>
          <w:szCs w:val="28"/>
          <w:bdr w:val="none" w:sz="0" w:space="0" w:color="auto" w:frame="1"/>
          <w:lang w:val="uk-UA"/>
        </w:rPr>
      </w:pPr>
      <w:r w:rsidRPr="009F3FB1">
        <w:rPr>
          <w:color w:val="000000"/>
          <w:sz w:val="28"/>
          <w:szCs w:val="28"/>
          <w:bdr w:val="none" w:sz="0" w:space="0" w:color="auto" w:frame="1"/>
          <w:lang w:val="uk-UA"/>
        </w:rPr>
        <w:t xml:space="preserve">Наказом Відділу освіти від 25.09.2024 № 243 «Про реалізацію інноваційного освітнього </w:t>
      </w:r>
      <w:proofErr w:type="spellStart"/>
      <w:r w:rsidRPr="009F3FB1">
        <w:rPr>
          <w:color w:val="000000"/>
          <w:sz w:val="28"/>
          <w:szCs w:val="28"/>
          <w:bdr w:val="none" w:sz="0" w:space="0" w:color="auto" w:frame="1"/>
          <w:lang w:val="uk-UA"/>
        </w:rPr>
        <w:t>Проєкту</w:t>
      </w:r>
      <w:proofErr w:type="spellEnd"/>
      <w:r w:rsidRPr="009F3FB1">
        <w:rPr>
          <w:color w:val="000000"/>
          <w:sz w:val="28"/>
          <w:szCs w:val="28"/>
          <w:bdr w:val="none" w:sz="0" w:space="0" w:color="auto" w:frame="1"/>
          <w:lang w:val="uk-UA"/>
        </w:rPr>
        <w:t xml:space="preserve"> на всеукраїнському рівні за темою «Теоретико-методичні засади викладання навчального предмета/інтегрованого курсу Захист України» затверджено викладання навчального предмета Захист України на базі ОЗ Сторожинецький ліцей. На осередок виділено субвенції 1192159.80 грн. за умови співфінансування у сумі 132462.2 грн. </w:t>
      </w:r>
    </w:p>
    <w:p w:rsidR="009F3FB1" w:rsidRPr="009F3FB1" w:rsidRDefault="009F3FB1" w:rsidP="009F3FB1">
      <w:pPr>
        <w:shd w:val="clear" w:color="auto" w:fill="FFFFFF"/>
        <w:ind w:firstLine="708"/>
        <w:jc w:val="both"/>
        <w:rPr>
          <w:color w:val="000000"/>
          <w:sz w:val="28"/>
          <w:szCs w:val="28"/>
          <w:bdr w:val="none" w:sz="0" w:space="0" w:color="auto" w:frame="1"/>
          <w:lang w:val="uk-UA"/>
        </w:rPr>
      </w:pPr>
    </w:p>
    <w:p w:rsidR="009F3FB1" w:rsidRPr="009F3FB1" w:rsidRDefault="009F3FB1" w:rsidP="009F3FB1">
      <w:pPr>
        <w:jc w:val="center"/>
        <w:rPr>
          <w:b/>
          <w:bCs/>
          <w:bdr w:val="none" w:sz="0" w:space="0" w:color="auto" w:frame="1"/>
          <w:shd w:val="clear" w:color="auto" w:fill="FFFFFF"/>
          <w:lang w:val="uk-UA"/>
        </w:rPr>
      </w:pPr>
      <w:r w:rsidRPr="009F3FB1">
        <w:rPr>
          <w:b/>
          <w:bCs/>
          <w:bdr w:val="none" w:sz="0" w:space="0" w:color="auto" w:frame="1"/>
          <w:shd w:val="clear" w:color="auto" w:fill="FFFFFF"/>
        </w:rPr>
        <w:t>ПОПОВНЕННЯ МАТЕРІАЛЬНО-ТЕХНІЧНОЇ БАЗИ</w:t>
      </w:r>
      <w:r w:rsidRPr="009F3FB1">
        <w:rPr>
          <w:b/>
          <w:bCs/>
          <w:bdr w:val="none" w:sz="0" w:space="0" w:color="auto" w:frame="1"/>
          <w:shd w:val="clear" w:color="auto" w:fill="FFFFFF"/>
          <w:lang w:val="uk-UA"/>
        </w:rPr>
        <w:t xml:space="preserve"> ТА ПРОВЕДЕННЯ ПОТОЧНИХ ТА КАПІТАЛЬНИХ РЕМОНТІВ</w:t>
      </w:r>
    </w:p>
    <w:p w:rsidR="009F3FB1" w:rsidRPr="009F3FB1" w:rsidRDefault="009F3FB1" w:rsidP="009F3FB1">
      <w:pPr>
        <w:jc w:val="center"/>
        <w:rPr>
          <w:b/>
          <w:bCs/>
          <w:bdr w:val="none" w:sz="0" w:space="0" w:color="auto" w:frame="1"/>
          <w:shd w:val="clear" w:color="auto" w:fill="FFFFFF"/>
          <w:lang w:val="uk-UA"/>
        </w:rPr>
      </w:pPr>
    </w:p>
    <w:p w:rsidR="009F3FB1" w:rsidRPr="009F3FB1" w:rsidRDefault="009F3FB1" w:rsidP="009F3FB1">
      <w:pPr>
        <w:ind w:firstLine="708"/>
        <w:jc w:val="both"/>
        <w:rPr>
          <w:lang w:val="uk-UA"/>
        </w:rPr>
      </w:pPr>
      <w:r w:rsidRPr="009F3FB1">
        <w:rPr>
          <w:color w:val="000000"/>
          <w:sz w:val="28"/>
          <w:szCs w:val="28"/>
          <w:shd w:val="clear" w:color="auto" w:fill="FFFFFF"/>
          <w:lang w:val="uk-UA"/>
        </w:rPr>
        <w:t>З метою забезпечення належного теплового режиму у закладах освіти Сторожинецької міської територіальної громади до початку опалювального сезону 2025-2026</w:t>
      </w:r>
      <w:r w:rsidRPr="009F3FB1">
        <w:rPr>
          <w:color w:val="000000"/>
          <w:sz w:val="28"/>
          <w:szCs w:val="28"/>
          <w:shd w:val="clear" w:color="auto" w:fill="FFFFFF"/>
        </w:rPr>
        <w:t> </w:t>
      </w:r>
      <w:proofErr w:type="spellStart"/>
      <w:r w:rsidRPr="009F3FB1">
        <w:rPr>
          <w:color w:val="000000"/>
          <w:sz w:val="28"/>
          <w:szCs w:val="28"/>
          <w:shd w:val="clear" w:color="auto" w:fill="FFFFFF"/>
          <w:lang w:val="uk-UA"/>
        </w:rPr>
        <w:t>н.р</w:t>
      </w:r>
      <w:proofErr w:type="spellEnd"/>
      <w:r w:rsidRPr="009F3FB1">
        <w:rPr>
          <w:color w:val="000000"/>
          <w:sz w:val="28"/>
          <w:szCs w:val="28"/>
          <w:shd w:val="clear" w:color="auto" w:fill="FFFFFF"/>
          <w:lang w:val="uk-UA"/>
        </w:rPr>
        <w:t xml:space="preserve">. проведено капітальний ремонт системи опалення </w:t>
      </w:r>
      <w:proofErr w:type="spellStart"/>
      <w:r w:rsidRPr="009F3FB1">
        <w:rPr>
          <w:color w:val="000000"/>
          <w:sz w:val="28"/>
          <w:szCs w:val="28"/>
          <w:shd w:val="clear" w:color="auto" w:fill="FFFFFF"/>
          <w:lang w:val="uk-UA"/>
        </w:rPr>
        <w:t>Комарівського</w:t>
      </w:r>
      <w:proofErr w:type="spellEnd"/>
      <w:r w:rsidRPr="009F3FB1">
        <w:rPr>
          <w:color w:val="000000"/>
          <w:sz w:val="28"/>
          <w:szCs w:val="28"/>
          <w:lang w:val="uk-UA"/>
        </w:rPr>
        <w:t xml:space="preserve"> ЗДО «Колосок» (299613грн.), ОЗ</w:t>
      </w:r>
      <w:r w:rsidRPr="009F3FB1">
        <w:rPr>
          <w:color w:val="000000"/>
          <w:sz w:val="28"/>
          <w:szCs w:val="28"/>
        </w:rPr>
        <w:t> </w:t>
      </w:r>
      <w:r w:rsidRPr="009F3FB1">
        <w:rPr>
          <w:color w:val="000000"/>
          <w:sz w:val="28"/>
          <w:szCs w:val="28"/>
          <w:lang w:val="uk-UA"/>
        </w:rPr>
        <w:t xml:space="preserve">Сторожинецький ліцей </w:t>
      </w:r>
      <w:r w:rsidRPr="009F3FB1">
        <w:rPr>
          <w:color w:val="000000"/>
          <w:sz w:val="28"/>
          <w:szCs w:val="28"/>
          <w:lang w:val="uk-UA"/>
        </w:rPr>
        <w:lastRenderedPageBreak/>
        <w:t xml:space="preserve">(498797грн.), капітальний ремонт внутрішньої та зовнішньої тепломережі </w:t>
      </w:r>
      <w:proofErr w:type="spellStart"/>
      <w:r w:rsidRPr="009F3FB1">
        <w:rPr>
          <w:color w:val="000000"/>
          <w:sz w:val="28"/>
          <w:szCs w:val="28"/>
          <w:lang w:val="uk-UA"/>
        </w:rPr>
        <w:t>Банилово-Підгінівської</w:t>
      </w:r>
      <w:proofErr w:type="spellEnd"/>
      <w:r w:rsidRPr="009F3FB1">
        <w:rPr>
          <w:color w:val="000000"/>
          <w:sz w:val="28"/>
          <w:szCs w:val="28"/>
        </w:rPr>
        <w:t> </w:t>
      </w:r>
      <w:proofErr w:type="spellStart"/>
      <w:r w:rsidRPr="009F3FB1">
        <w:rPr>
          <w:color w:val="000000"/>
          <w:sz w:val="28"/>
          <w:szCs w:val="28"/>
          <w:lang w:val="uk-UA"/>
        </w:rPr>
        <w:t>гіманазії</w:t>
      </w:r>
      <w:proofErr w:type="spellEnd"/>
      <w:r w:rsidRPr="009F3FB1">
        <w:rPr>
          <w:color w:val="000000"/>
          <w:sz w:val="28"/>
          <w:szCs w:val="28"/>
          <w:lang w:val="uk-UA"/>
        </w:rPr>
        <w:t xml:space="preserve"> гімназії (590161грн.), ОЗ</w:t>
      </w:r>
      <w:r w:rsidRPr="009F3FB1">
        <w:rPr>
          <w:color w:val="000000"/>
          <w:sz w:val="28"/>
          <w:szCs w:val="28"/>
        </w:rPr>
        <w:t> </w:t>
      </w:r>
      <w:r w:rsidRPr="009F3FB1">
        <w:rPr>
          <w:color w:val="000000"/>
          <w:sz w:val="28"/>
          <w:szCs w:val="28"/>
          <w:lang w:val="uk-UA"/>
        </w:rPr>
        <w:t xml:space="preserve">Сторожинецький ліцей (995160грн.), </w:t>
      </w:r>
      <w:proofErr w:type="spellStart"/>
      <w:r w:rsidRPr="009F3FB1">
        <w:rPr>
          <w:color w:val="000000"/>
          <w:sz w:val="28"/>
          <w:szCs w:val="28"/>
          <w:lang w:val="uk-UA"/>
        </w:rPr>
        <w:t>Комарівської</w:t>
      </w:r>
      <w:proofErr w:type="spellEnd"/>
      <w:r w:rsidRPr="009F3FB1">
        <w:rPr>
          <w:color w:val="000000"/>
          <w:sz w:val="28"/>
          <w:szCs w:val="28"/>
          <w:lang w:val="uk-UA"/>
        </w:rPr>
        <w:t xml:space="preserve"> гімназії (453818 грн), поточний ремонт внутрішньої та зовнішньої тепломережі а саме: </w:t>
      </w:r>
      <w:proofErr w:type="spellStart"/>
      <w:r w:rsidRPr="009F3FB1">
        <w:rPr>
          <w:color w:val="000000"/>
          <w:sz w:val="28"/>
          <w:szCs w:val="28"/>
          <w:lang w:val="uk-UA"/>
        </w:rPr>
        <w:t>Панківський</w:t>
      </w:r>
      <w:proofErr w:type="spellEnd"/>
      <w:r w:rsidRPr="009F3FB1">
        <w:rPr>
          <w:color w:val="000000"/>
          <w:sz w:val="28"/>
          <w:szCs w:val="28"/>
          <w:lang w:val="uk-UA"/>
        </w:rPr>
        <w:t xml:space="preserve"> НВК (178773 грн),</w:t>
      </w:r>
      <w:r w:rsidRPr="009F3FB1">
        <w:rPr>
          <w:color w:val="000000"/>
          <w:sz w:val="28"/>
          <w:szCs w:val="28"/>
        </w:rPr>
        <w:t> </w:t>
      </w:r>
      <w:proofErr w:type="spellStart"/>
      <w:r w:rsidRPr="009F3FB1">
        <w:rPr>
          <w:color w:val="000000"/>
          <w:sz w:val="28"/>
          <w:szCs w:val="28"/>
          <w:lang w:val="uk-UA"/>
        </w:rPr>
        <w:t>Ропчанський</w:t>
      </w:r>
      <w:proofErr w:type="spellEnd"/>
      <w:r w:rsidRPr="009F3FB1">
        <w:rPr>
          <w:color w:val="000000"/>
          <w:sz w:val="28"/>
          <w:szCs w:val="28"/>
          <w:lang w:val="uk-UA"/>
        </w:rPr>
        <w:t xml:space="preserve"> ліцей (35381 грн), </w:t>
      </w:r>
      <w:proofErr w:type="spellStart"/>
      <w:r w:rsidRPr="009F3FB1">
        <w:rPr>
          <w:color w:val="000000"/>
          <w:sz w:val="28"/>
          <w:szCs w:val="28"/>
          <w:lang w:val="uk-UA"/>
        </w:rPr>
        <w:t>Новобросківецький</w:t>
      </w:r>
      <w:proofErr w:type="spellEnd"/>
      <w:r w:rsidRPr="009F3FB1">
        <w:rPr>
          <w:color w:val="000000"/>
          <w:sz w:val="28"/>
          <w:szCs w:val="28"/>
          <w:lang w:val="uk-UA"/>
        </w:rPr>
        <w:t xml:space="preserve"> ЗДО «Буратіно» (28463 грн), Сторожинецький ліцей №1 (54903 грн),</w:t>
      </w:r>
      <w:r w:rsidRPr="009F3FB1">
        <w:rPr>
          <w:color w:val="000000"/>
          <w:sz w:val="28"/>
          <w:szCs w:val="28"/>
        </w:rPr>
        <w:t> </w:t>
      </w:r>
      <w:r w:rsidRPr="009F3FB1">
        <w:rPr>
          <w:color w:val="000000"/>
          <w:sz w:val="28"/>
          <w:szCs w:val="28"/>
          <w:lang w:val="uk-UA"/>
        </w:rPr>
        <w:t>Сторожинецька гімназія (199219 грн),</w:t>
      </w:r>
      <w:r w:rsidRPr="009F3FB1">
        <w:rPr>
          <w:color w:val="000000"/>
          <w:sz w:val="28"/>
          <w:szCs w:val="28"/>
        </w:rPr>
        <w:t> </w:t>
      </w:r>
      <w:proofErr w:type="spellStart"/>
      <w:r w:rsidRPr="009F3FB1">
        <w:rPr>
          <w:color w:val="000000"/>
          <w:sz w:val="28"/>
          <w:szCs w:val="28"/>
          <w:lang w:val="uk-UA"/>
        </w:rPr>
        <w:t>Старожадівська</w:t>
      </w:r>
      <w:proofErr w:type="spellEnd"/>
      <w:r w:rsidRPr="009F3FB1">
        <w:rPr>
          <w:color w:val="000000"/>
          <w:sz w:val="28"/>
          <w:szCs w:val="28"/>
          <w:lang w:val="uk-UA"/>
        </w:rPr>
        <w:t xml:space="preserve"> гімназія (59609 грн).</w:t>
      </w:r>
    </w:p>
    <w:p w:rsidR="009F3FB1" w:rsidRPr="009F3FB1" w:rsidRDefault="009F3FB1" w:rsidP="009F3FB1">
      <w:pPr>
        <w:ind w:firstLine="708"/>
        <w:jc w:val="both"/>
        <w:rPr>
          <w:lang w:val="uk-UA"/>
        </w:rPr>
      </w:pPr>
      <w:r w:rsidRPr="009F3FB1">
        <w:rPr>
          <w:color w:val="000000"/>
          <w:sz w:val="28"/>
          <w:szCs w:val="28"/>
          <w:lang w:val="uk-UA"/>
        </w:rPr>
        <w:t>З метою забезпечення безперебійної роботи системи теплопостачання закладів освіти Відділом освіти у 2025 році закуплено</w:t>
      </w:r>
      <w:r w:rsidRPr="009F3FB1">
        <w:rPr>
          <w:color w:val="000000"/>
          <w:sz w:val="28"/>
          <w:szCs w:val="28"/>
        </w:rPr>
        <w:t> </w:t>
      </w:r>
      <w:r w:rsidRPr="009F3FB1">
        <w:rPr>
          <w:color w:val="000000"/>
          <w:sz w:val="28"/>
          <w:szCs w:val="28"/>
          <w:lang w:val="uk-UA"/>
        </w:rPr>
        <w:t>циркуляційний насос</w:t>
      </w:r>
      <w:r w:rsidRPr="009F3FB1">
        <w:rPr>
          <w:color w:val="000000"/>
          <w:sz w:val="28"/>
          <w:szCs w:val="28"/>
        </w:rPr>
        <w:t>  </w:t>
      </w:r>
      <w:r w:rsidRPr="009F3FB1">
        <w:rPr>
          <w:color w:val="000000"/>
          <w:sz w:val="28"/>
          <w:szCs w:val="28"/>
          <w:lang w:val="uk-UA"/>
        </w:rPr>
        <w:t xml:space="preserve"> (58900 грн) для</w:t>
      </w:r>
      <w:r w:rsidRPr="009F3FB1">
        <w:rPr>
          <w:color w:val="000000"/>
          <w:sz w:val="28"/>
          <w:szCs w:val="28"/>
        </w:rPr>
        <w:t> </w:t>
      </w:r>
      <w:r w:rsidRPr="009F3FB1">
        <w:rPr>
          <w:color w:val="000000"/>
          <w:sz w:val="28"/>
          <w:szCs w:val="28"/>
          <w:lang w:val="uk-UA"/>
        </w:rPr>
        <w:t xml:space="preserve"> потреб ОЗ Сторожинецький ліцей</w:t>
      </w:r>
      <w:r w:rsidRPr="009F3FB1">
        <w:rPr>
          <w:color w:val="000000"/>
          <w:sz w:val="28"/>
          <w:szCs w:val="28"/>
        </w:rPr>
        <w:t> </w:t>
      </w:r>
      <w:r w:rsidRPr="009F3FB1">
        <w:rPr>
          <w:color w:val="000000"/>
          <w:sz w:val="28"/>
          <w:szCs w:val="28"/>
          <w:lang w:val="uk-UA"/>
        </w:rPr>
        <w:t xml:space="preserve"> </w:t>
      </w:r>
    </w:p>
    <w:p w:rsidR="009F3FB1" w:rsidRPr="009F3FB1" w:rsidRDefault="009F3FB1" w:rsidP="009F3FB1">
      <w:pPr>
        <w:ind w:firstLine="708"/>
        <w:jc w:val="both"/>
        <w:rPr>
          <w:lang w:val="uk-UA"/>
        </w:rPr>
      </w:pPr>
      <w:r w:rsidRPr="009F3FB1">
        <w:rPr>
          <w:color w:val="000000"/>
          <w:sz w:val="28"/>
          <w:szCs w:val="28"/>
          <w:lang w:val="uk-UA"/>
        </w:rPr>
        <w:t>З метою належної організації харчування впродовж 2025 року виділено</w:t>
      </w:r>
      <w:r w:rsidRPr="009F3FB1">
        <w:rPr>
          <w:color w:val="000000"/>
          <w:sz w:val="28"/>
          <w:szCs w:val="28"/>
        </w:rPr>
        <w:t> </w:t>
      </w:r>
      <w:r w:rsidRPr="009F3FB1">
        <w:rPr>
          <w:color w:val="000000"/>
          <w:sz w:val="28"/>
          <w:szCs w:val="28"/>
          <w:lang w:val="uk-UA"/>
        </w:rPr>
        <w:t xml:space="preserve"> на</w:t>
      </w:r>
      <w:r w:rsidRPr="009F3FB1">
        <w:rPr>
          <w:color w:val="000000"/>
          <w:sz w:val="28"/>
          <w:szCs w:val="28"/>
        </w:rPr>
        <w:t> </w:t>
      </w:r>
      <w:r w:rsidRPr="009F3FB1">
        <w:rPr>
          <w:color w:val="000000"/>
          <w:sz w:val="28"/>
          <w:szCs w:val="28"/>
          <w:lang w:val="uk-UA"/>
        </w:rPr>
        <w:t>капітальний ремонт приміщень</w:t>
      </w:r>
      <w:r w:rsidRPr="009F3FB1">
        <w:rPr>
          <w:color w:val="000000"/>
          <w:sz w:val="28"/>
          <w:szCs w:val="28"/>
        </w:rPr>
        <w:t>  </w:t>
      </w:r>
      <w:r w:rsidRPr="009F3FB1">
        <w:rPr>
          <w:color w:val="000000"/>
          <w:sz w:val="28"/>
          <w:szCs w:val="28"/>
          <w:lang w:val="uk-UA"/>
        </w:rPr>
        <w:t xml:space="preserve"> харчоблоку</w:t>
      </w:r>
      <w:r w:rsidRPr="009F3FB1">
        <w:rPr>
          <w:color w:val="000000"/>
          <w:sz w:val="28"/>
          <w:szCs w:val="28"/>
        </w:rPr>
        <w:t>  </w:t>
      </w:r>
      <w:r w:rsidRPr="009F3FB1">
        <w:rPr>
          <w:color w:val="000000"/>
          <w:sz w:val="28"/>
          <w:szCs w:val="28"/>
          <w:lang w:val="uk-UA"/>
        </w:rPr>
        <w:t xml:space="preserve"> Сторожинецької гімназії</w:t>
      </w:r>
      <w:r w:rsidRPr="009F3FB1">
        <w:rPr>
          <w:color w:val="000000"/>
          <w:sz w:val="28"/>
          <w:szCs w:val="28"/>
        </w:rPr>
        <w:t>  </w:t>
      </w:r>
      <w:r w:rsidRPr="009F3FB1">
        <w:rPr>
          <w:color w:val="000000"/>
          <w:sz w:val="28"/>
          <w:szCs w:val="28"/>
          <w:lang w:val="uk-UA"/>
        </w:rPr>
        <w:t xml:space="preserve"> (3018463 грн), </w:t>
      </w:r>
      <w:proofErr w:type="spellStart"/>
      <w:r w:rsidRPr="009F3FB1">
        <w:rPr>
          <w:color w:val="000000"/>
          <w:sz w:val="28"/>
          <w:szCs w:val="28"/>
          <w:lang w:val="uk-UA"/>
        </w:rPr>
        <w:t>Банилово-Підгірнівської</w:t>
      </w:r>
      <w:proofErr w:type="spellEnd"/>
      <w:r w:rsidRPr="009F3FB1">
        <w:rPr>
          <w:color w:val="000000"/>
          <w:sz w:val="28"/>
          <w:szCs w:val="28"/>
          <w:lang w:val="uk-UA"/>
        </w:rPr>
        <w:t xml:space="preserve"> гімназії (5925998 грн), проведено капітальний ремонт їдальні </w:t>
      </w:r>
      <w:proofErr w:type="spellStart"/>
      <w:r w:rsidRPr="009F3FB1">
        <w:rPr>
          <w:color w:val="000000"/>
          <w:sz w:val="28"/>
          <w:szCs w:val="28"/>
          <w:lang w:val="uk-UA"/>
        </w:rPr>
        <w:t>Комарівської</w:t>
      </w:r>
      <w:proofErr w:type="spellEnd"/>
      <w:r w:rsidRPr="009F3FB1">
        <w:rPr>
          <w:color w:val="000000"/>
          <w:sz w:val="28"/>
          <w:szCs w:val="28"/>
          <w:lang w:val="uk-UA"/>
        </w:rPr>
        <w:t xml:space="preserve"> гімназії (399774 грн).</w:t>
      </w:r>
      <w:r w:rsidRPr="009F3FB1">
        <w:rPr>
          <w:color w:val="000000"/>
          <w:sz w:val="28"/>
          <w:szCs w:val="28"/>
        </w:rPr>
        <w:t> </w:t>
      </w:r>
      <w:r w:rsidRPr="009F3FB1">
        <w:rPr>
          <w:color w:val="000000"/>
          <w:sz w:val="28"/>
          <w:szCs w:val="28"/>
          <w:lang w:val="uk-UA"/>
        </w:rPr>
        <w:t xml:space="preserve"> Виготовлено проектно-кошторисну документацію на капітальний ремонт приміщень харчоблоку</w:t>
      </w:r>
      <w:r w:rsidRPr="009F3FB1">
        <w:rPr>
          <w:color w:val="000000"/>
          <w:sz w:val="28"/>
          <w:szCs w:val="28"/>
        </w:rPr>
        <w:t> </w:t>
      </w:r>
      <w:r w:rsidRPr="009F3FB1">
        <w:rPr>
          <w:color w:val="000000"/>
          <w:sz w:val="28"/>
          <w:szCs w:val="28"/>
          <w:lang w:val="uk-UA"/>
        </w:rPr>
        <w:t>Сторожинецької гімназії,</w:t>
      </w:r>
      <w:r w:rsidRPr="009F3FB1">
        <w:rPr>
          <w:color w:val="000000"/>
          <w:sz w:val="28"/>
          <w:szCs w:val="28"/>
        </w:rPr>
        <w:t> </w:t>
      </w:r>
      <w:proofErr w:type="spellStart"/>
      <w:r w:rsidRPr="009F3FB1">
        <w:rPr>
          <w:color w:val="000000"/>
          <w:sz w:val="28"/>
          <w:szCs w:val="28"/>
          <w:lang w:val="uk-UA"/>
        </w:rPr>
        <w:t>Банилово-Підгірнівської</w:t>
      </w:r>
      <w:proofErr w:type="spellEnd"/>
      <w:r w:rsidRPr="009F3FB1">
        <w:rPr>
          <w:color w:val="000000"/>
          <w:sz w:val="28"/>
          <w:szCs w:val="28"/>
          <w:lang w:val="uk-UA"/>
        </w:rPr>
        <w:t xml:space="preserve"> гімназії, </w:t>
      </w:r>
      <w:r w:rsidRPr="009F3FB1">
        <w:rPr>
          <w:color w:val="000000"/>
          <w:sz w:val="28"/>
          <w:szCs w:val="28"/>
        </w:rPr>
        <w:t> </w:t>
      </w:r>
      <w:proofErr w:type="spellStart"/>
      <w:r w:rsidRPr="009F3FB1">
        <w:rPr>
          <w:color w:val="000000"/>
          <w:sz w:val="28"/>
          <w:szCs w:val="28"/>
          <w:lang w:val="uk-UA"/>
        </w:rPr>
        <w:t>Ропчанського</w:t>
      </w:r>
      <w:proofErr w:type="spellEnd"/>
      <w:r w:rsidRPr="009F3FB1">
        <w:rPr>
          <w:color w:val="000000"/>
          <w:sz w:val="28"/>
          <w:szCs w:val="28"/>
          <w:lang w:val="uk-UA"/>
        </w:rPr>
        <w:t xml:space="preserve"> ліцею, </w:t>
      </w:r>
      <w:proofErr w:type="spellStart"/>
      <w:r w:rsidRPr="009F3FB1">
        <w:rPr>
          <w:color w:val="000000"/>
          <w:sz w:val="28"/>
          <w:szCs w:val="28"/>
          <w:lang w:val="uk-UA"/>
        </w:rPr>
        <w:t>Давидівської</w:t>
      </w:r>
      <w:proofErr w:type="spellEnd"/>
      <w:r w:rsidRPr="009F3FB1">
        <w:rPr>
          <w:color w:val="000000"/>
          <w:sz w:val="28"/>
          <w:szCs w:val="28"/>
          <w:lang w:val="uk-UA"/>
        </w:rPr>
        <w:t xml:space="preserve"> ЗОШ І-</w:t>
      </w:r>
      <w:proofErr w:type="spellStart"/>
      <w:r w:rsidRPr="009F3FB1">
        <w:rPr>
          <w:color w:val="000000"/>
          <w:sz w:val="28"/>
          <w:szCs w:val="28"/>
          <w:lang w:val="uk-UA"/>
        </w:rPr>
        <w:t>ІІІст</w:t>
      </w:r>
      <w:proofErr w:type="spellEnd"/>
      <w:r w:rsidRPr="009F3FB1">
        <w:rPr>
          <w:color w:val="000000"/>
          <w:sz w:val="28"/>
          <w:szCs w:val="28"/>
          <w:lang w:val="uk-UA"/>
        </w:rPr>
        <w:t>.(163300 грн) грн..</w:t>
      </w:r>
      <w:r w:rsidRPr="009F3FB1">
        <w:rPr>
          <w:color w:val="FF0000"/>
          <w:sz w:val="28"/>
          <w:szCs w:val="28"/>
        </w:rPr>
        <w:t> </w:t>
      </w:r>
      <w:r w:rsidRPr="009F3FB1">
        <w:rPr>
          <w:color w:val="FF0000"/>
          <w:sz w:val="28"/>
          <w:szCs w:val="28"/>
          <w:lang w:val="uk-UA"/>
        </w:rPr>
        <w:t xml:space="preserve"> </w:t>
      </w:r>
    </w:p>
    <w:p w:rsidR="009F3FB1" w:rsidRPr="009F3FB1" w:rsidRDefault="009F3FB1" w:rsidP="009F3FB1">
      <w:pPr>
        <w:ind w:firstLine="708"/>
        <w:jc w:val="both"/>
      </w:pPr>
      <w:r w:rsidRPr="009F3FB1">
        <w:rPr>
          <w:color w:val="000000"/>
          <w:sz w:val="28"/>
          <w:szCs w:val="28"/>
        </w:rPr>
        <w:t xml:space="preserve">З метою </w:t>
      </w:r>
      <w:proofErr w:type="spellStart"/>
      <w:r w:rsidRPr="009F3FB1">
        <w:rPr>
          <w:color w:val="000000"/>
          <w:sz w:val="28"/>
          <w:szCs w:val="28"/>
        </w:rPr>
        <w:t>неухильного</w:t>
      </w:r>
      <w:proofErr w:type="spellEnd"/>
      <w:r w:rsidRPr="009F3FB1">
        <w:rPr>
          <w:color w:val="000000"/>
          <w:sz w:val="28"/>
          <w:szCs w:val="28"/>
        </w:rPr>
        <w:t xml:space="preserve"> </w:t>
      </w:r>
      <w:proofErr w:type="spellStart"/>
      <w:proofErr w:type="gramStart"/>
      <w:r w:rsidRPr="009F3FB1">
        <w:rPr>
          <w:color w:val="000000"/>
          <w:sz w:val="28"/>
          <w:szCs w:val="28"/>
        </w:rPr>
        <w:t>дотримання</w:t>
      </w:r>
      <w:proofErr w:type="spellEnd"/>
      <w:r w:rsidRPr="009F3FB1">
        <w:rPr>
          <w:color w:val="000000"/>
          <w:sz w:val="28"/>
          <w:szCs w:val="28"/>
        </w:rPr>
        <w:t>  Правил</w:t>
      </w:r>
      <w:proofErr w:type="gramEnd"/>
      <w:r w:rsidRPr="009F3FB1">
        <w:rPr>
          <w:color w:val="000000"/>
          <w:sz w:val="28"/>
          <w:szCs w:val="28"/>
        </w:rPr>
        <w:t xml:space="preserve"> </w:t>
      </w:r>
      <w:proofErr w:type="spellStart"/>
      <w:r w:rsidRPr="009F3FB1">
        <w:rPr>
          <w:color w:val="000000"/>
          <w:sz w:val="28"/>
          <w:szCs w:val="28"/>
        </w:rPr>
        <w:t>пожежного</w:t>
      </w:r>
      <w:proofErr w:type="spellEnd"/>
      <w:r w:rsidRPr="009F3FB1">
        <w:rPr>
          <w:color w:val="000000"/>
          <w:sz w:val="28"/>
          <w:szCs w:val="28"/>
        </w:rPr>
        <w:t xml:space="preserve"> режиму в </w:t>
      </w:r>
      <w:proofErr w:type="spellStart"/>
      <w:r w:rsidRPr="009F3FB1">
        <w:rPr>
          <w:color w:val="000000"/>
          <w:sz w:val="28"/>
          <w:szCs w:val="28"/>
        </w:rPr>
        <w:t>будівлях</w:t>
      </w:r>
      <w:proofErr w:type="spellEnd"/>
      <w:r w:rsidRPr="009F3FB1">
        <w:rPr>
          <w:color w:val="000000"/>
          <w:sz w:val="28"/>
          <w:szCs w:val="28"/>
        </w:rPr>
        <w:t xml:space="preserve"> і </w:t>
      </w:r>
      <w:proofErr w:type="spellStart"/>
      <w:r w:rsidRPr="009F3FB1">
        <w:rPr>
          <w:color w:val="000000"/>
          <w:sz w:val="28"/>
          <w:szCs w:val="28"/>
        </w:rPr>
        <w:t>приміщеннях</w:t>
      </w:r>
      <w:proofErr w:type="spellEnd"/>
      <w:r w:rsidRPr="009F3FB1">
        <w:rPr>
          <w:color w:val="000000"/>
          <w:sz w:val="28"/>
          <w:szCs w:val="28"/>
        </w:rPr>
        <w:t xml:space="preserve"> </w:t>
      </w:r>
      <w:proofErr w:type="spellStart"/>
      <w:r w:rsidRPr="009F3FB1">
        <w:rPr>
          <w:color w:val="000000"/>
          <w:sz w:val="28"/>
          <w:szCs w:val="28"/>
        </w:rPr>
        <w:t>закладів</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w:t>
      </w:r>
      <w:proofErr w:type="spellStart"/>
      <w:r w:rsidRPr="009F3FB1">
        <w:rPr>
          <w:color w:val="000000"/>
          <w:sz w:val="28"/>
          <w:szCs w:val="28"/>
        </w:rPr>
        <w:t>здійснено</w:t>
      </w:r>
      <w:proofErr w:type="spellEnd"/>
      <w:r w:rsidRPr="009F3FB1">
        <w:rPr>
          <w:color w:val="000000"/>
          <w:sz w:val="28"/>
          <w:szCs w:val="28"/>
        </w:rPr>
        <w:t xml:space="preserve"> </w:t>
      </w:r>
      <w:proofErr w:type="spellStart"/>
      <w:r w:rsidRPr="009F3FB1">
        <w:rPr>
          <w:color w:val="000000"/>
          <w:sz w:val="28"/>
          <w:szCs w:val="28"/>
        </w:rPr>
        <w:t>обробку</w:t>
      </w:r>
      <w:proofErr w:type="spellEnd"/>
      <w:r w:rsidRPr="009F3FB1">
        <w:rPr>
          <w:color w:val="000000"/>
          <w:sz w:val="28"/>
          <w:szCs w:val="28"/>
        </w:rPr>
        <w:t xml:space="preserve"> </w:t>
      </w:r>
      <w:proofErr w:type="spellStart"/>
      <w:r w:rsidRPr="009F3FB1">
        <w:rPr>
          <w:color w:val="000000"/>
          <w:sz w:val="28"/>
          <w:szCs w:val="28"/>
        </w:rPr>
        <w:t>дерев’яних</w:t>
      </w:r>
      <w:proofErr w:type="spellEnd"/>
      <w:r w:rsidRPr="009F3FB1">
        <w:rPr>
          <w:color w:val="000000"/>
          <w:sz w:val="28"/>
          <w:szCs w:val="28"/>
        </w:rPr>
        <w:t xml:space="preserve"> </w:t>
      </w:r>
      <w:proofErr w:type="spellStart"/>
      <w:r w:rsidRPr="009F3FB1">
        <w:rPr>
          <w:color w:val="000000"/>
          <w:sz w:val="28"/>
          <w:szCs w:val="28"/>
        </w:rPr>
        <w:t>конструкцій</w:t>
      </w:r>
      <w:proofErr w:type="spellEnd"/>
      <w:r w:rsidRPr="009F3FB1">
        <w:rPr>
          <w:color w:val="000000"/>
          <w:sz w:val="28"/>
          <w:szCs w:val="28"/>
        </w:rPr>
        <w:t xml:space="preserve"> </w:t>
      </w:r>
      <w:proofErr w:type="spellStart"/>
      <w:r w:rsidRPr="009F3FB1">
        <w:rPr>
          <w:color w:val="000000"/>
          <w:sz w:val="28"/>
          <w:szCs w:val="28"/>
        </w:rPr>
        <w:t>Ропчанського</w:t>
      </w:r>
      <w:proofErr w:type="spellEnd"/>
      <w:r w:rsidRPr="009F3FB1">
        <w:rPr>
          <w:color w:val="000000"/>
          <w:sz w:val="28"/>
          <w:szCs w:val="28"/>
        </w:rPr>
        <w:t xml:space="preserve"> </w:t>
      </w:r>
      <w:proofErr w:type="spellStart"/>
      <w:r w:rsidRPr="009F3FB1">
        <w:rPr>
          <w:color w:val="000000"/>
          <w:sz w:val="28"/>
          <w:szCs w:val="28"/>
        </w:rPr>
        <w:t>ліцею</w:t>
      </w:r>
      <w:proofErr w:type="spellEnd"/>
      <w:r w:rsidRPr="009F3FB1">
        <w:rPr>
          <w:color w:val="000000"/>
          <w:sz w:val="28"/>
          <w:szCs w:val="28"/>
        </w:rPr>
        <w:t xml:space="preserve"> (99984 </w:t>
      </w:r>
      <w:proofErr w:type="spellStart"/>
      <w:r w:rsidRPr="009F3FB1">
        <w:rPr>
          <w:color w:val="000000"/>
          <w:sz w:val="28"/>
          <w:szCs w:val="28"/>
        </w:rPr>
        <w:t>грн</w:t>
      </w:r>
      <w:proofErr w:type="spellEnd"/>
      <w:r w:rsidRPr="009F3FB1">
        <w:rPr>
          <w:color w:val="000000"/>
          <w:sz w:val="28"/>
          <w:szCs w:val="28"/>
        </w:rPr>
        <w:t xml:space="preserve">), монтаж </w:t>
      </w:r>
      <w:proofErr w:type="spellStart"/>
      <w:r w:rsidRPr="009F3FB1">
        <w:rPr>
          <w:color w:val="000000"/>
          <w:sz w:val="28"/>
          <w:szCs w:val="28"/>
        </w:rPr>
        <w:t>автоматичної</w:t>
      </w:r>
      <w:proofErr w:type="spellEnd"/>
      <w:r w:rsidRPr="009F3FB1">
        <w:rPr>
          <w:color w:val="000000"/>
          <w:sz w:val="28"/>
          <w:szCs w:val="28"/>
        </w:rPr>
        <w:t xml:space="preserve"> </w:t>
      </w:r>
      <w:proofErr w:type="spellStart"/>
      <w:r w:rsidRPr="009F3FB1">
        <w:rPr>
          <w:color w:val="000000"/>
          <w:sz w:val="28"/>
          <w:szCs w:val="28"/>
        </w:rPr>
        <w:t>пожежної</w:t>
      </w:r>
      <w:proofErr w:type="spellEnd"/>
      <w:r w:rsidRPr="009F3FB1">
        <w:rPr>
          <w:color w:val="000000"/>
          <w:sz w:val="28"/>
          <w:szCs w:val="28"/>
        </w:rPr>
        <w:t xml:space="preserve"> </w:t>
      </w:r>
      <w:proofErr w:type="spellStart"/>
      <w:r w:rsidRPr="009F3FB1">
        <w:rPr>
          <w:color w:val="000000"/>
          <w:sz w:val="28"/>
          <w:szCs w:val="28"/>
        </w:rPr>
        <w:t>сигналізації</w:t>
      </w:r>
      <w:proofErr w:type="spellEnd"/>
      <w:r w:rsidRPr="009F3FB1">
        <w:rPr>
          <w:color w:val="000000"/>
          <w:sz w:val="28"/>
          <w:szCs w:val="28"/>
        </w:rPr>
        <w:t xml:space="preserve">  </w:t>
      </w:r>
      <w:proofErr w:type="spellStart"/>
      <w:r w:rsidRPr="009F3FB1">
        <w:rPr>
          <w:color w:val="000000"/>
          <w:sz w:val="28"/>
          <w:szCs w:val="28"/>
        </w:rPr>
        <w:t>Сторожинецький</w:t>
      </w:r>
      <w:proofErr w:type="spellEnd"/>
      <w:r w:rsidRPr="009F3FB1">
        <w:rPr>
          <w:color w:val="000000"/>
          <w:sz w:val="28"/>
          <w:szCs w:val="28"/>
        </w:rPr>
        <w:t xml:space="preserve"> ЗДО «</w:t>
      </w:r>
      <w:proofErr w:type="spellStart"/>
      <w:r w:rsidRPr="009F3FB1">
        <w:rPr>
          <w:color w:val="000000"/>
          <w:sz w:val="28"/>
          <w:szCs w:val="28"/>
        </w:rPr>
        <w:t>Дзвіночок</w:t>
      </w:r>
      <w:proofErr w:type="spellEnd"/>
      <w:r w:rsidRPr="009F3FB1">
        <w:rPr>
          <w:color w:val="000000"/>
          <w:sz w:val="28"/>
          <w:szCs w:val="28"/>
        </w:rPr>
        <w:t xml:space="preserve">» (99924 </w:t>
      </w:r>
      <w:proofErr w:type="spellStart"/>
      <w:r w:rsidRPr="009F3FB1">
        <w:rPr>
          <w:color w:val="000000"/>
          <w:sz w:val="28"/>
          <w:szCs w:val="28"/>
        </w:rPr>
        <w:t>грн</w:t>
      </w:r>
      <w:proofErr w:type="spellEnd"/>
      <w:r w:rsidRPr="009F3FB1">
        <w:rPr>
          <w:color w:val="000000"/>
          <w:sz w:val="28"/>
          <w:szCs w:val="28"/>
        </w:rPr>
        <w:t xml:space="preserve">), </w:t>
      </w:r>
      <w:proofErr w:type="spellStart"/>
      <w:r w:rsidRPr="009F3FB1">
        <w:rPr>
          <w:color w:val="000000"/>
          <w:sz w:val="28"/>
          <w:szCs w:val="28"/>
        </w:rPr>
        <w:t>виготовлення</w:t>
      </w:r>
      <w:proofErr w:type="spellEnd"/>
      <w:r w:rsidRPr="009F3FB1">
        <w:rPr>
          <w:color w:val="000000"/>
          <w:sz w:val="28"/>
          <w:szCs w:val="28"/>
        </w:rPr>
        <w:t xml:space="preserve"> проектно-</w:t>
      </w:r>
      <w:proofErr w:type="spellStart"/>
      <w:r w:rsidRPr="009F3FB1">
        <w:rPr>
          <w:color w:val="000000"/>
          <w:sz w:val="28"/>
          <w:szCs w:val="28"/>
        </w:rPr>
        <w:t>кошторисної</w:t>
      </w:r>
      <w:proofErr w:type="spellEnd"/>
      <w:r w:rsidRPr="009F3FB1">
        <w:rPr>
          <w:color w:val="000000"/>
          <w:sz w:val="28"/>
          <w:szCs w:val="28"/>
        </w:rPr>
        <w:t xml:space="preserve"> </w:t>
      </w:r>
      <w:proofErr w:type="spellStart"/>
      <w:r w:rsidRPr="009F3FB1">
        <w:rPr>
          <w:color w:val="000000"/>
          <w:sz w:val="28"/>
          <w:szCs w:val="28"/>
        </w:rPr>
        <w:t>документації</w:t>
      </w:r>
      <w:proofErr w:type="spellEnd"/>
      <w:r w:rsidRPr="009F3FB1">
        <w:rPr>
          <w:color w:val="000000"/>
          <w:sz w:val="28"/>
          <w:szCs w:val="28"/>
        </w:rPr>
        <w:t xml:space="preserve"> </w:t>
      </w:r>
      <w:proofErr w:type="spellStart"/>
      <w:r w:rsidRPr="009F3FB1">
        <w:rPr>
          <w:color w:val="000000"/>
          <w:sz w:val="28"/>
          <w:szCs w:val="28"/>
        </w:rPr>
        <w:t>Сторожинецький</w:t>
      </w:r>
      <w:proofErr w:type="spellEnd"/>
      <w:r w:rsidRPr="009F3FB1">
        <w:rPr>
          <w:color w:val="000000"/>
          <w:sz w:val="28"/>
          <w:szCs w:val="28"/>
        </w:rPr>
        <w:t xml:space="preserve"> ЗДО «</w:t>
      </w:r>
      <w:proofErr w:type="spellStart"/>
      <w:r w:rsidRPr="009F3FB1">
        <w:rPr>
          <w:color w:val="000000"/>
          <w:sz w:val="28"/>
          <w:szCs w:val="28"/>
        </w:rPr>
        <w:t>Дзвіночок</w:t>
      </w:r>
      <w:proofErr w:type="spellEnd"/>
      <w:r w:rsidRPr="009F3FB1">
        <w:rPr>
          <w:color w:val="000000"/>
          <w:sz w:val="28"/>
          <w:szCs w:val="28"/>
        </w:rPr>
        <w:t xml:space="preserve">», </w:t>
      </w:r>
      <w:proofErr w:type="spellStart"/>
      <w:r w:rsidRPr="009F3FB1">
        <w:rPr>
          <w:color w:val="000000"/>
          <w:sz w:val="28"/>
          <w:szCs w:val="28"/>
        </w:rPr>
        <w:t>Ропчанський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w:t>
      </w:r>
      <w:proofErr w:type="spellStart"/>
      <w:r w:rsidRPr="009F3FB1">
        <w:rPr>
          <w:color w:val="000000"/>
          <w:sz w:val="28"/>
          <w:szCs w:val="28"/>
        </w:rPr>
        <w:t>Панківський</w:t>
      </w:r>
      <w:proofErr w:type="spellEnd"/>
      <w:r w:rsidRPr="009F3FB1">
        <w:rPr>
          <w:color w:val="000000"/>
          <w:sz w:val="28"/>
          <w:szCs w:val="28"/>
        </w:rPr>
        <w:t xml:space="preserve"> НВК (99315 </w:t>
      </w:r>
      <w:proofErr w:type="spellStart"/>
      <w:r w:rsidRPr="009F3FB1">
        <w:rPr>
          <w:color w:val="000000"/>
          <w:sz w:val="28"/>
          <w:szCs w:val="28"/>
        </w:rPr>
        <w:t>грн</w:t>
      </w:r>
      <w:proofErr w:type="spellEnd"/>
      <w:r w:rsidRPr="009F3FB1">
        <w:rPr>
          <w:color w:val="000000"/>
          <w:sz w:val="28"/>
          <w:szCs w:val="28"/>
        </w:rPr>
        <w:t xml:space="preserve">). </w:t>
      </w:r>
    </w:p>
    <w:p w:rsidR="009F3FB1" w:rsidRPr="009F3FB1" w:rsidRDefault="009F3FB1" w:rsidP="009F3FB1">
      <w:pPr>
        <w:ind w:firstLine="708"/>
        <w:jc w:val="both"/>
      </w:pPr>
      <w:r w:rsidRPr="009F3FB1">
        <w:rPr>
          <w:color w:val="000000"/>
          <w:sz w:val="28"/>
          <w:szCs w:val="28"/>
        </w:rPr>
        <w:t>З метою</w:t>
      </w:r>
      <w:r w:rsidRPr="009F3FB1">
        <w:rPr>
          <w:color w:val="000000"/>
          <w:sz w:val="28"/>
          <w:szCs w:val="28"/>
          <w:shd w:val="clear" w:color="auto" w:fill="FFFFFF"/>
        </w:rPr>
        <w:t xml:space="preserve"> </w:t>
      </w:r>
      <w:proofErr w:type="spellStart"/>
      <w:r w:rsidRPr="009F3FB1">
        <w:rPr>
          <w:color w:val="000000"/>
          <w:sz w:val="28"/>
          <w:szCs w:val="28"/>
          <w:shd w:val="clear" w:color="auto" w:fill="FFFFFF"/>
        </w:rPr>
        <w:t>створення</w:t>
      </w:r>
      <w:proofErr w:type="spellEnd"/>
      <w:r w:rsidRPr="009F3FB1">
        <w:rPr>
          <w:b/>
          <w:bCs/>
          <w:color w:val="000000"/>
          <w:shd w:val="clear" w:color="auto" w:fill="FFFFFF"/>
        </w:rPr>
        <w:t> </w:t>
      </w:r>
      <w:proofErr w:type="spellStart"/>
      <w:r w:rsidRPr="009F3FB1">
        <w:rPr>
          <w:color w:val="000000"/>
          <w:sz w:val="28"/>
          <w:szCs w:val="28"/>
          <w:shd w:val="clear" w:color="auto" w:fill="FFFFFF"/>
        </w:rPr>
        <w:t>безпечного</w:t>
      </w:r>
      <w:proofErr w:type="spellEnd"/>
      <w:r w:rsidRPr="009F3FB1">
        <w:rPr>
          <w:color w:val="000000"/>
          <w:sz w:val="28"/>
          <w:szCs w:val="28"/>
          <w:shd w:val="clear" w:color="auto" w:fill="FFFFFF"/>
        </w:rPr>
        <w:t xml:space="preserve"> </w:t>
      </w:r>
      <w:proofErr w:type="spellStart"/>
      <w:r w:rsidRPr="009F3FB1">
        <w:rPr>
          <w:color w:val="000000"/>
          <w:sz w:val="28"/>
          <w:szCs w:val="28"/>
          <w:shd w:val="clear" w:color="auto" w:fill="FFFFFF"/>
        </w:rPr>
        <w:t>освітнього</w:t>
      </w:r>
      <w:proofErr w:type="spellEnd"/>
      <w:r w:rsidRPr="009F3FB1">
        <w:rPr>
          <w:color w:val="000000"/>
          <w:sz w:val="28"/>
          <w:szCs w:val="28"/>
          <w:shd w:val="clear" w:color="auto" w:fill="FFFFFF"/>
        </w:rPr>
        <w:t xml:space="preserve"> </w:t>
      </w:r>
      <w:proofErr w:type="spellStart"/>
      <w:r w:rsidRPr="009F3FB1">
        <w:rPr>
          <w:color w:val="000000"/>
          <w:sz w:val="28"/>
          <w:szCs w:val="28"/>
          <w:shd w:val="clear" w:color="auto" w:fill="FFFFFF"/>
        </w:rPr>
        <w:t>середовища</w:t>
      </w:r>
      <w:proofErr w:type="spellEnd"/>
      <w:r w:rsidRPr="009F3FB1">
        <w:rPr>
          <w:color w:val="000000"/>
          <w:sz w:val="28"/>
          <w:szCs w:val="28"/>
          <w:shd w:val="clear" w:color="auto" w:fill="FFFFFF"/>
        </w:rPr>
        <w:t xml:space="preserve"> </w:t>
      </w:r>
      <w:proofErr w:type="spellStart"/>
      <w:r w:rsidRPr="009F3FB1">
        <w:rPr>
          <w:color w:val="000000"/>
          <w:sz w:val="28"/>
          <w:szCs w:val="28"/>
          <w:shd w:val="clear" w:color="auto" w:fill="FFFFFF"/>
        </w:rPr>
        <w:t>Відділом</w:t>
      </w:r>
      <w:proofErr w:type="spellEnd"/>
      <w:r w:rsidRPr="009F3FB1">
        <w:rPr>
          <w:color w:val="000000"/>
          <w:sz w:val="28"/>
          <w:szCs w:val="28"/>
          <w:shd w:val="clear" w:color="auto" w:fill="FFFFFF"/>
        </w:rPr>
        <w:t xml:space="preserve"> </w:t>
      </w:r>
      <w:proofErr w:type="spellStart"/>
      <w:r w:rsidRPr="009F3FB1">
        <w:rPr>
          <w:color w:val="000000"/>
          <w:sz w:val="28"/>
          <w:szCs w:val="28"/>
          <w:shd w:val="clear" w:color="auto" w:fill="FFFFFF"/>
        </w:rPr>
        <w:t>освіти</w:t>
      </w:r>
      <w:proofErr w:type="spellEnd"/>
      <w:r w:rsidRPr="009F3FB1">
        <w:rPr>
          <w:color w:val="000000"/>
          <w:sz w:val="28"/>
          <w:szCs w:val="28"/>
          <w:shd w:val="clear" w:color="auto" w:fill="FFFFFF"/>
        </w:rPr>
        <w:t xml:space="preserve"> проведено </w:t>
      </w:r>
      <w:proofErr w:type="spellStart"/>
      <w:r w:rsidRPr="009F3FB1">
        <w:rPr>
          <w:color w:val="000000"/>
          <w:sz w:val="28"/>
          <w:szCs w:val="28"/>
        </w:rPr>
        <w:t>капітальний</w:t>
      </w:r>
      <w:proofErr w:type="spellEnd"/>
      <w:r w:rsidRPr="009F3FB1">
        <w:rPr>
          <w:color w:val="000000"/>
          <w:sz w:val="28"/>
          <w:szCs w:val="28"/>
        </w:rPr>
        <w:t xml:space="preserve"> ремонт </w:t>
      </w:r>
      <w:proofErr w:type="spellStart"/>
      <w:r w:rsidRPr="009F3FB1">
        <w:rPr>
          <w:color w:val="000000"/>
          <w:sz w:val="28"/>
          <w:szCs w:val="28"/>
        </w:rPr>
        <w:t>приміщень</w:t>
      </w:r>
      <w:proofErr w:type="spellEnd"/>
      <w:r w:rsidRPr="009F3FB1">
        <w:rPr>
          <w:color w:val="000000"/>
          <w:sz w:val="28"/>
          <w:szCs w:val="28"/>
        </w:rPr>
        <w:t xml:space="preserve"> </w:t>
      </w:r>
      <w:proofErr w:type="spellStart"/>
      <w:r w:rsidRPr="009F3FB1">
        <w:rPr>
          <w:color w:val="000000"/>
          <w:sz w:val="28"/>
          <w:szCs w:val="28"/>
        </w:rPr>
        <w:t>Панківського</w:t>
      </w:r>
      <w:proofErr w:type="spellEnd"/>
      <w:r w:rsidRPr="009F3FB1">
        <w:rPr>
          <w:color w:val="000000"/>
          <w:sz w:val="28"/>
          <w:szCs w:val="28"/>
        </w:rPr>
        <w:t xml:space="preserve"> НВК (1389389 </w:t>
      </w:r>
      <w:proofErr w:type="spellStart"/>
      <w:r w:rsidRPr="009F3FB1">
        <w:rPr>
          <w:color w:val="000000"/>
          <w:sz w:val="28"/>
          <w:szCs w:val="28"/>
        </w:rPr>
        <w:t>грн</w:t>
      </w:r>
      <w:proofErr w:type="spellEnd"/>
      <w:r w:rsidRPr="009F3FB1">
        <w:rPr>
          <w:color w:val="000000"/>
          <w:sz w:val="28"/>
          <w:szCs w:val="28"/>
        </w:rPr>
        <w:t xml:space="preserve">), </w:t>
      </w:r>
      <w:proofErr w:type="spellStart"/>
      <w:r w:rsidRPr="009F3FB1">
        <w:rPr>
          <w:color w:val="000000"/>
          <w:sz w:val="28"/>
          <w:szCs w:val="28"/>
        </w:rPr>
        <w:t>Комарівської</w:t>
      </w:r>
      <w:proofErr w:type="spellEnd"/>
      <w:r w:rsidRPr="009F3FB1">
        <w:rPr>
          <w:color w:val="000000"/>
          <w:sz w:val="28"/>
          <w:szCs w:val="28"/>
        </w:rPr>
        <w:t xml:space="preserve"> </w:t>
      </w:r>
      <w:proofErr w:type="spellStart"/>
      <w:r w:rsidRPr="009F3FB1">
        <w:rPr>
          <w:color w:val="000000"/>
          <w:sz w:val="28"/>
          <w:szCs w:val="28"/>
        </w:rPr>
        <w:t>гімназії</w:t>
      </w:r>
      <w:proofErr w:type="spellEnd"/>
      <w:r w:rsidRPr="009F3FB1">
        <w:rPr>
          <w:color w:val="000000"/>
          <w:sz w:val="28"/>
          <w:szCs w:val="28"/>
        </w:rPr>
        <w:t xml:space="preserve"> (199886 </w:t>
      </w:r>
      <w:proofErr w:type="spellStart"/>
      <w:r w:rsidRPr="009F3FB1">
        <w:rPr>
          <w:color w:val="000000"/>
          <w:sz w:val="28"/>
          <w:szCs w:val="28"/>
        </w:rPr>
        <w:t>грн</w:t>
      </w:r>
      <w:proofErr w:type="spellEnd"/>
      <w:r w:rsidRPr="009F3FB1">
        <w:rPr>
          <w:color w:val="000000"/>
          <w:sz w:val="28"/>
          <w:szCs w:val="28"/>
        </w:rPr>
        <w:t xml:space="preserve">), </w:t>
      </w:r>
      <w:proofErr w:type="spellStart"/>
      <w:r w:rsidRPr="009F3FB1">
        <w:rPr>
          <w:color w:val="000000"/>
          <w:sz w:val="28"/>
          <w:szCs w:val="28"/>
        </w:rPr>
        <w:t>капітальний</w:t>
      </w:r>
      <w:proofErr w:type="spellEnd"/>
      <w:r w:rsidRPr="009F3FB1">
        <w:rPr>
          <w:color w:val="000000"/>
          <w:sz w:val="28"/>
          <w:szCs w:val="28"/>
        </w:rPr>
        <w:t xml:space="preserve"> ремонт </w:t>
      </w:r>
      <w:proofErr w:type="spellStart"/>
      <w:r w:rsidRPr="009F3FB1">
        <w:rPr>
          <w:color w:val="000000"/>
          <w:sz w:val="28"/>
          <w:szCs w:val="28"/>
        </w:rPr>
        <w:t>санітарного</w:t>
      </w:r>
      <w:proofErr w:type="spellEnd"/>
      <w:r w:rsidRPr="009F3FB1">
        <w:rPr>
          <w:color w:val="000000"/>
          <w:sz w:val="28"/>
          <w:szCs w:val="28"/>
        </w:rPr>
        <w:t xml:space="preserve"> </w:t>
      </w:r>
      <w:proofErr w:type="spellStart"/>
      <w:r w:rsidRPr="009F3FB1">
        <w:rPr>
          <w:color w:val="000000"/>
          <w:sz w:val="28"/>
          <w:szCs w:val="28"/>
        </w:rPr>
        <w:t>вузла</w:t>
      </w:r>
      <w:proofErr w:type="spellEnd"/>
      <w:r w:rsidRPr="009F3FB1">
        <w:rPr>
          <w:color w:val="000000"/>
          <w:sz w:val="28"/>
          <w:szCs w:val="28"/>
        </w:rPr>
        <w:t xml:space="preserve"> </w:t>
      </w:r>
      <w:proofErr w:type="spellStart"/>
      <w:r w:rsidRPr="009F3FB1">
        <w:rPr>
          <w:color w:val="000000"/>
          <w:sz w:val="28"/>
          <w:szCs w:val="28"/>
        </w:rPr>
        <w:t>Панківського</w:t>
      </w:r>
      <w:proofErr w:type="spellEnd"/>
      <w:r w:rsidRPr="009F3FB1">
        <w:rPr>
          <w:color w:val="000000"/>
          <w:sz w:val="28"/>
          <w:szCs w:val="28"/>
        </w:rPr>
        <w:t xml:space="preserve"> НВК (338140 </w:t>
      </w:r>
      <w:proofErr w:type="spellStart"/>
      <w:r w:rsidRPr="009F3FB1">
        <w:rPr>
          <w:color w:val="000000"/>
          <w:sz w:val="28"/>
          <w:szCs w:val="28"/>
        </w:rPr>
        <w:t>грн</w:t>
      </w:r>
      <w:proofErr w:type="spellEnd"/>
      <w:r w:rsidRPr="009F3FB1">
        <w:rPr>
          <w:color w:val="000000"/>
          <w:sz w:val="28"/>
          <w:szCs w:val="28"/>
        </w:rPr>
        <w:t xml:space="preserve">), проведено </w:t>
      </w:r>
      <w:proofErr w:type="spellStart"/>
      <w:r w:rsidRPr="009F3FB1">
        <w:rPr>
          <w:color w:val="000000"/>
          <w:sz w:val="28"/>
          <w:szCs w:val="28"/>
        </w:rPr>
        <w:t>капітальний</w:t>
      </w:r>
      <w:proofErr w:type="spellEnd"/>
      <w:r w:rsidRPr="009F3FB1">
        <w:rPr>
          <w:color w:val="000000"/>
          <w:sz w:val="28"/>
          <w:szCs w:val="28"/>
        </w:rPr>
        <w:t xml:space="preserve"> ремонт </w:t>
      </w:r>
      <w:proofErr w:type="spellStart"/>
      <w:r w:rsidRPr="009F3FB1">
        <w:rPr>
          <w:color w:val="000000"/>
          <w:sz w:val="28"/>
          <w:szCs w:val="28"/>
        </w:rPr>
        <w:t>покрівлі</w:t>
      </w:r>
      <w:proofErr w:type="spellEnd"/>
      <w:r w:rsidRPr="009F3FB1">
        <w:rPr>
          <w:color w:val="000000"/>
          <w:sz w:val="28"/>
          <w:szCs w:val="28"/>
        </w:rPr>
        <w:t xml:space="preserve"> </w:t>
      </w:r>
      <w:proofErr w:type="spellStart"/>
      <w:r w:rsidRPr="009F3FB1">
        <w:rPr>
          <w:color w:val="000000"/>
          <w:sz w:val="28"/>
          <w:szCs w:val="28"/>
        </w:rPr>
        <w:t>Банилово-Підгірнівської</w:t>
      </w:r>
      <w:proofErr w:type="spellEnd"/>
      <w:r w:rsidRPr="009F3FB1">
        <w:rPr>
          <w:color w:val="000000"/>
          <w:sz w:val="28"/>
          <w:szCs w:val="28"/>
        </w:rPr>
        <w:t xml:space="preserve"> </w:t>
      </w:r>
      <w:proofErr w:type="spellStart"/>
      <w:r w:rsidRPr="009F3FB1">
        <w:rPr>
          <w:color w:val="000000"/>
          <w:sz w:val="28"/>
          <w:szCs w:val="28"/>
        </w:rPr>
        <w:t>гімназії</w:t>
      </w:r>
      <w:proofErr w:type="spellEnd"/>
      <w:r w:rsidRPr="009F3FB1">
        <w:rPr>
          <w:color w:val="000000"/>
          <w:sz w:val="28"/>
          <w:szCs w:val="28"/>
        </w:rPr>
        <w:t xml:space="preserve"> (364936 </w:t>
      </w:r>
      <w:proofErr w:type="spellStart"/>
      <w:r w:rsidRPr="009F3FB1">
        <w:rPr>
          <w:color w:val="000000"/>
          <w:sz w:val="28"/>
          <w:szCs w:val="28"/>
        </w:rPr>
        <w:t>грн</w:t>
      </w:r>
      <w:proofErr w:type="spellEnd"/>
      <w:r w:rsidRPr="009F3FB1">
        <w:rPr>
          <w:color w:val="000000"/>
          <w:sz w:val="28"/>
          <w:szCs w:val="28"/>
        </w:rPr>
        <w:t xml:space="preserve">), проведено </w:t>
      </w:r>
      <w:proofErr w:type="spellStart"/>
      <w:r w:rsidRPr="009F3FB1">
        <w:rPr>
          <w:color w:val="000000"/>
          <w:sz w:val="28"/>
          <w:szCs w:val="28"/>
        </w:rPr>
        <w:t>поточний</w:t>
      </w:r>
      <w:proofErr w:type="spellEnd"/>
      <w:r w:rsidRPr="009F3FB1">
        <w:rPr>
          <w:color w:val="000000"/>
          <w:sz w:val="28"/>
          <w:szCs w:val="28"/>
        </w:rPr>
        <w:t xml:space="preserve"> ремонт актового залу ОЗ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(173459 </w:t>
      </w:r>
      <w:proofErr w:type="spellStart"/>
      <w:r w:rsidRPr="009F3FB1">
        <w:rPr>
          <w:color w:val="000000"/>
          <w:sz w:val="28"/>
          <w:szCs w:val="28"/>
        </w:rPr>
        <w:t>грн</w:t>
      </w:r>
      <w:proofErr w:type="spellEnd"/>
      <w:r w:rsidRPr="009F3FB1">
        <w:rPr>
          <w:color w:val="000000"/>
          <w:sz w:val="28"/>
          <w:szCs w:val="28"/>
        </w:rPr>
        <w:t xml:space="preserve">), проведено </w:t>
      </w:r>
      <w:proofErr w:type="spellStart"/>
      <w:r w:rsidRPr="009F3FB1">
        <w:rPr>
          <w:color w:val="000000"/>
          <w:sz w:val="28"/>
          <w:szCs w:val="28"/>
        </w:rPr>
        <w:t>капітальний</w:t>
      </w:r>
      <w:proofErr w:type="spellEnd"/>
      <w:r w:rsidRPr="009F3FB1">
        <w:rPr>
          <w:color w:val="000000"/>
          <w:sz w:val="28"/>
          <w:szCs w:val="28"/>
        </w:rPr>
        <w:t xml:space="preserve"> ремонт </w:t>
      </w:r>
      <w:proofErr w:type="spellStart"/>
      <w:r w:rsidRPr="009F3FB1">
        <w:rPr>
          <w:color w:val="000000"/>
          <w:sz w:val="28"/>
          <w:szCs w:val="28"/>
        </w:rPr>
        <w:t>споруди</w:t>
      </w:r>
      <w:proofErr w:type="spellEnd"/>
      <w:r w:rsidRPr="009F3FB1">
        <w:rPr>
          <w:color w:val="000000"/>
          <w:sz w:val="28"/>
          <w:szCs w:val="28"/>
        </w:rPr>
        <w:t xml:space="preserve"> </w:t>
      </w:r>
      <w:proofErr w:type="spellStart"/>
      <w:r w:rsidRPr="009F3FB1">
        <w:rPr>
          <w:color w:val="000000"/>
          <w:sz w:val="28"/>
          <w:szCs w:val="28"/>
        </w:rPr>
        <w:t>цивільного</w:t>
      </w:r>
      <w:proofErr w:type="spellEnd"/>
      <w:r w:rsidRPr="009F3FB1">
        <w:rPr>
          <w:color w:val="000000"/>
          <w:sz w:val="28"/>
          <w:szCs w:val="28"/>
        </w:rPr>
        <w:t xml:space="preserve"> </w:t>
      </w:r>
      <w:proofErr w:type="spellStart"/>
      <w:r w:rsidRPr="009F3FB1">
        <w:rPr>
          <w:color w:val="000000"/>
          <w:sz w:val="28"/>
          <w:szCs w:val="28"/>
        </w:rPr>
        <w:t>захисту</w:t>
      </w:r>
      <w:proofErr w:type="spellEnd"/>
      <w:r w:rsidRPr="009F3FB1">
        <w:rPr>
          <w:color w:val="000000"/>
          <w:sz w:val="28"/>
          <w:szCs w:val="28"/>
        </w:rPr>
        <w:t xml:space="preserve"> (</w:t>
      </w:r>
      <w:proofErr w:type="spellStart"/>
      <w:r w:rsidRPr="009F3FB1">
        <w:rPr>
          <w:color w:val="000000"/>
          <w:sz w:val="28"/>
          <w:szCs w:val="28"/>
        </w:rPr>
        <w:t>укриття</w:t>
      </w:r>
      <w:proofErr w:type="spellEnd"/>
      <w:r w:rsidRPr="009F3FB1">
        <w:rPr>
          <w:color w:val="000000"/>
          <w:sz w:val="28"/>
          <w:szCs w:val="28"/>
        </w:rPr>
        <w:t xml:space="preserve">) </w:t>
      </w:r>
      <w:proofErr w:type="spellStart"/>
      <w:r w:rsidRPr="009F3FB1">
        <w:rPr>
          <w:color w:val="000000"/>
          <w:sz w:val="28"/>
          <w:szCs w:val="28"/>
        </w:rPr>
        <w:t>Давидівської</w:t>
      </w:r>
      <w:proofErr w:type="spellEnd"/>
      <w:r w:rsidRPr="009F3FB1">
        <w:rPr>
          <w:color w:val="000000"/>
          <w:sz w:val="28"/>
          <w:szCs w:val="28"/>
        </w:rPr>
        <w:t xml:space="preserve"> ЗОШ І-ІІІ </w:t>
      </w:r>
      <w:proofErr w:type="spellStart"/>
      <w:r w:rsidRPr="009F3FB1">
        <w:rPr>
          <w:color w:val="000000"/>
          <w:sz w:val="28"/>
          <w:szCs w:val="28"/>
        </w:rPr>
        <w:t>ст</w:t>
      </w:r>
      <w:proofErr w:type="spellEnd"/>
      <w:r w:rsidRPr="009F3FB1">
        <w:rPr>
          <w:color w:val="000000"/>
          <w:sz w:val="28"/>
          <w:szCs w:val="28"/>
        </w:rPr>
        <w:t xml:space="preserve"> (299524 </w:t>
      </w:r>
      <w:proofErr w:type="spellStart"/>
      <w:r w:rsidRPr="009F3FB1">
        <w:rPr>
          <w:color w:val="000000"/>
          <w:sz w:val="28"/>
          <w:szCs w:val="28"/>
        </w:rPr>
        <w:t>грн</w:t>
      </w:r>
      <w:proofErr w:type="spellEnd"/>
      <w:r w:rsidRPr="009F3FB1">
        <w:rPr>
          <w:color w:val="000000"/>
          <w:sz w:val="28"/>
          <w:szCs w:val="28"/>
        </w:rPr>
        <w:t xml:space="preserve">) та </w:t>
      </w:r>
      <w:proofErr w:type="spellStart"/>
      <w:r w:rsidRPr="009F3FB1">
        <w:rPr>
          <w:color w:val="000000"/>
          <w:sz w:val="28"/>
          <w:szCs w:val="28"/>
        </w:rPr>
        <w:t>поточні</w:t>
      </w:r>
      <w:proofErr w:type="spellEnd"/>
      <w:r w:rsidRPr="009F3FB1">
        <w:rPr>
          <w:color w:val="000000"/>
          <w:sz w:val="28"/>
          <w:szCs w:val="28"/>
        </w:rPr>
        <w:t xml:space="preserve"> </w:t>
      </w:r>
      <w:proofErr w:type="spellStart"/>
      <w:r w:rsidRPr="009F3FB1">
        <w:rPr>
          <w:color w:val="000000"/>
          <w:sz w:val="28"/>
          <w:szCs w:val="28"/>
        </w:rPr>
        <w:t>ремонти</w:t>
      </w:r>
      <w:proofErr w:type="spellEnd"/>
      <w:r w:rsidRPr="009F3FB1">
        <w:rPr>
          <w:color w:val="000000"/>
          <w:sz w:val="28"/>
          <w:szCs w:val="28"/>
        </w:rPr>
        <w:t xml:space="preserve"> </w:t>
      </w:r>
      <w:proofErr w:type="spellStart"/>
      <w:r w:rsidRPr="009F3FB1">
        <w:rPr>
          <w:color w:val="000000"/>
          <w:sz w:val="28"/>
          <w:szCs w:val="28"/>
        </w:rPr>
        <w:t>споруд</w:t>
      </w:r>
      <w:proofErr w:type="spellEnd"/>
      <w:r w:rsidRPr="009F3FB1">
        <w:rPr>
          <w:color w:val="000000"/>
          <w:sz w:val="28"/>
          <w:szCs w:val="28"/>
        </w:rPr>
        <w:t xml:space="preserve"> </w:t>
      </w:r>
      <w:proofErr w:type="spellStart"/>
      <w:r w:rsidRPr="009F3FB1">
        <w:rPr>
          <w:color w:val="000000"/>
          <w:sz w:val="28"/>
          <w:szCs w:val="28"/>
        </w:rPr>
        <w:t>цивільного</w:t>
      </w:r>
      <w:proofErr w:type="spellEnd"/>
      <w:r w:rsidRPr="009F3FB1">
        <w:rPr>
          <w:color w:val="000000"/>
          <w:sz w:val="28"/>
          <w:szCs w:val="28"/>
        </w:rPr>
        <w:t xml:space="preserve"> </w:t>
      </w:r>
      <w:proofErr w:type="spellStart"/>
      <w:r w:rsidRPr="009F3FB1">
        <w:rPr>
          <w:color w:val="000000"/>
          <w:sz w:val="28"/>
          <w:szCs w:val="28"/>
        </w:rPr>
        <w:t>захисту</w:t>
      </w:r>
      <w:proofErr w:type="spellEnd"/>
      <w:r w:rsidRPr="009F3FB1">
        <w:rPr>
          <w:color w:val="000000"/>
          <w:sz w:val="28"/>
          <w:szCs w:val="28"/>
        </w:rPr>
        <w:t xml:space="preserve"> (</w:t>
      </w:r>
      <w:proofErr w:type="spellStart"/>
      <w:r w:rsidRPr="009F3FB1">
        <w:rPr>
          <w:color w:val="000000"/>
          <w:sz w:val="28"/>
          <w:szCs w:val="28"/>
        </w:rPr>
        <w:t>укриття</w:t>
      </w:r>
      <w:proofErr w:type="spellEnd"/>
      <w:r w:rsidRPr="009F3FB1">
        <w:rPr>
          <w:color w:val="000000"/>
          <w:sz w:val="28"/>
          <w:szCs w:val="28"/>
        </w:rPr>
        <w:t xml:space="preserve">) </w:t>
      </w:r>
      <w:proofErr w:type="spellStart"/>
      <w:r w:rsidRPr="009F3FB1">
        <w:rPr>
          <w:color w:val="000000"/>
          <w:sz w:val="28"/>
          <w:szCs w:val="28"/>
        </w:rPr>
        <w:t>закладів</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а </w:t>
      </w:r>
      <w:proofErr w:type="spellStart"/>
      <w:r w:rsidRPr="009F3FB1">
        <w:rPr>
          <w:color w:val="000000"/>
          <w:sz w:val="28"/>
          <w:szCs w:val="28"/>
        </w:rPr>
        <w:t>саме</w:t>
      </w:r>
      <w:proofErr w:type="spellEnd"/>
      <w:r w:rsidRPr="009F3FB1">
        <w:rPr>
          <w:color w:val="000000"/>
          <w:sz w:val="28"/>
          <w:szCs w:val="28"/>
        </w:rPr>
        <w:t>: </w:t>
      </w:r>
      <w:proofErr w:type="spellStart"/>
      <w:r w:rsidRPr="009F3FB1">
        <w:rPr>
          <w:color w:val="000000"/>
          <w:sz w:val="28"/>
          <w:szCs w:val="28"/>
        </w:rPr>
        <w:t>Давидівська</w:t>
      </w:r>
      <w:proofErr w:type="spellEnd"/>
      <w:r w:rsidRPr="009F3FB1">
        <w:rPr>
          <w:color w:val="000000"/>
          <w:sz w:val="28"/>
          <w:szCs w:val="28"/>
        </w:rPr>
        <w:t xml:space="preserve"> ЗОШ І-</w:t>
      </w:r>
      <w:proofErr w:type="spellStart"/>
      <w:r w:rsidRPr="009F3FB1">
        <w:rPr>
          <w:color w:val="000000"/>
          <w:sz w:val="28"/>
          <w:szCs w:val="28"/>
        </w:rPr>
        <w:t>ІІІст</w:t>
      </w:r>
      <w:proofErr w:type="spellEnd"/>
      <w:r w:rsidRPr="009F3FB1">
        <w:rPr>
          <w:color w:val="000000"/>
          <w:sz w:val="28"/>
          <w:szCs w:val="28"/>
        </w:rPr>
        <w:t xml:space="preserve"> (199187 </w:t>
      </w:r>
      <w:proofErr w:type="spellStart"/>
      <w:r w:rsidRPr="009F3FB1">
        <w:rPr>
          <w:color w:val="000000"/>
          <w:sz w:val="28"/>
          <w:szCs w:val="28"/>
        </w:rPr>
        <w:t>грн</w:t>
      </w:r>
      <w:proofErr w:type="spellEnd"/>
      <w:r w:rsidRPr="009F3FB1">
        <w:rPr>
          <w:color w:val="000000"/>
          <w:sz w:val="28"/>
          <w:szCs w:val="28"/>
        </w:rPr>
        <w:t>), </w:t>
      </w:r>
      <w:proofErr w:type="spellStart"/>
      <w:r w:rsidRPr="009F3FB1">
        <w:rPr>
          <w:color w:val="000000"/>
          <w:sz w:val="28"/>
          <w:szCs w:val="28"/>
        </w:rPr>
        <w:t>Комарівська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(183275 </w:t>
      </w:r>
      <w:proofErr w:type="spellStart"/>
      <w:r w:rsidRPr="009F3FB1">
        <w:rPr>
          <w:color w:val="000000"/>
          <w:sz w:val="28"/>
          <w:szCs w:val="28"/>
        </w:rPr>
        <w:t>грн</w:t>
      </w:r>
      <w:proofErr w:type="spellEnd"/>
      <w:r w:rsidRPr="009F3FB1">
        <w:rPr>
          <w:color w:val="000000"/>
          <w:sz w:val="28"/>
          <w:szCs w:val="28"/>
        </w:rPr>
        <w:t xml:space="preserve">), </w:t>
      </w:r>
      <w:proofErr w:type="spellStart"/>
      <w:r w:rsidRPr="009F3FB1">
        <w:rPr>
          <w:color w:val="000000"/>
          <w:sz w:val="28"/>
          <w:szCs w:val="28"/>
        </w:rPr>
        <w:t>Сторожинецький</w:t>
      </w:r>
      <w:proofErr w:type="spellEnd"/>
      <w:r w:rsidRPr="009F3FB1">
        <w:rPr>
          <w:color w:val="000000"/>
          <w:sz w:val="28"/>
          <w:szCs w:val="28"/>
        </w:rPr>
        <w:t xml:space="preserve"> ЗДО «</w:t>
      </w:r>
      <w:proofErr w:type="spellStart"/>
      <w:r w:rsidRPr="009F3FB1">
        <w:rPr>
          <w:color w:val="000000"/>
          <w:sz w:val="28"/>
          <w:szCs w:val="28"/>
        </w:rPr>
        <w:t>Дзвіночок</w:t>
      </w:r>
      <w:proofErr w:type="spellEnd"/>
      <w:r w:rsidRPr="009F3FB1">
        <w:rPr>
          <w:color w:val="000000"/>
          <w:sz w:val="28"/>
          <w:szCs w:val="28"/>
        </w:rPr>
        <w:t xml:space="preserve">» (119755 </w:t>
      </w:r>
      <w:proofErr w:type="spellStart"/>
      <w:r w:rsidRPr="009F3FB1">
        <w:rPr>
          <w:color w:val="000000"/>
          <w:sz w:val="28"/>
          <w:szCs w:val="28"/>
        </w:rPr>
        <w:t>грн</w:t>
      </w:r>
      <w:proofErr w:type="spellEnd"/>
      <w:r w:rsidRPr="009F3FB1">
        <w:rPr>
          <w:color w:val="000000"/>
          <w:sz w:val="28"/>
          <w:szCs w:val="28"/>
        </w:rPr>
        <w:t xml:space="preserve">), ОЗ </w:t>
      </w:r>
      <w:proofErr w:type="spellStart"/>
      <w:r w:rsidRPr="009F3FB1">
        <w:rPr>
          <w:color w:val="000000"/>
          <w:sz w:val="28"/>
          <w:szCs w:val="28"/>
        </w:rPr>
        <w:t>Старожадівський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(27045 </w:t>
      </w:r>
      <w:proofErr w:type="spellStart"/>
      <w:r w:rsidRPr="009F3FB1">
        <w:rPr>
          <w:color w:val="000000"/>
          <w:sz w:val="28"/>
          <w:szCs w:val="28"/>
        </w:rPr>
        <w:t>грн</w:t>
      </w:r>
      <w:proofErr w:type="spellEnd"/>
      <w:r w:rsidRPr="009F3FB1">
        <w:rPr>
          <w:color w:val="000000"/>
          <w:sz w:val="28"/>
          <w:szCs w:val="28"/>
        </w:rPr>
        <w:t>).</w:t>
      </w:r>
    </w:p>
    <w:p w:rsidR="009F3FB1" w:rsidRPr="009F3FB1" w:rsidRDefault="009F3FB1" w:rsidP="009F3FB1">
      <w:pPr>
        <w:ind w:firstLine="708"/>
        <w:jc w:val="both"/>
        <w:rPr>
          <w:color w:val="FF0000"/>
        </w:rPr>
      </w:pPr>
      <w:proofErr w:type="spellStart"/>
      <w:r w:rsidRPr="009F3FB1">
        <w:rPr>
          <w:color w:val="000000"/>
          <w:sz w:val="28"/>
          <w:szCs w:val="28"/>
        </w:rPr>
        <w:t>Придбано</w:t>
      </w:r>
      <w:proofErr w:type="spellEnd"/>
      <w:r w:rsidRPr="009F3FB1">
        <w:rPr>
          <w:color w:val="000000"/>
          <w:sz w:val="28"/>
          <w:szCs w:val="28"/>
        </w:rPr>
        <w:t xml:space="preserve"> </w:t>
      </w:r>
      <w:proofErr w:type="spellStart"/>
      <w:r w:rsidRPr="009F3FB1">
        <w:rPr>
          <w:color w:val="000000"/>
          <w:sz w:val="28"/>
          <w:szCs w:val="28"/>
        </w:rPr>
        <w:t>обладнання</w:t>
      </w:r>
      <w:proofErr w:type="spellEnd"/>
      <w:r w:rsidRPr="009F3FB1">
        <w:rPr>
          <w:color w:val="000000"/>
          <w:sz w:val="28"/>
          <w:szCs w:val="28"/>
        </w:rPr>
        <w:t xml:space="preserve"> і </w:t>
      </w:r>
      <w:proofErr w:type="spellStart"/>
      <w:r w:rsidRPr="009F3FB1">
        <w:rPr>
          <w:color w:val="000000"/>
          <w:sz w:val="28"/>
          <w:szCs w:val="28"/>
        </w:rPr>
        <w:t>поповнено</w:t>
      </w:r>
      <w:proofErr w:type="spellEnd"/>
      <w:r w:rsidRPr="009F3FB1">
        <w:rPr>
          <w:color w:val="000000"/>
          <w:sz w:val="28"/>
          <w:szCs w:val="28"/>
        </w:rPr>
        <w:t xml:space="preserve"> </w:t>
      </w:r>
      <w:proofErr w:type="spellStart"/>
      <w:r w:rsidRPr="009F3FB1">
        <w:rPr>
          <w:color w:val="000000"/>
          <w:sz w:val="28"/>
          <w:szCs w:val="28"/>
        </w:rPr>
        <w:t>матеріально-технічні</w:t>
      </w:r>
      <w:proofErr w:type="spellEnd"/>
      <w:r w:rsidRPr="009F3FB1">
        <w:rPr>
          <w:color w:val="000000"/>
          <w:sz w:val="28"/>
          <w:szCs w:val="28"/>
        </w:rPr>
        <w:t xml:space="preserve"> </w:t>
      </w:r>
      <w:proofErr w:type="spellStart"/>
      <w:r w:rsidRPr="009F3FB1">
        <w:rPr>
          <w:color w:val="000000"/>
          <w:sz w:val="28"/>
          <w:szCs w:val="28"/>
        </w:rPr>
        <w:t>засоби</w:t>
      </w:r>
      <w:proofErr w:type="spellEnd"/>
      <w:r w:rsidRPr="009F3FB1">
        <w:rPr>
          <w:color w:val="000000"/>
          <w:sz w:val="28"/>
          <w:szCs w:val="28"/>
        </w:rPr>
        <w:t xml:space="preserve"> для </w:t>
      </w:r>
      <w:proofErr w:type="spellStart"/>
      <w:r w:rsidRPr="009F3FB1">
        <w:rPr>
          <w:color w:val="000000"/>
          <w:sz w:val="28"/>
          <w:szCs w:val="28"/>
        </w:rPr>
        <w:t>забезпечення</w:t>
      </w:r>
      <w:proofErr w:type="spellEnd"/>
      <w:r w:rsidRPr="009F3FB1">
        <w:rPr>
          <w:color w:val="000000"/>
          <w:sz w:val="28"/>
          <w:szCs w:val="28"/>
        </w:rPr>
        <w:t xml:space="preserve"> </w:t>
      </w:r>
      <w:proofErr w:type="spellStart"/>
      <w:r w:rsidRPr="009F3FB1">
        <w:rPr>
          <w:color w:val="000000"/>
          <w:sz w:val="28"/>
          <w:szCs w:val="28"/>
        </w:rPr>
        <w:t>викладання</w:t>
      </w:r>
      <w:proofErr w:type="spellEnd"/>
      <w:r w:rsidRPr="009F3FB1">
        <w:rPr>
          <w:color w:val="000000"/>
          <w:sz w:val="28"/>
          <w:szCs w:val="28"/>
        </w:rPr>
        <w:t xml:space="preserve"> предмету </w:t>
      </w:r>
      <w:proofErr w:type="spellStart"/>
      <w:r w:rsidRPr="009F3FB1">
        <w:rPr>
          <w:color w:val="000000"/>
          <w:sz w:val="28"/>
          <w:szCs w:val="28"/>
        </w:rPr>
        <w:t>Захист</w:t>
      </w:r>
      <w:proofErr w:type="spellEnd"/>
      <w:r w:rsidRPr="009F3FB1">
        <w:rPr>
          <w:color w:val="000000"/>
          <w:sz w:val="28"/>
          <w:szCs w:val="28"/>
        </w:rPr>
        <w:t xml:space="preserve"> </w:t>
      </w:r>
      <w:proofErr w:type="spellStart"/>
      <w:r w:rsidRPr="009F3FB1">
        <w:rPr>
          <w:color w:val="000000"/>
          <w:sz w:val="28"/>
          <w:szCs w:val="28"/>
        </w:rPr>
        <w:t>України</w:t>
      </w:r>
      <w:proofErr w:type="spellEnd"/>
      <w:r w:rsidRPr="009F3FB1">
        <w:rPr>
          <w:color w:val="000000"/>
          <w:sz w:val="28"/>
          <w:szCs w:val="28"/>
        </w:rPr>
        <w:t xml:space="preserve"> (1324622 грн.), </w:t>
      </w:r>
      <w:r w:rsidRPr="009F3FB1">
        <w:rPr>
          <w:sz w:val="28"/>
          <w:szCs w:val="28"/>
        </w:rPr>
        <w:t xml:space="preserve">на </w:t>
      </w:r>
      <w:proofErr w:type="spellStart"/>
      <w:r w:rsidRPr="009F3FB1">
        <w:rPr>
          <w:sz w:val="28"/>
          <w:szCs w:val="28"/>
        </w:rPr>
        <w:t>створення</w:t>
      </w:r>
      <w:proofErr w:type="spellEnd"/>
      <w:r w:rsidRPr="009F3FB1">
        <w:rPr>
          <w:sz w:val="28"/>
          <w:szCs w:val="28"/>
        </w:rPr>
        <w:t xml:space="preserve"> </w:t>
      </w:r>
      <w:proofErr w:type="spellStart"/>
      <w:r w:rsidRPr="009F3FB1">
        <w:rPr>
          <w:sz w:val="28"/>
          <w:szCs w:val="28"/>
        </w:rPr>
        <w:t>сучасного</w:t>
      </w:r>
      <w:proofErr w:type="spellEnd"/>
      <w:r w:rsidRPr="009F3FB1">
        <w:rPr>
          <w:sz w:val="28"/>
          <w:szCs w:val="28"/>
        </w:rPr>
        <w:t xml:space="preserve"> </w:t>
      </w:r>
      <w:proofErr w:type="spellStart"/>
      <w:r w:rsidRPr="009F3FB1">
        <w:rPr>
          <w:sz w:val="28"/>
          <w:szCs w:val="28"/>
        </w:rPr>
        <w:t>освітнього</w:t>
      </w:r>
      <w:proofErr w:type="spellEnd"/>
      <w:r w:rsidRPr="009F3FB1">
        <w:rPr>
          <w:sz w:val="28"/>
          <w:szCs w:val="28"/>
        </w:rPr>
        <w:t xml:space="preserve"> простору </w:t>
      </w:r>
      <w:proofErr w:type="spellStart"/>
      <w:r w:rsidRPr="009F3FB1">
        <w:rPr>
          <w:sz w:val="28"/>
          <w:szCs w:val="28"/>
        </w:rPr>
        <w:t>придбано</w:t>
      </w:r>
      <w:proofErr w:type="spellEnd"/>
      <w:r w:rsidRPr="009F3FB1">
        <w:rPr>
          <w:sz w:val="28"/>
          <w:szCs w:val="28"/>
        </w:rPr>
        <w:t xml:space="preserve"> </w:t>
      </w:r>
      <w:proofErr w:type="spellStart"/>
      <w:r w:rsidRPr="009F3FB1">
        <w:rPr>
          <w:sz w:val="28"/>
          <w:szCs w:val="28"/>
        </w:rPr>
        <w:t>комплекти</w:t>
      </w:r>
      <w:proofErr w:type="spellEnd"/>
      <w:r w:rsidRPr="009F3FB1">
        <w:rPr>
          <w:sz w:val="28"/>
          <w:szCs w:val="28"/>
        </w:rPr>
        <w:t xml:space="preserve"> </w:t>
      </w:r>
      <w:proofErr w:type="spellStart"/>
      <w:r w:rsidRPr="009F3FB1">
        <w:rPr>
          <w:sz w:val="28"/>
          <w:szCs w:val="28"/>
        </w:rPr>
        <w:t>засобів</w:t>
      </w:r>
      <w:proofErr w:type="spellEnd"/>
      <w:r w:rsidRPr="009F3FB1">
        <w:rPr>
          <w:sz w:val="28"/>
          <w:szCs w:val="28"/>
        </w:rPr>
        <w:t xml:space="preserve"> </w:t>
      </w:r>
      <w:proofErr w:type="spellStart"/>
      <w:r w:rsidRPr="009F3FB1">
        <w:rPr>
          <w:sz w:val="28"/>
          <w:szCs w:val="28"/>
        </w:rPr>
        <w:t>навчання</w:t>
      </w:r>
      <w:proofErr w:type="spellEnd"/>
      <w:r w:rsidRPr="009F3FB1">
        <w:rPr>
          <w:sz w:val="28"/>
          <w:szCs w:val="28"/>
        </w:rPr>
        <w:t xml:space="preserve"> та </w:t>
      </w:r>
      <w:proofErr w:type="spellStart"/>
      <w:r w:rsidRPr="009F3FB1">
        <w:rPr>
          <w:sz w:val="28"/>
          <w:szCs w:val="28"/>
        </w:rPr>
        <w:t>обладнання</w:t>
      </w:r>
      <w:proofErr w:type="spellEnd"/>
      <w:r w:rsidRPr="009F3FB1">
        <w:rPr>
          <w:sz w:val="28"/>
          <w:szCs w:val="28"/>
        </w:rPr>
        <w:t xml:space="preserve"> для </w:t>
      </w:r>
      <w:proofErr w:type="spellStart"/>
      <w:r w:rsidRPr="009F3FB1">
        <w:rPr>
          <w:sz w:val="28"/>
          <w:szCs w:val="28"/>
        </w:rPr>
        <w:t>кабінетів</w:t>
      </w:r>
      <w:proofErr w:type="spellEnd"/>
      <w:r w:rsidRPr="009F3FB1">
        <w:rPr>
          <w:sz w:val="28"/>
          <w:szCs w:val="28"/>
        </w:rPr>
        <w:t xml:space="preserve"> математики, </w:t>
      </w:r>
      <w:proofErr w:type="spellStart"/>
      <w:r w:rsidRPr="009F3FB1">
        <w:rPr>
          <w:sz w:val="28"/>
          <w:szCs w:val="28"/>
        </w:rPr>
        <w:t>біології</w:t>
      </w:r>
      <w:proofErr w:type="spellEnd"/>
      <w:r w:rsidRPr="009F3FB1">
        <w:rPr>
          <w:sz w:val="28"/>
          <w:szCs w:val="28"/>
        </w:rPr>
        <w:t xml:space="preserve">, </w:t>
      </w:r>
      <w:proofErr w:type="spellStart"/>
      <w:r w:rsidRPr="009F3FB1">
        <w:rPr>
          <w:sz w:val="28"/>
          <w:szCs w:val="28"/>
        </w:rPr>
        <w:t>хімії</w:t>
      </w:r>
      <w:proofErr w:type="spellEnd"/>
      <w:r w:rsidRPr="009F3FB1">
        <w:rPr>
          <w:sz w:val="28"/>
          <w:szCs w:val="28"/>
        </w:rPr>
        <w:t xml:space="preserve">, </w:t>
      </w:r>
      <w:proofErr w:type="spellStart"/>
      <w:r w:rsidRPr="009F3FB1">
        <w:rPr>
          <w:sz w:val="28"/>
          <w:szCs w:val="28"/>
        </w:rPr>
        <w:t>географії</w:t>
      </w:r>
      <w:proofErr w:type="spellEnd"/>
      <w:r w:rsidRPr="009F3FB1">
        <w:rPr>
          <w:sz w:val="28"/>
          <w:szCs w:val="28"/>
        </w:rPr>
        <w:t xml:space="preserve"> та </w:t>
      </w:r>
      <w:proofErr w:type="spellStart"/>
      <w:r w:rsidRPr="009F3FB1">
        <w:rPr>
          <w:sz w:val="28"/>
          <w:szCs w:val="28"/>
        </w:rPr>
        <w:t>стемлабораторії</w:t>
      </w:r>
      <w:proofErr w:type="spellEnd"/>
      <w:r w:rsidRPr="009F3FB1">
        <w:rPr>
          <w:sz w:val="28"/>
          <w:szCs w:val="28"/>
        </w:rPr>
        <w:t xml:space="preserve"> ОЗ </w:t>
      </w:r>
      <w:proofErr w:type="spellStart"/>
      <w:r w:rsidRPr="009F3FB1">
        <w:rPr>
          <w:sz w:val="28"/>
          <w:szCs w:val="28"/>
        </w:rPr>
        <w:t>Сторожинецький</w:t>
      </w:r>
      <w:proofErr w:type="spellEnd"/>
      <w:r w:rsidRPr="009F3FB1">
        <w:rPr>
          <w:sz w:val="28"/>
          <w:szCs w:val="28"/>
        </w:rPr>
        <w:t xml:space="preserve"> </w:t>
      </w:r>
      <w:proofErr w:type="spellStart"/>
      <w:r w:rsidRPr="009F3FB1">
        <w:rPr>
          <w:sz w:val="28"/>
          <w:szCs w:val="28"/>
        </w:rPr>
        <w:t>ліцей</w:t>
      </w:r>
      <w:proofErr w:type="spellEnd"/>
      <w:r w:rsidRPr="009F3FB1">
        <w:rPr>
          <w:sz w:val="28"/>
          <w:szCs w:val="28"/>
        </w:rPr>
        <w:t xml:space="preserve"> (5818205грн.), на </w:t>
      </w:r>
      <w:proofErr w:type="spellStart"/>
      <w:r w:rsidRPr="009F3FB1">
        <w:rPr>
          <w:sz w:val="28"/>
          <w:szCs w:val="28"/>
        </w:rPr>
        <w:t>забезпечення</w:t>
      </w:r>
      <w:proofErr w:type="spellEnd"/>
      <w:r w:rsidRPr="009F3FB1">
        <w:rPr>
          <w:sz w:val="28"/>
          <w:szCs w:val="28"/>
        </w:rPr>
        <w:t xml:space="preserve"> </w:t>
      </w:r>
      <w:proofErr w:type="spellStart"/>
      <w:r w:rsidRPr="009F3FB1">
        <w:rPr>
          <w:sz w:val="28"/>
          <w:szCs w:val="28"/>
        </w:rPr>
        <w:t>якісної</w:t>
      </w:r>
      <w:proofErr w:type="spellEnd"/>
      <w:r w:rsidRPr="009F3FB1">
        <w:rPr>
          <w:sz w:val="28"/>
          <w:szCs w:val="28"/>
        </w:rPr>
        <w:t xml:space="preserve">, </w:t>
      </w:r>
      <w:proofErr w:type="spellStart"/>
      <w:r w:rsidRPr="009F3FB1">
        <w:rPr>
          <w:sz w:val="28"/>
          <w:szCs w:val="28"/>
        </w:rPr>
        <w:t>сучасної</w:t>
      </w:r>
      <w:proofErr w:type="spellEnd"/>
      <w:r w:rsidRPr="009F3FB1">
        <w:rPr>
          <w:sz w:val="28"/>
          <w:szCs w:val="28"/>
        </w:rPr>
        <w:t xml:space="preserve"> та </w:t>
      </w:r>
      <w:proofErr w:type="spellStart"/>
      <w:r w:rsidRPr="009F3FB1">
        <w:rPr>
          <w:sz w:val="28"/>
          <w:szCs w:val="28"/>
        </w:rPr>
        <w:t>доступної</w:t>
      </w:r>
      <w:proofErr w:type="spellEnd"/>
      <w:r w:rsidRPr="009F3FB1">
        <w:rPr>
          <w:sz w:val="28"/>
          <w:szCs w:val="28"/>
        </w:rPr>
        <w:t xml:space="preserve"> </w:t>
      </w:r>
      <w:proofErr w:type="spellStart"/>
      <w:r w:rsidRPr="009F3FB1">
        <w:rPr>
          <w:sz w:val="28"/>
          <w:szCs w:val="28"/>
        </w:rPr>
        <w:t>загальної</w:t>
      </w:r>
      <w:proofErr w:type="spellEnd"/>
      <w:r w:rsidRPr="009F3FB1">
        <w:rPr>
          <w:sz w:val="28"/>
          <w:szCs w:val="28"/>
        </w:rPr>
        <w:t xml:space="preserve"> </w:t>
      </w:r>
      <w:proofErr w:type="spellStart"/>
      <w:r w:rsidRPr="009F3FB1">
        <w:rPr>
          <w:sz w:val="28"/>
          <w:szCs w:val="28"/>
        </w:rPr>
        <w:t>середньої</w:t>
      </w:r>
      <w:proofErr w:type="spellEnd"/>
      <w:r w:rsidRPr="009F3FB1">
        <w:rPr>
          <w:sz w:val="28"/>
          <w:szCs w:val="28"/>
        </w:rPr>
        <w:t xml:space="preserve"> </w:t>
      </w:r>
      <w:proofErr w:type="spellStart"/>
      <w:r w:rsidRPr="009F3FB1">
        <w:rPr>
          <w:sz w:val="28"/>
          <w:szCs w:val="28"/>
        </w:rPr>
        <w:t>освіти</w:t>
      </w:r>
      <w:proofErr w:type="spellEnd"/>
      <w:r w:rsidRPr="009F3FB1">
        <w:rPr>
          <w:sz w:val="28"/>
          <w:szCs w:val="28"/>
        </w:rPr>
        <w:t xml:space="preserve"> «Нова </w:t>
      </w:r>
      <w:proofErr w:type="spellStart"/>
      <w:r w:rsidRPr="009F3FB1">
        <w:rPr>
          <w:sz w:val="28"/>
          <w:szCs w:val="28"/>
        </w:rPr>
        <w:t>українська</w:t>
      </w:r>
      <w:proofErr w:type="spellEnd"/>
      <w:r w:rsidRPr="009F3FB1">
        <w:rPr>
          <w:sz w:val="28"/>
          <w:szCs w:val="28"/>
        </w:rPr>
        <w:t xml:space="preserve"> школа» </w:t>
      </w:r>
      <w:proofErr w:type="spellStart"/>
      <w:r w:rsidRPr="009F3FB1">
        <w:rPr>
          <w:sz w:val="28"/>
          <w:szCs w:val="28"/>
        </w:rPr>
        <w:t>передбачено</w:t>
      </w:r>
      <w:proofErr w:type="spellEnd"/>
      <w:r w:rsidRPr="009F3FB1">
        <w:rPr>
          <w:sz w:val="28"/>
          <w:szCs w:val="28"/>
        </w:rPr>
        <w:t xml:space="preserve"> 3193500 </w:t>
      </w:r>
      <w:proofErr w:type="spellStart"/>
      <w:r w:rsidRPr="009F3FB1">
        <w:rPr>
          <w:sz w:val="28"/>
          <w:szCs w:val="28"/>
        </w:rPr>
        <w:t>грн</w:t>
      </w:r>
      <w:proofErr w:type="spellEnd"/>
      <w:r w:rsidRPr="009F3FB1">
        <w:rPr>
          <w:sz w:val="28"/>
          <w:szCs w:val="28"/>
        </w:rPr>
        <w:t>).</w:t>
      </w:r>
    </w:p>
    <w:p w:rsidR="009F3FB1" w:rsidRPr="009F3FB1" w:rsidRDefault="009F3FB1" w:rsidP="009F3FB1">
      <w:pPr>
        <w:jc w:val="both"/>
      </w:pPr>
      <w:r w:rsidRPr="009F3FB1">
        <w:rPr>
          <w:color w:val="000000"/>
          <w:sz w:val="28"/>
          <w:szCs w:val="28"/>
        </w:rPr>
        <w:tab/>
      </w:r>
      <w:proofErr w:type="spellStart"/>
      <w:r w:rsidRPr="009F3FB1">
        <w:rPr>
          <w:color w:val="000000"/>
          <w:sz w:val="28"/>
          <w:szCs w:val="28"/>
        </w:rPr>
        <w:t>Зміцнення</w:t>
      </w:r>
      <w:proofErr w:type="spellEnd"/>
      <w:r w:rsidRPr="009F3FB1">
        <w:rPr>
          <w:color w:val="000000"/>
          <w:sz w:val="28"/>
          <w:szCs w:val="28"/>
        </w:rPr>
        <w:t xml:space="preserve"> </w:t>
      </w:r>
      <w:proofErr w:type="spellStart"/>
      <w:r w:rsidRPr="009F3FB1">
        <w:rPr>
          <w:color w:val="000000"/>
          <w:sz w:val="28"/>
          <w:szCs w:val="28"/>
        </w:rPr>
        <w:t>матеріально-технічної</w:t>
      </w:r>
      <w:proofErr w:type="spellEnd"/>
      <w:r w:rsidRPr="009F3FB1">
        <w:rPr>
          <w:color w:val="000000"/>
          <w:sz w:val="28"/>
          <w:szCs w:val="28"/>
        </w:rPr>
        <w:t xml:space="preserve"> </w:t>
      </w:r>
      <w:proofErr w:type="spellStart"/>
      <w:r w:rsidRPr="009F3FB1">
        <w:rPr>
          <w:color w:val="000000"/>
          <w:sz w:val="28"/>
          <w:szCs w:val="28"/>
        </w:rPr>
        <w:t>бази</w:t>
      </w:r>
      <w:proofErr w:type="spellEnd"/>
      <w:r w:rsidRPr="009F3FB1">
        <w:rPr>
          <w:color w:val="000000"/>
          <w:sz w:val="28"/>
          <w:szCs w:val="28"/>
        </w:rPr>
        <w:t xml:space="preserve"> </w:t>
      </w:r>
      <w:proofErr w:type="spellStart"/>
      <w:r w:rsidRPr="009F3FB1">
        <w:rPr>
          <w:color w:val="000000"/>
          <w:sz w:val="28"/>
          <w:szCs w:val="28"/>
        </w:rPr>
        <w:t>закладів</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 </w:t>
      </w:r>
      <w:proofErr w:type="spellStart"/>
      <w:r w:rsidRPr="009F3FB1">
        <w:rPr>
          <w:color w:val="000000"/>
          <w:sz w:val="28"/>
          <w:szCs w:val="28"/>
        </w:rPr>
        <w:t>це</w:t>
      </w:r>
      <w:proofErr w:type="spellEnd"/>
      <w:r w:rsidRPr="009F3FB1">
        <w:rPr>
          <w:color w:val="000000"/>
          <w:sz w:val="28"/>
          <w:szCs w:val="28"/>
        </w:rPr>
        <w:t xml:space="preserve"> </w:t>
      </w:r>
      <w:proofErr w:type="spellStart"/>
      <w:r w:rsidRPr="009F3FB1">
        <w:rPr>
          <w:color w:val="000000"/>
          <w:sz w:val="28"/>
          <w:szCs w:val="28"/>
        </w:rPr>
        <w:t>одне</w:t>
      </w:r>
      <w:proofErr w:type="spellEnd"/>
      <w:r w:rsidRPr="009F3FB1">
        <w:rPr>
          <w:color w:val="000000"/>
          <w:sz w:val="28"/>
          <w:szCs w:val="28"/>
        </w:rPr>
        <w:t xml:space="preserve"> з </w:t>
      </w:r>
      <w:proofErr w:type="spellStart"/>
      <w:r w:rsidRPr="009F3FB1">
        <w:rPr>
          <w:color w:val="000000"/>
          <w:sz w:val="28"/>
          <w:szCs w:val="28"/>
        </w:rPr>
        <w:t>найголовніших</w:t>
      </w:r>
      <w:proofErr w:type="spellEnd"/>
      <w:r w:rsidRPr="009F3FB1">
        <w:rPr>
          <w:color w:val="000000"/>
          <w:sz w:val="28"/>
          <w:szCs w:val="28"/>
        </w:rPr>
        <w:t xml:space="preserve"> </w:t>
      </w:r>
      <w:proofErr w:type="spellStart"/>
      <w:r w:rsidRPr="009F3FB1">
        <w:rPr>
          <w:color w:val="000000"/>
          <w:sz w:val="28"/>
          <w:szCs w:val="28"/>
        </w:rPr>
        <w:t>питань</w:t>
      </w:r>
      <w:proofErr w:type="spellEnd"/>
      <w:r w:rsidRPr="009F3FB1">
        <w:rPr>
          <w:color w:val="000000"/>
          <w:sz w:val="28"/>
          <w:szCs w:val="28"/>
        </w:rPr>
        <w:t xml:space="preserve"> </w:t>
      </w:r>
      <w:proofErr w:type="spellStart"/>
      <w:r w:rsidRPr="009F3FB1">
        <w:rPr>
          <w:color w:val="000000"/>
          <w:sz w:val="28"/>
          <w:szCs w:val="28"/>
        </w:rPr>
        <w:t>їх</w:t>
      </w:r>
      <w:proofErr w:type="spellEnd"/>
      <w:r w:rsidRPr="009F3FB1">
        <w:rPr>
          <w:color w:val="000000"/>
          <w:sz w:val="28"/>
          <w:szCs w:val="28"/>
        </w:rPr>
        <w:t xml:space="preserve"> </w:t>
      </w:r>
      <w:proofErr w:type="spellStart"/>
      <w:r w:rsidRPr="009F3FB1">
        <w:rPr>
          <w:color w:val="000000"/>
          <w:sz w:val="28"/>
          <w:szCs w:val="28"/>
        </w:rPr>
        <w:t>функціонування</w:t>
      </w:r>
      <w:proofErr w:type="spellEnd"/>
      <w:r w:rsidRPr="009F3FB1">
        <w:rPr>
          <w:color w:val="000000"/>
          <w:sz w:val="28"/>
          <w:szCs w:val="28"/>
        </w:rPr>
        <w:t xml:space="preserve">. </w:t>
      </w:r>
      <w:proofErr w:type="spellStart"/>
      <w:r w:rsidRPr="009F3FB1">
        <w:rPr>
          <w:color w:val="000000"/>
          <w:sz w:val="28"/>
          <w:szCs w:val="28"/>
        </w:rPr>
        <w:t>Від</w:t>
      </w:r>
      <w:proofErr w:type="spellEnd"/>
      <w:r w:rsidRPr="009F3FB1">
        <w:rPr>
          <w:color w:val="000000"/>
          <w:sz w:val="28"/>
          <w:szCs w:val="28"/>
        </w:rPr>
        <w:t xml:space="preserve"> </w:t>
      </w:r>
      <w:proofErr w:type="spellStart"/>
      <w:r w:rsidRPr="009F3FB1">
        <w:rPr>
          <w:color w:val="000000"/>
          <w:sz w:val="28"/>
          <w:szCs w:val="28"/>
        </w:rPr>
        <w:t>цього</w:t>
      </w:r>
      <w:proofErr w:type="spellEnd"/>
      <w:r w:rsidRPr="009F3FB1">
        <w:rPr>
          <w:color w:val="000000"/>
          <w:sz w:val="28"/>
          <w:szCs w:val="28"/>
        </w:rPr>
        <w:t xml:space="preserve"> </w:t>
      </w:r>
      <w:proofErr w:type="spellStart"/>
      <w:r w:rsidRPr="009F3FB1">
        <w:rPr>
          <w:color w:val="000000"/>
          <w:sz w:val="28"/>
          <w:szCs w:val="28"/>
        </w:rPr>
        <w:t>залежить</w:t>
      </w:r>
      <w:proofErr w:type="spellEnd"/>
      <w:r w:rsidRPr="009F3FB1">
        <w:rPr>
          <w:color w:val="000000"/>
          <w:sz w:val="28"/>
          <w:szCs w:val="28"/>
        </w:rPr>
        <w:t xml:space="preserve"> і </w:t>
      </w:r>
      <w:proofErr w:type="spellStart"/>
      <w:r w:rsidRPr="009F3FB1">
        <w:rPr>
          <w:color w:val="000000"/>
          <w:sz w:val="28"/>
          <w:szCs w:val="28"/>
        </w:rPr>
        <w:t>якісний</w:t>
      </w:r>
      <w:proofErr w:type="spellEnd"/>
      <w:r w:rsidRPr="009F3FB1">
        <w:rPr>
          <w:color w:val="000000"/>
          <w:sz w:val="28"/>
          <w:szCs w:val="28"/>
        </w:rPr>
        <w:t> </w:t>
      </w:r>
      <w:proofErr w:type="spellStart"/>
      <w:r w:rsidRPr="009F3FB1">
        <w:rPr>
          <w:color w:val="000000"/>
          <w:sz w:val="28"/>
          <w:szCs w:val="28"/>
        </w:rPr>
        <w:t>освітній</w:t>
      </w:r>
      <w:proofErr w:type="spellEnd"/>
      <w:r w:rsidRPr="009F3FB1">
        <w:rPr>
          <w:color w:val="000000"/>
          <w:sz w:val="28"/>
          <w:szCs w:val="28"/>
        </w:rPr>
        <w:t> </w:t>
      </w:r>
      <w:proofErr w:type="spellStart"/>
      <w:r w:rsidRPr="009F3FB1">
        <w:rPr>
          <w:color w:val="000000"/>
          <w:sz w:val="28"/>
          <w:szCs w:val="28"/>
        </w:rPr>
        <w:t>процес</w:t>
      </w:r>
      <w:proofErr w:type="spellEnd"/>
      <w:r w:rsidRPr="009F3FB1">
        <w:rPr>
          <w:color w:val="000000"/>
          <w:sz w:val="28"/>
          <w:szCs w:val="28"/>
        </w:rPr>
        <w:t xml:space="preserve">, і </w:t>
      </w:r>
      <w:proofErr w:type="spellStart"/>
      <w:r w:rsidRPr="009F3FB1">
        <w:rPr>
          <w:color w:val="000000"/>
          <w:sz w:val="28"/>
          <w:szCs w:val="28"/>
        </w:rPr>
        <w:t>здоров’я</w:t>
      </w:r>
      <w:proofErr w:type="spellEnd"/>
      <w:r w:rsidRPr="009F3FB1">
        <w:rPr>
          <w:color w:val="000000"/>
          <w:sz w:val="28"/>
          <w:szCs w:val="28"/>
        </w:rPr>
        <w:t> </w:t>
      </w:r>
      <w:proofErr w:type="spellStart"/>
      <w:r w:rsidRPr="009F3FB1">
        <w:rPr>
          <w:color w:val="000000"/>
          <w:sz w:val="28"/>
          <w:szCs w:val="28"/>
        </w:rPr>
        <w:t>учнів</w:t>
      </w:r>
      <w:proofErr w:type="spellEnd"/>
      <w:r w:rsidRPr="009F3FB1">
        <w:rPr>
          <w:color w:val="000000"/>
          <w:sz w:val="28"/>
          <w:szCs w:val="28"/>
        </w:rPr>
        <w:t xml:space="preserve"> та </w:t>
      </w:r>
      <w:proofErr w:type="spellStart"/>
      <w:r w:rsidRPr="009F3FB1">
        <w:rPr>
          <w:color w:val="000000"/>
          <w:sz w:val="28"/>
          <w:szCs w:val="28"/>
        </w:rPr>
        <w:t>вчителів</w:t>
      </w:r>
      <w:proofErr w:type="spellEnd"/>
      <w:r w:rsidRPr="009F3FB1">
        <w:rPr>
          <w:color w:val="000000"/>
          <w:sz w:val="28"/>
          <w:szCs w:val="28"/>
        </w:rPr>
        <w:t xml:space="preserve">. Тому робота по </w:t>
      </w:r>
      <w:proofErr w:type="spellStart"/>
      <w:r w:rsidRPr="009F3FB1">
        <w:rPr>
          <w:color w:val="000000"/>
          <w:sz w:val="28"/>
          <w:szCs w:val="28"/>
        </w:rPr>
        <w:t>модернізації</w:t>
      </w:r>
      <w:proofErr w:type="spellEnd"/>
      <w:r w:rsidRPr="009F3FB1">
        <w:rPr>
          <w:color w:val="000000"/>
          <w:sz w:val="28"/>
          <w:szCs w:val="28"/>
        </w:rPr>
        <w:t> </w:t>
      </w:r>
      <w:proofErr w:type="spellStart"/>
      <w:r w:rsidRPr="009F3FB1">
        <w:rPr>
          <w:color w:val="000000"/>
          <w:sz w:val="28"/>
          <w:szCs w:val="28"/>
        </w:rPr>
        <w:t>закладів</w:t>
      </w:r>
      <w:proofErr w:type="spellEnd"/>
      <w:r w:rsidRPr="009F3FB1">
        <w:rPr>
          <w:color w:val="000000"/>
          <w:sz w:val="28"/>
          <w:szCs w:val="28"/>
        </w:rPr>
        <w:t> </w:t>
      </w:r>
      <w:proofErr w:type="spellStart"/>
      <w:r w:rsidRPr="009F3FB1">
        <w:rPr>
          <w:color w:val="000000"/>
          <w:sz w:val="28"/>
          <w:szCs w:val="28"/>
        </w:rPr>
        <w:t>освіти</w:t>
      </w:r>
      <w:proofErr w:type="spellEnd"/>
      <w:r w:rsidRPr="009F3FB1">
        <w:rPr>
          <w:color w:val="000000"/>
          <w:sz w:val="28"/>
          <w:szCs w:val="28"/>
        </w:rPr>
        <w:t> </w:t>
      </w:r>
      <w:proofErr w:type="spellStart"/>
      <w:r w:rsidRPr="009F3FB1">
        <w:rPr>
          <w:color w:val="000000"/>
          <w:sz w:val="28"/>
          <w:szCs w:val="28"/>
        </w:rPr>
        <w:t>громади</w:t>
      </w:r>
      <w:proofErr w:type="spellEnd"/>
      <w:r w:rsidRPr="009F3FB1">
        <w:rPr>
          <w:color w:val="000000"/>
          <w:sz w:val="28"/>
          <w:szCs w:val="28"/>
        </w:rPr>
        <w:t> </w:t>
      </w:r>
      <w:proofErr w:type="spellStart"/>
      <w:r w:rsidRPr="009F3FB1">
        <w:rPr>
          <w:color w:val="000000"/>
          <w:sz w:val="28"/>
          <w:szCs w:val="28"/>
        </w:rPr>
        <w:t>триватиме</w:t>
      </w:r>
      <w:proofErr w:type="spellEnd"/>
      <w:r w:rsidRPr="009F3FB1">
        <w:rPr>
          <w:color w:val="000000"/>
          <w:sz w:val="28"/>
          <w:szCs w:val="28"/>
        </w:rPr>
        <w:t xml:space="preserve"> і в 2026 </w:t>
      </w:r>
      <w:proofErr w:type="spellStart"/>
      <w:r w:rsidRPr="009F3FB1">
        <w:rPr>
          <w:color w:val="000000"/>
          <w:sz w:val="28"/>
          <w:szCs w:val="28"/>
        </w:rPr>
        <w:t>році</w:t>
      </w:r>
      <w:proofErr w:type="spellEnd"/>
      <w:r w:rsidRPr="009F3FB1">
        <w:rPr>
          <w:color w:val="000000"/>
          <w:sz w:val="28"/>
          <w:szCs w:val="28"/>
        </w:rPr>
        <w:t>.</w:t>
      </w:r>
    </w:p>
    <w:p w:rsidR="009F3FB1" w:rsidRPr="009F3FB1" w:rsidRDefault="009F3FB1" w:rsidP="009F3FB1">
      <w:pPr>
        <w:spacing w:after="200"/>
      </w:pPr>
      <w:r w:rsidRPr="009F3FB1">
        <w:t> </w:t>
      </w:r>
    </w:p>
    <w:p w:rsidR="009F3FB1" w:rsidRPr="009F3FB1" w:rsidRDefault="009F3FB1" w:rsidP="009F3FB1">
      <w:pPr>
        <w:jc w:val="center"/>
        <w:rPr>
          <w:b/>
          <w:bCs/>
          <w:bdr w:val="none" w:sz="0" w:space="0" w:color="auto" w:frame="1"/>
          <w:shd w:val="clear" w:color="auto" w:fill="FFFFFF"/>
          <w:lang w:val="uk-UA"/>
        </w:rPr>
      </w:pPr>
      <w:r w:rsidRPr="009F3FB1">
        <w:rPr>
          <w:b/>
          <w:bCs/>
          <w:bdr w:val="none" w:sz="0" w:space="0" w:color="auto" w:frame="1"/>
          <w:shd w:val="clear" w:color="auto" w:fill="FFFFFF"/>
          <w:lang w:val="uk-UA"/>
        </w:rPr>
        <w:t>ПОЗАШКІЛЬНА ОСВІТА</w:t>
      </w:r>
    </w:p>
    <w:p w:rsidR="009F3FB1" w:rsidRPr="009F3FB1" w:rsidRDefault="009F3FB1" w:rsidP="009F3FB1">
      <w:pPr>
        <w:jc w:val="center"/>
        <w:rPr>
          <w:b/>
          <w:bCs/>
          <w:bdr w:val="none" w:sz="0" w:space="0" w:color="auto" w:frame="1"/>
          <w:shd w:val="clear" w:color="auto" w:fill="FFFFFF"/>
          <w:lang w:val="uk-UA"/>
        </w:rPr>
      </w:pPr>
    </w:p>
    <w:p w:rsidR="009F3FB1" w:rsidRPr="009F3FB1" w:rsidRDefault="009F3FB1" w:rsidP="009F3FB1">
      <w:pPr>
        <w:spacing w:line="276" w:lineRule="auto"/>
        <w:ind w:firstLine="708"/>
        <w:jc w:val="both"/>
        <w:rPr>
          <w:lang w:val="uk-UA"/>
        </w:rPr>
      </w:pPr>
      <w:r w:rsidRPr="009F3FB1">
        <w:rPr>
          <w:color w:val="000000"/>
          <w:sz w:val="28"/>
          <w:szCs w:val="28"/>
          <w:lang w:val="uk-UA"/>
        </w:rPr>
        <w:lastRenderedPageBreak/>
        <w:t>Сторожинецький ЦДЮТ є осередком, який дає змогу дітям отримувати спілкування, психологічну підтримку, позитивний емоційний стан, впевненість. Відділ освіти Сторожинецької міської ради</w:t>
      </w:r>
      <w:r w:rsidRPr="009F3FB1">
        <w:rPr>
          <w:color w:val="000000"/>
          <w:sz w:val="28"/>
          <w:szCs w:val="28"/>
        </w:rPr>
        <w:t> </w:t>
      </w:r>
      <w:r w:rsidRPr="009F3FB1">
        <w:rPr>
          <w:color w:val="000000"/>
          <w:sz w:val="28"/>
          <w:szCs w:val="28"/>
          <w:lang w:val="uk-UA"/>
        </w:rPr>
        <w:t xml:space="preserve"> </w:t>
      </w:r>
      <w:proofErr w:type="spellStart"/>
      <w:r w:rsidRPr="009F3FB1">
        <w:rPr>
          <w:color w:val="000000"/>
          <w:sz w:val="28"/>
          <w:szCs w:val="28"/>
          <w:lang w:val="uk-UA"/>
        </w:rPr>
        <w:t>гнучко</w:t>
      </w:r>
      <w:proofErr w:type="spellEnd"/>
      <w:r w:rsidRPr="009F3FB1">
        <w:rPr>
          <w:color w:val="000000"/>
          <w:sz w:val="28"/>
          <w:szCs w:val="28"/>
          <w:lang w:val="uk-UA"/>
        </w:rPr>
        <w:t xml:space="preserve"> підходить до організації роботи закладу та налаштовування освітнього процесу так, щоб він був комфортним і безпечним для дітей та педагогів.</w:t>
      </w:r>
    </w:p>
    <w:p w:rsidR="009F3FB1" w:rsidRPr="009F3FB1" w:rsidRDefault="009F3FB1" w:rsidP="009F3FB1">
      <w:pPr>
        <w:spacing w:line="276" w:lineRule="auto"/>
        <w:ind w:firstLine="567"/>
        <w:jc w:val="both"/>
        <w:rPr>
          <w:lang w:val="uk-UA"/>
        </w:rPr>
      </w:pPr>
      <w:r w:rsidRPr="009F3FB1">
        <w:rPr>
          <w:b/>
          <w:bCs/>
          <w:color w:val="000000"/>
          <w:sz w:val="28"/>
          <w:szCs w:val="28"/>
          <w:lang w:val="uk-UA"/>
        </w:rPr>
        <w:t>Сторожинецький Центр дитячо-юнацької творчості</w:t>
      </w:r>
      <w:r w:rsidRPr="009F3FB1">
        <w:rPr>
          <w:color w:val="000000"/>
          <w:sz w:val="28"/>
          <w:szCs w:val="28"/>
          <w:lang w:val="uk-UA"/>
        </w:rPr>
        <w:t xml:space="preserve"> є багатопрофільним закладом позашкільної освіти, діяльність якого спрямована на</w:t>
      </w:r>
      <w:r w:rsidRPr="009F3FB1">
        <w:rPr>
          <w:rFonts w:ascii="Calibri" w:hAnsi="Calibri" w:cs="Calibri"/>
          <w:color w:val="000000"/>
          <w:sz w:val="28"/>
          <w:szCs w:val="28"/>
        </w:rPr>
        <w:t> </w:t>
      </w:r>
      <w:r w:rsidRPr="009F3FB1">
        <w:rPr>
          <w:color w:val="000000"/>
          <w:sz w:val="28"/>
          <w:szCs w:val="28"/>
          <w:lang w:val="uk-UA"/>
        </w:rPr>
        <w:t>здобуття знань, умінь і навичок дітей за інтересами</w:t>
      </w:r>
      <w:r w:rsidRPr="009F3FB1">
        <w:rPr>
          <w:rFonts w:ascii="Calibri" w:hAnsi="Calibri" w:cs="Calibri"/>
          <w:color w:val="000000"/>
          <w:sz w:val="28"/>
          <w:szCs w:val="28"/>
          <w:lang w:val="uk-UA"/>
        </w:rPr>
        <w:t>,</w:t>
      </w:r>
      <w:r w:rsidRPr="009F3FB1">
        <w:rPr>
          <w:color w:val="000000"/>
          <w:sz w:val="28"/>
          <w:szCs w:val="28"/>
          <w:lang w:val="uk-UA"/>
        </w:rPr>
        <w:t xml:space="preserve"> забезпечує потреби особистості у творчій самореалізації та організації змістовного</w:t>
      </w:r>
      <w:r w:rsidRPr="009F3FB1">
        <w:rPr>
          <w:color w:val="000000"/>
          <w:sz w:val="28"/>
          <w:szCs w:val="28"/>
        </w:rPr>
        <w:t> </w:t>
      </w:r>
      <w:r w:rsidRPr="009F3FB1">
        <w:rPr>
          <w:color w:val="000000"/>
          <w:sz w:val="28"/>
          <w:szCs w:val="28"/>
          <w:lang w:val="uk-UA"/>
        </w:rPr>
        <w:t xml:space="preserve"> дозвілля.</w:t>
      </w:r>
    </w:p>
    <w:p w:rsidR="009F3FB1" w:rsidRPr="009F3FB1" w:rsidRDefault="009F3FB1" w:rsidP="009F3FB1">
      <w:pPr>
        <w:spacing w:line="276" w:lineRule="auto"/>
        <w:ind w:firstLine="708"/>
        <w:jc w:val="both"/>
      </w:pPr>
      <w:r w:rsidRPr="009F3FB1">
        <w:rPr>
          <w:color w:val="000000"/>
          <w:sz w:val="28"/>
          <w:szCs w:val="28"/>
        </w:rPr>
        <w:t xml:space="preserve">В </w:t>
      </w:r>
      <w:proofErr w:type="spellStart"/>
      <w:r w:rsidRPr="009F3FB1">
        <w:rPr>
          <w:color w:val="000000"/>
          <w:sz w:val="28"/>
          <w:szCs w:val="28"/>
        </w:rPr>
        <w:t>Сторожинецькому</w:t>
      </w:r>
      <w:proofErr w:type="spellEnd"/>
      <w:r w:rsidRPr="009F3FB1">
        <w:rPr>
          <w:color w:val="000000"/>
          <w:sz w:val="28"/>
          <w:szCs w:val="28"/>
        </w:rPr>
        <w:t xml:space="preserve"> ЦДЮТ в 2025-2026 </w:t>
      </w:r>
      <w:proofErr w:type="spellStart"/>
      <w:r w:rsidRPr="009F3FB1">
        <w:rPr>
          <w:color w:val="000000"/>
          <w:sz w:val="28"/>
          <w:szCs w:val="28"/>
        </w:rPr>
        <w:t>н.р</w:t>
      </w:r>
      <w:proofErr w:type="spellEnd"/>
      <w:r w:rsidRPr="009F3FB1">
        <w:rPr>
          <w:color w:val="000000"/>
          <w:sz w:val="28"/>
          <w:szCs w:val="28"/>
        </w:rPr>
        <w:t xml:space="preserve">. </w:t>
      </w:r>
      <w:proofErr w:type="spellStart"/>
      <w:r w:rsidRPr="009F3FB1">
        <w:rPr>
          <w:color w:val="000000"/>
          <w:sz w:val="28"/>
          <w:szCs w:val="28"/>
        </w:rPr>
        <w:t>працює</w:t>
      </w:r>
      <w:proofErr w:type="spellEnd"/>
      <w:r w:rsidRPr="009F3FB1">
        <w:rPr>
          <w:color w:val="000000"/>
          <w:sz w:val="28"/>
          <w:szCs w:val="28"/>
        </w:rPr>
        <w:t> </w:t>
      </w:r>
      <w:r w:rsidRPr="009F3FB1">
        <w:rPr>
          <w:b/>
          <w:bCs/>
          <w:color w:val="000000"/>
          <w:sz w:val="28"/>
          <w:szCs w:val="28"/>
        </w:rPr>
        <w:t>19 </w:t>
      </w:r>
      <w:proofErr w:type="spellStart"/>
      <w:r w:rsidRPr="009F3FB1">
        <w:rPr>
          <w:b/>
          <w:bCs/>
          <w:color w:val="000000"/>
          <w:sz w:val="28"/>
          <w:szCs w:val="28"/>
        </w:rPr>
        <w:t>гуртків</w:t>
      </w:r>
      <w:proofErr w:type="spellEnd"/>
      <w:proofErr w:type="gramStart"/>
      <w:r w:rsidRPr="009F3FB1">
        <w:rPr>
          <w:b/>
          <w:bCs/>
          <w:i/>
          <w:iCs/>
          <w:color w:val="000000"/>
          <w:sz w:val="28"/>
          <w:szCs w:val="28"/>
        </w:rPr>
        <w:t>   (</w:t>
      </w:r>
      <w:proofErr w:type="gramEnd"/>
      <w:r w:rsidRPr="009F3FB1">
        <w:rPr>
          <w:b/>
          <w:bCs/>
          <w:i/>
          <w:iCs/>
          <w:color w:val="000000"/>
          <w:sz w:val="28"/>
          <w:szCs w:val="28"/>
        </w:rPr>
        <w:t>43 </w:t>
      </w:r>
      <w:proofErr w:type="spellStart"/>
      <w:r w:rsidRPr="009F3FB1">
        <w:rPr>
          <w:b/>
          <w:bCs/>
          <w:i/>
          <w:iCs/>
          <w:color w:val="000000"/>
          <w:sz w:val="28"/>
          <w:szCs w:val="28"/>
        </w:rPr>
        <w:t>групи</w:t>
      </w:r>
      <w:proofErr w:type="spellEnd"/>
      <w:r w:rsidRPr="009F3FB1">
        <w:rPr>
          <w:i/>
          <w:iCs/>
          <w:color w:val="000000"/>
          <w:sz w:val="28"/>
          <w:szCs w:val="28"/>
        </w:rPr>
        <w:t>),</w:t>
      </w:r>
      <w:r w:rsidRPr="009F3FB1">
        <w:rPr>
          <w:color w:val="000000"/>
          <w:sz w:val="28"/>
          <w:szCs w:val="28"/>
        </w:rPr>
        <w:t xml:space="preserve"> в </w:t>
      </w:r>
      <w:proofErr w:type="spellStart"/>
      <w:r w:rsidRPr="009F3FB1">
        <w:rPr>
          <w:color w:val="000000"/>
          <w:sz w:val="28"/>
          <w:szCs w:val="28"/>
        </w:rPr>
        <w:t>яких</w:t>
      </w:r>
      <w:proofErr w:type="spellEnd"/>
      <w:r w:rsidRPr="009F3FB1">
        <w:rPr>
          <w:color w:val="000000"/>
          <w:sz w:val="28"/>
          <w:szCs w:val="28"/>
        </w:rPr>
        <w:t xml:space="preserve"> </w:t>
      </w:r>
      <w:proofErr w:type="spellStart"/>
      <w:r w:rsidRPr="009F3FB1">
        <w:rPr>
          <w:color w:val="000000"/>
          <w:sz w:val="28"/>
          <w:szCs w:val="28"/>
        </w:rPr>
        <w:t>навчається</w:t>
      </w:r>
      <w:proofErr w:type="spellEnd"/>
      <w:r w:rsidRPr="009F3FB1">
        <w:rPr>
          <w:color w:val="000000"/>
          <w:sz w:val="28"/>
          <w:szCs w:val="28"/>
        </w:rPr>
        <w:t> </w:t>
      </w:r>
      <w:r w:rsidRPr="009F3FB1">
        <w:rPr>
          <w:b/>
          <w:bCs/>
          <w:i/>
          <w:iCs/>
          <w:color w:val="000000"/>
          <w:sz w:val="28"/>
          <w:szCs w:val="28"/>
        </w:rPr>
        <w:t>535 </w:t>
      </w:r>
      <w:proofErr w:type="spellStart"/>
      <w:r w:rsidRPr="009F3FB1">
        <w:rPr>
          <w:b/>
          <w:bCs/>
          <w:i/>
          <w:iCs/>
          <w:color w:val="000000"/>
          <w:sz w:val="28"/>
          <w:szCs w:val="28"/>
        </w:rPr>
        <w:t>вихованців</w:t>
      </w:r>
      <w:proofErr w:type="spellEnd"/>
      <w:r w:rsidRPr="009F3FB1">
        <w:rPr>
          <w:color w:val="000000"/>
          <w:sz w:val="28"/>
          <w:szCs w:val="28"/>
        </w:rPr>
        <w:t>.</w:t>
      </w:r>
    </w:p>
    <w:p w:rsidR="009F3FB1" w:rsidRPr="009F3FB1" w:rsidRDefault="009F3FB1" w:rsidP="009F3FB1">
      <w:pPr>
        <w:spacing w:line="276" w:lineRule="auto"/>
        <w:ind w:firstLine="567"/>
        <w:jc w:val="both"/>
        <w:rPr>
          <w:color w:val="000000"/>
          <w:sz w:val="28"/>
          <w:szCs w:val="28"/>
        </w:rPr>
      </w:pPr>
      <w:proofErr w:type="spellStart"/>
      <w:r w:rsidRPr="009F3FB1">
        <w:rPr>
          <w:color w:val="000000"/>
          <w:sz w:val="28"/>
          <w:szCs w:val="28"/>
        </w:rPr>
        <w:t>Основними</w:t>
      </w:r>
      <w:proofErr w:type="spellEnd"/>
      <w:r w:rsidRPr="009F3FB1">
        <w:rPr>
          <w:color w:val="000000"/>
          <w:sz w:val="28"/>
          <w:szCs w:val="28"/>
        </w:rPr>
        <w:t xml:space="preserve"> </w:t>
      </w:r>
      <w:proofErr w:type="spellStart"/>
      <w:r w:rsidRPr="009F3FB1">
        <w:rPr>
          <w:color w:val="000000"/>
          <w:sz w:val="28"/>
          <w:szCs w:val="28"/>
        </w:rPr>
        <w:t>напрямами</w:t>
      </w:r>
      <w:proofErr w:type="spellEnd"/>
      <w:r w:rsidRPr="009F3FB1">
        <w:rPr>
          <w:color w:val="000000"/>
          <w:sz w:val="28"/>
          <w:szCs w:val="28"/>
        </w:rPr>
        <w:t xml:space="preserve"> </w:t>
      </w:r>
      <w:proofErr w:type="spellStart"/>
      <w:r w:rsidRPr="009F3FB1">
        <w:rPr>
          <w:color w:val="000000"/>
          <w:sz w:val="28"/>
          <w:szCs w:val="28"/>
        </w:rPr>
        <w:t>діяльності</w:t>
      </w:r>
      <w:proofErr w:type="spellEnd"/>
      <w:r w:rsidRPr="009F3FB1">
        <w:rPr>
          <w:color w:val="000000"/>
          <w:sz w:val="28"/>
          <w:szCs w:val="28"/>
        </w:rPr>
        <w:t xml:space="preserve"> </w:t>
      </w:r>
      <w:proofErr w:type="spellStart"/>
      <w:r w:rsidRPr="009F3FB1">
        <w:rPr>
          <w:b/>
          <w:bCs/>
          <w:color w:val="000000"/>
          <w:sz w:val="28"/>
          <w:szCs w:val="28"/>
        </w:rPr>
        <w:t>Сторожинецького</w:t>
      </w:r>
      <w:proofErr w:type="spellEnd"/>
      <w:r w:rsidRPr="009F3FB1">
        <w:rPr>
          <w:b/>
          <w:bCs/>
          <w:color w:val="000000"/>
          <w:sz w:val="28"/>
          <w:szCs w:val="28"/>
        </w:rPr>
        <w:t xml:space="preserve"> центру </w:t>
      </w:r>
      <w:proofErr w:type="spellStart"/>
      <w:r w:rsidRPr="009F3FB1">
        <w:rPr>
          <w:b/>
          <w:bCs/>
          <w:color w:val="000000"/>
          <w:sz w:val="28"/>
          <w:szCs w:val="28"/>
        </w:rPr>
        <w:t>дитячо-юнацької</w:t>
      </w:r>
      <w:proofErr w:type="spellEnd"/>
      <w:r w:rsidRPr="009F3FB1">
        <w:rPr>
          <w:b/>
          <w:bCs/>
          <w:color w:val="000000"/>
          <w:sz w:val="28"/>
          <w:szCs w:val="28"/>
        </w:rPr>
        <w:t xml:space="preserve"> </w:t>
      </w:r>
      <w:proofErr w:type="spellStart"/>
      <w:r w:rsidRPr="009F3FB1">
        <w:rPr>
          <w:b/>
          <w:bCs/>
          <w:color w:val="000000"/>
          <w:sz w:val="28"/>
          <w:szCs w:val="28"/>
        </w:rPr>
        <w:t>творчості</w:t>
      </w:r>
      <w:proofErr w:type="spellEnd"/>
      <w:r w:rsidRPr="009F3FB1">
        <w:rPr>
          <w:color w:val="000000"/>
          <w:sz w:val="28"/>
          <w:szCs w:val="28"/>
        </w:rPr>
        <w:t xml:space="preserve"> є </w:t>
      </w:r>
      <w:proofErr w:type="spellStart"/>
      <w:r w:rsidRPr="009F3FB1">
        <w:rPr>
          <w:color w:val="000000"/>
          <w:sz w:val="28"/>
          <w:szCs w:val="28"/>
        </w:rPr>
        <w:t>художньо-естетичний</w:t>
      </w:r>
      <w:proofErr w:type="spellEnd"/>
      <w:r w:rsidRPr="009F3FB1">
        <w:rPr>
          <w:color w:val="000000"/>
          <w:sz w:val="28"/>
          <w:szCs w:val="28"/>
        </w:rPr>
        <w:t xml:space="preserve">, </w:t>
      </w:r>
      <w:proofErr w:type="spellStart"/>
      <w:r w:rsidRPr="009F3FB1">
        <w:rPr>
          <w:color w:val="000000"/>
          <w:sz w:val="28"/>
          <w:szCs w:val="28"/>
        </w:rPr>
        <w:t>науково-технічний</w:t>
      </w:r>
      <w:proofErr w:type="spellEnd"/>
      <w:r w:rsidRPr="009F3FB1">
        <w:rPr>
          <w:color w:val="000000"/>
          <w:sz w:val="28"/>
          <w:szCs w:val="28"/>
        </w:rPr>
        <w:t>, декоративно-</w:t>
      </w:r>
      <w:proofErr w:type="spellStart"/>
      <w:r w:rsidRPr="009F3FB1">
        <w:rPr>
          <w:color w:val="000000"/>
          <w:sz w:val="28"/>
          <w:szCs w:val="28"/>
        </w:rPr>
        <w:t>прикладний</w:t>
      </w:r>
      <w:proofErr w:type="spellEnd"/>
      <w:r w:rsidRPr="009F3FB1">
        <w:rPr>
          <w:color w:val="000000"/>
          <w:sz w:val="28"/>
          <w:szCs w:val="28"/>
        </w:rPr>
        <w:t xml:space="preserve">, </w:t>
      </w:r>
      <w:proofErr w:type="spellStart"/>
      <w:r w:rsidRPr="009F3FB1">
        <w:rPr>
          <w:color w:val="000000"/>
          <w:sz w:val="28"/>
          <w:szCs w:val="28"/>
        </w:rPr>
        <w:t>екологічний</w:t>
      </w:r>
      <w:proofErr w:type="spellEnd"/>
      <w:r w:rsidRPr="009F3FB1">
        <w:rPr>
          <w:color w:val="000000"/>
          <w:sz w:val="28"/>
          <w:szCs w:val="28"/>
        </w:rPr>
        <w:t xml:space="preserve"> та </w:t>
      </w:r>
      <w:proofErr w:type="spellStart"/>
      <w:r w:rsidRPr="009F3FB1">
        <w:rPr>
          <w:color w:val="000000"/>
          <w:sz w:val="28"/>
          <w:szCs w:val="28"/>
        </w:rPr>
        <w:t>туристсько-краєзнавчий</w:t>
      </w:r>
      <w:proofErr w:type="spellEnd"/>
      <w:r w:rsidRPr="009F3FB1">
        <w:rPr>
          <w:color w:val="000000"/>
          <w:sz w:val="28"/>
          <w:szCs w:val="28"/>
        </w:rPr>
        <w:t xml:space="preserve"> </w:t>
      </w:r>
      <w:proofErr w:type="spellStart"/>
      <w:r w:rsidRPr="009F3FB1">
        <w:rPr>
          <w:color w:val="000000"/>
          <w:sz w:val="28"/>
          <w:szCs w:val="28"/>
        </w:rPr>
        <w:t>напрями</w:t>
      </w:r>
      <w:proofErr w:type="spellEnd"/>
      <w:r w:rsidRPr="009F3FB1">
        <w:rPr>
          <w:color w:val="000000"/>
          <w:sz w:val="28"/>
          <w:szCs w:val="28"/>
        </w:rPr>
        <w:t xml:space="preserve">, </w:t>
      </w:r>
      <w:proofErr w:type="spellStart"/>
      <w:r w:rsidRPr="009F3FB1">
        <w:rPr>
          <w:color w:val="000000"/>
          <w:sz w:val="28"/>
          <w:szCs w:val="28"/>
        </w:rPr>
        <w:t>які</w:t>
      </w:r>
      <w:proofErr w:type="spellEnd"/>
      <w:r w:rsidRPr="009F3FB1">
        <w:rPr>
          <w:color w:val="000000"/>
          <w:sz w:val="28"/>
          <w:szCs w:val="28"/>
        </w:rPr>
        <w:t xml:space="preserve"> </w:t>
      </w:r>
      <w:proofErr w:type="spellStart"/>
      <w:r w:rsidRPr="009F3FB1">
        <w:rPr>
          <w:color w:val="000000"/>
          <w:sz w:val="28"/>
          <w:szCs w:val="28"/>
        </w:rPr>
        <w:t>передбачають</w:t>
      </w:r>
      <w:proofErr w:type="spellEnd"/>
      <w:r w:rsidRPr="009F3FB1">
        <w:rPr>
          <w:color w:val="000000"/>
          <w:sz w:val="28"/>
          <w:szCs w:val="28"/>
        </w:rPr>
        <w:t xml:space="preserve"> </w:t>
      </w:r>
      <w:proofErr w:type="spellStart"/>
      <w:r w:rsidRPr="009F3FB1">
        <w:rPr>
          <w:color w:val="000000"/>
          <w:sz w:val="28"/>
          <w:szCs w:val="28"/>
        </w:rPr>
        <w:t>залучення</w:t>
      </w:r>
      <w:proofErr w:type="spellEnd"/>
      <w:r w:rsidRPr="009F3FB1">
        <w:rPr>
          <w:color w:val="000000"/>
          <w:sz w:val="28"/>
          <w:szCs w:val="28"/>
        </w:rPr>
        <w:t xml:space="preserve"> </w:t>
      </w:r>
      <w:proofErr w:type="spellStart"/>
      <w:r w:rsidRPr="009F3FB1">
        <w:rPr>
          <w:color w:val="000000"/>
          <w:sz w:val="28"/>
          <w:szCs w:val="28"/>
        </w:rPr>
        <w:t>вихованців</w:t>
      </w:r>
      <w:proofErr w:type="spellEnd"/>
      <w:r w:rsidRPr="009F3FB1">
        <w:rPr>
          <w:color w:val="000000"/>
          <w:sz w:val="28"/>
          <w:szCs w:val="28"/>
        </w:rPr>
        <w:t xml:space="preserve"> до </w:t>
      </w:r>
      <w:proofErr w:type="spellStart"/>
      <w:r w:rsidRPr="009F3FB1">
        <w:rPr>
          <w:color w:val="000000"/>
          <w:sz w:val="28"/>
          <w:szCs w:val="28"/>
        </w:rPr>
        <w:t>активної</w:t>
      </w:r>
      <w:proofErr w:type="spellEnd"/>
      <w:r w:rsidRPr="009F3FB1">
        <w:rPr>
          <w:color w:val="000000"/>
          <w:sz w:val="28"/>
          <w:szCs w:val="28"/>
        </w:rPr>
        <w:t xml:space="preserve"> </w:t>
      </w:r>
      <w:proofErr w:type="spellStart"/>
      <w:r w:rsidRPr="009F3FB1">
        <w:rPr>
          <w:color w:val="000000"/>
          <w:sz w:val="28"/>
          <w:szCs w:val="28"/>
        </w:rPr>
        <w:t>діяльності</w:t>
      </w:r>
      <w:proofErr w:type="spellEnd"/>
      <w:r w:rsidRPr="009F3FB1">
        <w:rPr>
          <w:color w:val="000000"/>
          <w:sz w:val="28"/>
          <w:szCs w:val="28"/>
        </w:rPr>
        <w:t xml:space="preserve"> з </w:t>
      </w:r>
      <w:proofErr w:type="spellStart"/>
      <w:r w:rsidRPr="009F3FB1">
        <w:rPr>
          <w:color w:val="000000"/>
          <w:sz w:val="28"/>
          <w:szCs w:val="28"/>
        </w:rPr>
        <w:t>формування</w:t>
      </w:r>
      <w:proofErr w:type="spellEnd"/>
      <w:r w:rsidRPr="009F3FB1">
        <w:rPr>
          <w:color w:val="000000"/>
          <w:sz w:val="28"/>
          <w:szCs w:val="28"/>
        </w:rPr>
        <w:t xml:space="preserve"> </w:t>
      </w:r>
      <w:proofErr w:type="spellStart"/>
      <w:r w:rsidRPr="009F3FB1">
        <w:rPr>
          <w:color w:val="000000"/>
          <w:sz w:val="28"/>
          <w:szCs w:val="28"/>
        </w:rPr>
        <w:t>національної</w:t>
      </w:r>
      <w:proofErr w:type="spellEnd"/>
      <w:r w:rsidRPr="009F3FB1">
        <w:rPr>
          <w:color w:val="000000"/>
          <w:sz w:val="28"/>
          <w:szCs w:val="28"/>
        </w:rPr>
        <w:t xml:space="preserve"> </w:t>
      </w:r>
      <w:proofErr w:type="spellStart"/>
      <w:r w:rsidRPr="009F3FB1">
        <w:rPr>
          <w:color w:val="000000"/>
          <w:sz w:val="28"/>
          <w:szCs w:val="28"/>
        </w:rPr>
        <w:t>свідомості</w:t>
      </w:r>
      <w:proofErr w:type="spellEnd"/>
      <w:r w:rsidRPr="009F3FB1">
        <w:rPr>
          <w:color w:val="000000"/>
          <w:sz w:val="28"/>
          <w:szCs w:val="28"/>
        </w:rPr>
        <w:t xml:space="preserve">, </w:t>
      </w:r>
      <w:proofErr w:type="spellStart"/>
      <w:r w:rsidRPr="009F3FB1">
        <w:rPr>
          <w:color w:val="000000"/>
          <w:sz w:val="28"/>
          <w:szCs w:val="28"/>
        </w:rPr>
        <w:t>патріотизму</w:t>
      </w:r>
      <w:proofErr w:type="spellEnd"/>
      <w:r w:rsidRPr="009F3FB1">
        <w:rPr>
          <w:color w:val="000000"/>
          <w:sz w:val="28"/>
          <w:szCs w:val="28"/>
        </w:rPr>
        <w:t xml:space="preserve">; </w:t>
      </w:r>
      <w:proofErr w:type="spellStart"/>
      <w:r w:rsidRPr="009F3FB1">
        <w:rPr>
          <w:color w:val="000000"/>
          <w:sz w:val="28"/>
          <w:szCs w:val="28"/>
        </w:rPr>
        <w:t>оволодіння</w:t>
      </w:r>
      <w:proofErr w:type="spellEnd"/>
      <w:r w:rsidRPr="009F3FB1">
        <w:rPr>
          <w:color w:val="000000"/>
          <w:sz w:val="28"/>
          <w:szCs w:val="28"/>
        </w:rPr>
        <w:t xml:space="preserve"> </w:t>
      </w:r>
      <w:proofErr w:type="spellStart"/>
      <w:r w:rsidRPr="009F3FB1">
        <w:rPr>
          <w:color w:val="000000"/>
          <w:sz w:val="28"/>
          <w:szCs w:val="28"/>
        </w:rPr>
        <w:t>практичними</w:t>
      </w:r>
      <w:proofErr w:type="spellEnd"/>
      <w:r w:rsidRPr="009F3FB1">
        <w:rPr>
          <w:color w:val="000000"/>
          <w:sz w:val="28"/>
          <w:szCs w:val="28"/>
        </w:rPr>
        <w:t xml:space="preserve"> </w:t>
      </w:r>
      <w:proofErr w:type="spellStart"/>
      <w:r w:rsidRPr="009F3FB1">
        <w:rPr>
          <w:color w:val="000000"/>
          <w:sz w:val="28"/>
          <w:szCs w:val="28"/>
        </w:rPr>
        <w:t>уміннями</w:t>
      </w:r>
      <w:proofErr w:type="spellEnd"/>
      <w:r w:rsidRPr="009F3FB1">
        <w:rPr>
          <w:color w:val="000000"/>
          <w:sz w:val="28"/>
          <w:szCs w:val="28"/>
        </w:rPr>
        <w:t xml:space="preserve"> та </w:t>
      </w:r>
      <w:proofErr w:type="spellStart"/>
      <w:r w:rsidRPr="009F3FB1">
        <w:rPr>
          <w:color w:val="000000"/>
          <w:sz w:val="28"/>
          <w:szCs w:val="28"/>
        </w:rPr>
        <w:t>навичками</w:t>
      </w:r>
      <w:proofErr w:type="spellEnd"/>
      <w:r w:rsidRPr="009F3FB1">
        <w:rPr>
          <w:color w:val="000000"/>
          <w:sz w:val="28"/>
          <w:szCs w:val="28"/>
        </w:rPr>
        <w:t xml:space="preserve"> у </w:t>
      </w:r>
      <w:proofErr w:type="spellStart"/>
      <w:r w:rsidRPr="009F3FB1">
        <w:rPr>
          <w:color w:val="000000"/>
          <w:sz w:val="28"/>
          <w:szCs w:val="28"/>
        </w:rPr>
        <w:t>різних</w:t>
      </w:r>
      <w:proofErr w:type="spellEnd"/>
      <w:r w:rsidRPr="009F3FB1">
        <w:rPr>
          <w:color w:val="000000"/>
          <w:sz w:val="28"/>
          <w:szCs w:val="28"/>
        </w:rPr>
        <w:t xml:space="preserve"> видах науки та </w:t>
      </w:r>
      <w:proofErr w:type="spellStart"/>
      <w:r w:rsidRPr="009F3FB1">
        <w:rPr>
          <w:color w:val="000000"/>
          <w:sz w:val="28"/>
          <w:szCs w:val="28"/>
        </w:rPr>
        <w:t>техніки</w:t>
      </w:r>
      <w:proofErr w:type="spellEnd"/>
      <w:r w:rsidRPr="009F3FB1">
        <w:rPr>
          <w:color w:val="000000"/>
          <w:sz w:val="28"/>
          <w:szCs w:val="28"/>
        </w:rPr>
        <w:t xml:space="preserve">, </w:t>
      </w:r>
      <w:proofErr w:type="spellStart"/>
      <w:r w:rsidRPr="009F3FB1">
        <w:rPr>
          <w:color w:val="000000"/>
          <w:sz w:val="28"/>
          <w:szCs w:val="28"/>
        </w:rPr>
        <w:t>організацію</w:t>
      </w:r>
      <w:proofErr w:type="spellEnd"/>
      <w:r w:rsidRPr="009F3FB1">
        <w:rPr>
          <w:color w:val="000000"/>
          <w:sz w:val="28"/>
          <w:szCs w:val="28"/>
        </w:rPr>
        <w:t xml:space="preserve"> </w:t>
      </w:r>
      <w:proofErr w:type="spellStart"/>
      <w:r w:rsidRPr="009F3FB1">
        <w:rPr>
          <w:color w:val="000000"/>
          <w:sz w:val="28"/>
          <w:szCs w:val="28"/>
        </w:rPr>
        <w:t>змістовного</w:t>
      </w:r>
      <w:proofErr w:type="spellEnd"/>
      <w:r w:rsidRPr="009F3FB1">
        <w:rPr>
          <w:color w:val="000000"/>
          <w:sz w:val="28"/>
          <w:szCs w:val="28"/>
        </w:rPr>
        <w:t xml:space="preserve"> </w:t>
      </w:r>
      <w:proofErr w:type="spellStart"/>
      <w:r w:rsidRPr="009F3FB1">
        <w:rPr>
          <w:color w:val="000000"/>
          <w:sz w:val="28"/>
          <w:szCs w:val="28"/>
        </w:rPr>
        <w:t>дозвілля</w:t>
      </w:r>
      <w:proofErr w:type="spellEnd"/>
      <w:r w:rsidRPr="009F3FB1">
        <w:rPr>
          <w:color w:val="000000"/>
          <w:sz w:val="28"/>
          <w:szCs w:val="28"/>
        </w:rPr>
        <w:t>. </w:t>
      </w:r>
    </w:p>
    <w:p w:rsidR="009F3FB1" w:rsidRPr="009F3FB1" w:rsidRDefault="009F3FB1" w:rsidP="009F3FB1">
      <w:pPr>
        <w:spacing w:line="276" w:lineRule="auto"/>
        <w:ind w:firstLine="567"/>
        <w:jc w:val="both"/>
        <w:rPr>
          <w:color w:val="000000"/>
          <w:sz w:val="28"/>
          <w:szCs w:val="28"/>
        </w:rPr>
      </w:pPr>
      <w:proofErr w:type="spellStart"/>
      <w:r w:rsidRPr="009F3FB1">
        <w:rPr>
          <w:color w:val="000000"/>
          <w:sz w:val="28"/>
          <w:szCs w:val="28"/>
        </w:rPr>
        <w:t>Гуртки</w:t>
      </w:r>
      <w:proofErr w:type="spellEnd"/>
      <w:r w:rsidRPr="009F3FB1">
        <w:rPr>
          <w:color w:val="000000"/>
          <w:sz w:val="28"/>
          <w:szCs w:val="28"/>
        </w:rPr>
        <w:t xml:space="preserve"> </w:t>
      </w:r>
      <w:proofErr w:type="spellStart"/>
      <w:r w:rsidRPr="009F3FB1">
        <w:rPr>
          <w:color w:val="000000"/>
          <w:sz w:val="28"/>
          <w:szCs w:val="28"/>
        </w:rPr>
        <w:t>художньо-естетичного</w:t>
      </w:r>
      <w:proofErr w:type="spellEnd"/>
      <w:r w:rsidRPr="009F3FB1">
        <w:rPr>
          <w:color w:val="000000"/>
          <w:sz w:val="28"/>
          <w:szCs w:val="28"/>
        </w:rPr>
        <w:t xml:space="preserve"> </w:t>
      </w:r>
      <w:proofErr w:type="spellStart"/>
      <w:r w:rsidRPr="009F3FB1">
        <w:rPr>
          <w:color w:val="000000"/>
          <w:sz w:val="28"/>
          <w:szCs w:val="28"/>
        </w:rPr>
        <w:t>напряму</w:t>
      </w:r>
      <w:proofErr w:type="spellEnd"/>
      <w:r w:rsidRPr="009F3FB1">
        <w:rPr>
          <w:color w:val="000000"/>
          <w:sz w:val="28"/>
          <w:szCs w:val="28"/>
        </w:rPr>
        <w:t xml:space="preserve">: Клуб спортивно-бального </w:t>
      </w:r>
      <w:proofErr w:type="spellStart"/>
      <w:r w:rsidRPr="009F3FB1">
        <w:rPr>
          <w:color w:val="000000"/>
          <w:sz w:val="28"/>
          <w:szCs w:val="28"/>
        </w:rPr>
        <w:t>танцю</w:t>
      </w:r>
      <w:proofErr w:type="spellEnd"/>
      <w:r w:rsidRPr="009F3FB1">
        <w:rPr>
          <w:color w:val="000000"/>
          <w:sz w:val="28"/>
          <w:szCs w:val="28"/>
        </w:rPr>
        <w:t xml:space="preserve"> «</w:t>
      </w:r>
      <w:proofErr w:type="spellStart"/>
      <w:r w:rsidRPr="009F3FB1">
        <w:rPr>
          <w:color w:val="000000"/>
          <w:sz w:val="28"/>
          <w:szCs w:val="28"/>
        </w:rPr>
        <w:t>Сучасник</w:t>
      </w:r>
      <w:proofErr w:type="spellEnd"/>
      <w:r w:rsidRPr="009F3FB1">
        <w:rPr>
          <w:color w:val="000000"/>
          <w:sz w:val="28"/>
          <w:szCs w:val="28"/>
        </w:rPr>
        <w:t xml:space="preserve">», «Народна </w:t>
      </w:r>
      <w:proofErr w:type="spellStart"/>
      <w:r w:rsidRPr="009F3FB1">
        <w:rPr>
          <w:color w:val="000000"/>
          <w:sz w:val="28"/>
          <w:szCs w:val="28"/>
        </w:rPr>
        <w:t>хореографія</w:t>
      </w:r>
      <w:proofErr w:type="spellEnd"/>
      <w:r w:rsidRPr="009F3FB1">
        <w:rPr>
          <w:color w:val="000000"/>
          <w:sz w:val="28"/>
          <w:szCs w:val="28"/>
        </w:rPr>
        <w:t>», «</w:t>
      </w:r>
      <w:proofErr w:type="spellStart"/>
      <w:r w:rsidRPr="009F3FB1">
        <w:rPr>
          <w:color w:val="000000"/>
          <w:sz w:val="28"/>
          <w:szCs w:val="28"/>
        </w:rPr>
        <w:t>Хореографічний</w:t>
      </w:r>
      <w:proofErr w:type="spellEnd"/>
      <w:r w:rsidRPr="009F3FB1">
        <w:rPr>
          <w:color w:val="000000"/>
          <w:sz w:val="28"/>
          <w:szCs w:val="28"/>
        </w:rPr>
        <w:t>», «</w:t>
      </w:r>
      <w:proofErr w:type="spellStart"/>
      <w:r w:rsidRPr="009F3FB1">
        <w:rPr>
          <w:color w:val="000000"/>
          <w:sz w:val="28"/>
          <w:szCs w:val="28"/>
        </w:rPr>
        <w:t>Сольний</w:t>
      </w:r>
      <w:proofErr w:type="spellEnd"/>
      <w:r w:rsidRPr="009F3FB1">
        <w:rPr>
          <w:color w:val="000000"/>
          <w:sz w:val="28"/>
          <w:szCs w:val="28"/>
        </w:rPr>
        <w:t xml:space="preserve"> </w:t>
      </w:r>
      <w:proofErr w:type="spellStart"/>
      <w:r w:rsidRPr="009F3FB1">
        <w:rPr>
          <w:color w:val="000000"/>
          <w:sz w:val="28"/>
          <w:szCs w:val="28"/>
        </w:rPr>
        <w:t>спів</w:t>
      </w:r>
      <w:proofErr w:type="spellEnd"/>
      <w:r w:rsidRPr="009F3FB1">
        <w:rPr>
          <w:color w:val="000000"/>
          <w:sz w:val="28"/>
          <w:szCs w:val="28"/>
        </w:rPr>
        <w:t xml:space="preserve">», «ВІА», «Краса </w:t>
      </w:r>
      <w:proofErr w:type="spellStart"/>
      <w:r w:rsidRPr="009F3FB1">
        <w:rPr>
          <w:color w:val="000000"/>
          <w:sz w:val="28"/>
          <w:szCs w:val="28"/>
        </w:rPr>
        <w:t>рідного</w:t>
      </w:r>
      <w:proofErr w:type="spellEnd"/>
      <w:r w:rsidRPr="009F3FB1">
        <w:rPr>
          <w:color w:val="000000"/>
          <w:sz w:val="28"/>
          <w:szCs w:val="28"/>
        </w:rPr>
        <w:t xml:space="preserve"> слова», «Батик». </w:t>
      </w:r>
    </w:p>
    <w:p w:rsidR="009F3FB1" w:rsidRPr="009F3FB1" w:rsidRDefault="009F3FB1" w:rsidP="009F3FB1">
      <w:pPr>
        <w:spacing w:line="276" w:lineRule="auto"/>
        <w:ind w:firstLine="567"/>
        <w:jc w:val="both"/>
        <w:rPr>
          <w:color w:val="000000"/>
          <w:sz w:val="28"/>
          <w:szCs w:val="28"/>
        </w:rPr>
      </w:pPr>
      <w:proofErr w:type="spellStart"/>
      <w:r w:rsidRPr="009F3FB1">
        <w:rPr>
          <w:color w:val="000000"/>
          <w:sz w:val="28"/>
          <w:szCs w:val="28"/>
        </w:rPr>
        <w:t>Гуртки</w:t>
      </w:r>
      <w:proofErr w:type="spellEnd"/>
      <w:r w:rsidRPr="009F3FB1">
        <w:rPr>
          <w:color w:val="000000"/>
          <w:sz w:val="28"/>
          <w:szCs w:val="28"/>
        </w:rPr>
        <w:t xml:space="preserve"> </w:t>
      </w:r>
      <w:proofErr w:type="spellStart"/>
      <w:r w:rsidRPr="009F3FB1">
        <w:rPr>
          <w:color w:val="000000"/>
          <w:sz w:val="28"/>
          <w:szCs w:val="28"/>
        </w:rPr>
        <w:t>науково-технічного</w:t>
      </w:r>
      <w:proofErr w:type="spellEnd"/>
      <w:r w:rsidRPr="009F3FB1">
        <w:rPr>
          <w:color w:val="000000"/>
          <w:sz w:val="28"/>
          <w:szCs w:val="28"/>
        </w:rPr>
        <w:t xml:space="preserve"> </w:t>
      </w:r>
      <w:proofErr w:type="spellStart"/>
      <w:r w:rsidRPr="009F3FB1">
        <w:rPr>
          <w:color w:val="000000"/>
          <w:sz w:val="28"/>
          <w:szCs w:val="28"/>
        </w:rPr>
        <w:t>напряму</w:t>
      </w:r>
      <w:proofErr w:type="spellEnd"/>
      <w:r w:rsidRPr="009F3FB1">
        <w:rPr>
          <w:color w:val="000000"/>
          <w:sz w:val="28"/>
          <w:szCs w:val="28"/>
        </w:rPr>
        <w:t>: «</w:t>
      </w:r>
      <w:proofErr w:type="spellStart"/>
      <w:r w:rsidRPr="009F3FB1">
        <w:rPr>
          <w:color w:val="000000"/>
          <w:sz w:val="28"/>
          <w:szCs w:val="28"/>
        </w:rPr>
        <w:t>Юні</w:t>
      </w:r>
      <w:proofErr w:type="spellEnd"/>
      <w:r w:rsidRPr="009F3FB1">
        <w:rPr>
          <w:color w:val="000000"/>
          <w:sz w:val="28"/>
          <w:szCs w:val="28"/>
        </w:rPr>
        <w:t xml:space="preserve"> </w:t>
      </w:r>
      <w:proofErr w:type="spellStart"/>
      <w:r w:rsidRPr="009F3FB1">
        <w:rPr>
          <w:color w:val="000000"/>
          <w:sz w:val="28"/>
          <w:szCs w:val="28"/>
        </w:rPr>
        <w:t>програмісти</w:t>
      </w:r>
      <w:proofErr w:type="spellEnd"/>
      <w:r w:rsidRPr="009F3FB1">
        <w:rPr>
          <w:color w:val="000000"/>
          <w:sz w:val="28"/>
          <w:szCs w:val="28"/>
        </w:rPr>
        <w:t>», «</w:t>
      </w:r>
      <w:proofErr w:type="spellStart"/>
      <w:r w:rsidRPr="009F3FB1">
        <w:rPr>
          <w:color w:val="000000"/>
          <w:sz w:val="28"/>
          <w:szCs w:val="28"/>
        </w:rPr>
        <w:t>Юні</w:t>
      </w:r>
      <w:proofErr w:type="spellEnd"/>
      <w:r w:rsidRPr="009F3FB1">
        <w:rPr>
          <w:color w:val="000000"/>
          <w:sz w:val="28"/>
          <w:szCs w:val="28"/>
        </w:rPr>
        <w:t xml:space="preserve"> </w:t>
      </w:r>
      <w:proofErr w:type="spellStart"/>
      <w:r w:rsidRPr="009F3FB1">
        <w:rPr>
          <w:color w:val="000000"/>
          <w:sz w:val="28"/>
          <w:szCs w:val="28"/>
        </w:rPr>
        <w:t>дизайнери</w:t>
      </w:r>
      <w:proofErr w:type="spellEnd"/>
      <w:proofErr w:type="gramStart"/>
      <w:r w:rsidRPr="009F3FB1">
        <w:rPr>
          <w:color w:val="000000"/>
          <w:sz w:val="28"/>
          <w:szCs w:val="28"/>
        </w:rPr>
        <w:t xml:space="preserve">»,   </w:t>
      </w:r>
      <w:proofErr w:type="gramEnd"/>
      <w:r w:rsidRPr="009F3FB1">
        <w:rPr>
          <w:color w:val="000000"/>
          <w:sz w:val="28"/>
          <w:szCs w:val="28"/>
        </w:rPr>
        <w:t>«</w:t>
      </w:r>
      <w:proofErr w:type="spellStart"/>
      <w:r w:rsidRPr="009F3FB1">
        <w:rPr>
          <w:color w:val="000000"/>
          <w:sz w:val="28"/>
          <w:szCs w:val="28"/>
        </w:rPr>
        <w:t>Підготовка</w:t>
      </w:r>
      <w:proofErr w:type="spellEnd"/>
      <w:r w:rsidRPr="009F3FB1">
        <w:rPr>
          <w:color w:val="000000"/>
          <w:sz w:val="28"/>
          <w:szCs w:val="28"/>
        </w:rPr>
        <w:t xml:space="preserve"> </w:t>
      </w:r>
      <w:proofErr w:type="spellStart"/>
      <w:r w:rsidRPr="009F3FB1">
        <w:rPr>
          <w:color w:val="000000"/>
          <w:sz w:val="28"/>
          <w:szCs w:val="28"/>
        </w:rPr>
        <w:t>операторів</w:t>
      </w:r>
      <w:proofErr w:type="spellEnd"/>
      <w:r w:rsidRPr="009F3FB1">
        <w:rPr>
          <w:color w:val="000000"/>
          <w:sz w:val="28"/>
          <w:szCs w:val="28"/>
        </w:rPr>
        <w:t xml:space="preserve"> БПЛА», «Дизайн </w:t>
      </w:r>
      <w:proofErr w:type="spellStart"/>
      <w:r w:rsidRPr="009F3FB1">
        <w:rPr>
          <w:color w:val="000000"/>
          <w:sz w:val="28"/>
          <w:szCs w:val="28"/>
        </w:rPr>
        <w:t>одягу</w:t>
      </w:r>
      <w:proofErr w:type="spellEnd"/>
      <w:r w:rsidRPr="009F3FB1">
        <w:rPr>
          <w:color w:val="000000"/>
          <w:sz w:val="28"/>
          <w:szCs w:val="28"/>
        </w:rPr>
        <w:t>», «</w:t>
      </w:r>
      <w:proofErr w:type="spellStart"/>
      <w:r w:rsidRPr="009F3FB1">
        <w:rPr>
          <w:color w:val="000000"/>
          <w:sz w:val="28"/>
          <w:szCs w:val="28"/>
        </w:rPr>
        <w:t>Художньо-технічне</w:t>
      </w:r>
      <w:proofErr w:type="spellEnd"/>
      <w:r w:rsidRPr="009F3FB1">
        <w:rPr>
          <w:color w:val="000000"/>
          <w:sz w:val="28"/>
          <w:szCs w:val="28"/>
        </w:rPr>
        <w:t xml:space="preserve"> </w:t>
      </w:r>
      <w:proofErr w:type="spellStart"/>
      <w:r w:rsidRPr="009F3FB1">
        <w:rPr>
          <w:color w:val="000000"/>
          <w:sz w:val="28"/>
          <w:szCs w:val="28"/>
        </w:rPr>
        <w:t>моделювання</w:t>
      </w:r>
      <w:proofErr w:type="spellEnd"/>
      <w:r w:rsidRPr="009F3FB1">
        <w:rPr>
          <w:color w:val="000000"/>
          <w:sz w:val="28"/>
          <w:szCs w:val="28"/>
        </w:rPr>
        <w:t>», «</w:t>
      </w:r>
      <w:proofErr w:type="spellStart"/>
      <w:r w:rsidRPr="009F3FB1">
        <w:rPr>
          <w:color w:val="000000"/>
          <w:sz w:val="28"/>
          <w:szCs w:val="28"/>
        </w:rPr>
        <w:t>Художня</w:t>
      </w:r>
      <w:proofErr w:type="spellEnd"/>
      <w:r w:rsidRPr="009F3FB1">
        <w:rPr>
          <w:color w:val="000000"/>
          <w:sz w:val="28"/>
          <w:szCs w:val="28"/>
        </w:rPr>
        <w:t xml:space="preserve"> </w:t>
      </w:r>
      <w:proofErr w:type="spellStart"/>
      <w:r w:rsidRPr="009F3FB1">
        <w:rPr>
          <w:color w:val="000000"/>
          <w:sz w:val="28"/>
          <w:szCs w:val="28"/>
        </w:rPr>
        <w:t>кераміка</w:t>
      </w:r>
      <w:proofErr w:type="spellEnd"/>
      <w:r w:rsidRPr="009F3FB1">
        <w:rPr>
          <w:color w:val="000000"/>
          <w:sz w:val="28"/>
          <w:szCs w:val="28"/>
        </w:rPr>
        <w:t xml:space="preserve"> </w:t>
      </w:r>
      <w:proofErr w:type="spellStart"/>
      <w:r w:rsidRPr="009F3FB1">
        <w:rPr>
          <w:color w:val="000000"/>
          <w:sz w:val="28"/>
          <w:szCs w:val="28"/>
        </w:rPr>
        <w:t>Буковини</w:t>
      </w:r>
      <w:proofErr w:type="spellEnd"/>
      <w:r w:rsidRPr="009F3FB1">
        <w:rPr>
          <w:color w:val="000000"/>
          <w:sz w:val="28"/>
          <w:szCs w:val="28"/>
        </w:rPr>
        <w:t xml:space="preserve">». </w:t>
      </w:r>
    </w:p>
    <w:p w:rsidR="009F3FB1" w:rsidRPr="009F3FB1" w:rsidRDefault="009F3FB1" w:rsidP="009F3FB1">
      <w:pPr>
        <w:spacing w:line="276" w:lineRule="auto"/>
        <w:ind w:firstLine="567"/>
        <w:jc w:val="both"/>
        <w:rPr>
          <w:color w:val="000000"/>
          <w:sz w:val="28"/>
          <w:szCs w:val="28"/>
        </w:rPr>
      </w:pPr>
      <w:proofErr w:type="spellStart"/>
      <w:r w:rsidRPr="009F3FB1">
        <w:rPr>
          <w:color w:val="000000"/>
          <w:sz w:val="28"/>
          <w:szCs w:val="28"/>
        </w:rPr>
        <w:t>Гуртки</w:t>
      </w:r>
      <w:proofErr w:type="spellEnd"/>
      <w:r w:rsidRPr="009F3FB1">
        <w:rPr>
          <w:color w:val="000000"/>
          <w:sz w:val="28"/>
          <w:szCs w:val="28"/>
        </w:rPr>
        <w:t xml:space="preserve"> декоративно-прикладного </w:t>
      </w:r>
      <w:proofErr w:type="spellStart"/>
      <w:proofErr w:type="gramStart"/>
      <w:r w:rsidRPr="009F3FB1">
        <w:rPr>
          <w:color w:val="000000"/>
          <w:sz w:val="28"/>
          <w:szCs w:val="28"/>
        </w:rPr>
        <w:t>напряму</w:t>
      </w:r>
      <w:proofErr w:type="spellEnd"/>
      <w:r w:rsidRPr="009F3FB1">
        <w:rPr>
          <w:color w:val="000000"/>
          <w:sz w:val="28"/>
          <w:szCs w:val="28"/>
        </w:rPr>
        <w:t>:  «</w:t>
      </w:r>
      <w:proofErr w:type="spellStart"/>
      <w:proofErr w:type="gramEnd"/>
      <w:r w:rsidRPr="009F3FB1">
        <w:rPr>
          <w:color w:val="000000"/>
          <w:sz w:val="28"/>
          <w:szCs w:val="28"/>
        </w:rPr>
        <w:t>Іграшка-сувенір</w:t>
      </w:r>
      <w:proofErr w:type="spellEnd"/>
      <w:r w:rsidRPr="009F3FB1">
        <w:rPr>
          <w:color w:val="000000"/>
          <w:sz w:val="28"/>
          <w:szCs w:val="28"/>
        </w:rPr>
        <w:t>», «</w:t>
      </w:r>
      <w:proofErr w:type="spellStart"/>
      <w:r w:rsidRPr="009F3FB1">
        <w:rPr>
          <w:color w:val="000000"/>
          <w:sz w:val="28"/>
          <w:szCs w:val="28"/>
        </w:rPr>
        <w:t>Вишиваночка</w:t>
      </w:r>
      <w:proofErr w:type="spellEnd"/>
      <w:r w:rsidRPr="009F3FB1">
        <w:rPr>
          <w:color w:val="000000"/>
          <w:sz w:val="28"/>
          <w:szCs w:val="28"/>
        </w:rPr>
        <w:t>», «</w:t>
      </w:r>
      <w:proofErr w:type="spellStart"/>
      <w:r w:rsidRPr="009F3FB1">
        <w:rPr>
          <w:color w:val="000000"/>
          <w:sz w:val="28"/>
          <w:szCs w:val="28"/>
        </w:rPr>
        <w:t>Витинанка</w:t>
      </w:r>
      <w:proofErr w:type="spellEnd"/>
      <w:r w:rsidRPr="009F3FB1">
        <w:rPr>
          <w:color w:val="000000"/>
          <w:sz w:val="28"/>
          <w:szCs w:val="28"/>
        </w:rPr>
        <w:t xml:space="preserve">». </w:t>
      </w:r>
    </w:p>
    <w:p w:rsidR="009F3FB1" w:rsidRPr="009F3FB1" w:rsidRDefault="009F3FB1" w:rsidP="009F3FB1">
      <w:pPr>
        <w:spacing w:line="276" w:lineRule="auto"/>
        <w:ind w:firstLine="567"/>
        <w:jc w:val="both"/>
        <w:rPr>
          <w:color w:val="000000"/>
          <w:sz w:val="28"/>
          <w:szCs w:val="28"/>
        </w:rPr>
      </w:pPr>
      <w:proofErr w:type="spellStart"/>
      <w:r w:rsidRPr="009F3FB1">
        <w:rPr>
          <w:color w:val="000000"/>
          <w:sz w:val="28"/>
          <w:szCs w:val="28"/>
        </w:rPr>
        <w:t>Гуртки</w:t>
      </w:r>
      <w:proofErr w:type="spellEnd"/>
      <w:r w:rsidRPr="009F3FB1">
        <w:rPr>
          <w:color w:val="000000"/>
          <w:sz w:val="28"/>
          <w:szCs w:val="28"/>
        </w:rPr>
        <w:t xml:space="preserve"> </w:t>
      </w:r>
      <w:proofErr w:type="spellStart"/>
      <w:r w:rsidRPr="009F3FB1">
        <w:rPr>
          <w:color w:val="000000"/>
          <w:sz w:val="28"/>
          <w:szCs w:val="28"/>
        </w:rPr>
        <w:t>еколого-натуралістичного</w:t>
      </w:r>
      <w:proofErr w:type="spellEnd"/>
      <w:r w:rsidRPr="009F3FB1">
        <w:rPr>
          <w:color w:val="000000"/>
          <w:sz w:val="28"/>
          <w:szCs w:val="28"/>
        </w:rPr>
        <w:t xml:space="preserve"> </w:t>
      </w:r>
      <w:proofErr w:type="spellStart"/>
      <w:r w:rsidRPr="009F3FB1">
        <w:rPr>
          <w:color w:val="000000"/>
          <w:sz w:val="28"/>
          <w:szCs w:val="28"/>
        </w:rPr>
        <w:t>напряму</w:t>
      </w:r>
      <w:proofErr w:type="spellEnd"/>
      <w:r w:rsidRPr="009F3FB1">
        <w:rPr>
          <w:color w:val="000000"/>
          <w:sz w:val="28"/>
          <w:szCs w:val="28"/>
        </w:rPr>
        <w:t>: «</w:t>
      </w:r>
      <w:proofErr w:type="spellStart"/>
      <w:r w:rsidRPr="009F3FB1">
        <w:rPr>
          <w:color w:val="000000"/>
          <w:sz w:val="28"/>
          <w:szCs w:val="28"/>
        </w:rPr>
        <w:t>Юні</w:t>
      </w:r>
      <w:proofErr w:type="spellEnd"/>
      <w:r w:rsidRPr="009F3FB1">
        <w:rPr>
          <w:color w:val="000000"/>
          <w:sz w:val="28"/>
          <w:szCs w:val="28"/>
        </w:rPr>
        <w:t xml:space="preserve"> </w:t>
      </w:r>
      <w:proofErr w:type="spellStart"/>
      <w:r w:rsidRPr="009F3FB1">
        <w:rPr>
          <w:color w:val="000000"/>
          <w:sz w:val="28"/>
          <w:szCs w:val="28"/>
        </w:rPr>
        <w:t>лісівники</w:t>
      </w:r>
      <w:proofErr w:type="spellEnd"/>
      <w:r w:rsidRPr="009F3FB1">
        <w:rPr>
          <w:color w:val="000000"/>
          <w:sz w:val="28"/>
          <w:szCs w:val="28"/>
        </w:rPr>
        <w:t>», «</w:t>
      </w:r>
      <w:proofErr w:type="spellStart"/>
      <w:r w:rsidRPr="009F3FB1">
        <w:rPr>
          <w:color w:val="000000"/>
          <w:sz w:val="28"/>
          <w:szCs w:val="28"/>
        </w:rPr>
        <w:t>Юні</w:t>
      </w:r>
      <w:proofErr w:type="spellEnd"/>
      <w:r w:rsidRPr="009F3FB1">
        <w:rPr>
          <w:color w:val="000000"/>
          <w:sz w:val="28"/>
          <w:szCs w:val="28"/>
        </w:rPr>
        <w:t xml:space="preserve"> </w:t>
      </w:r>
      <w:proofErr w:type="spellStart"/>
      <w:r w:rsidRPr="009F3FB1">
        <w:rPr>
          <w:color w:val="000000"/>
          <w:sz w:val="28"/>
          <w:szCs w:val="28"/>
        </w:rPr>
        <w:t>бджолярі</w:t>
      </w:r>
      <w:proofErr w:type="spellEnd"/>
      <w:r w:rsidRPr="009F3FB1">
        <w:rPr>
          <w:color w:val="000000"/>
          <w:sz w:val="28"/>
          <w:szCs w:val="28"/>
        </w:rPr>
        <w:t xml:space="preserve">». </w:t>
      </w:r>
    </w:p>
    <w:p w:rsidR="009F3FB1" w:rsidRPr="009F3FB1" w:rsidRDefault="009F3FB1" w:rsidP="009F3FB1">
      <w:pPr>
        <w:spacing w:line="276" w:lineRule="auto"/>
        <w:ind w:firstLine="567"/>
        <w:jc w:val="both"/>
      </w:pPr>
      <w:proofErr w:type="spellStart"/>
      <w:r w:rsidRPr="009F3FB1">
        <w:rPr>
          <w:color w:val="000000"/>
          <w:sz w:val="28"/>
          <w:szCs w:val="28"/>
        </w:rPr>
        <w:t>Гуртки</w:t>
      </w:r>
      <w:proofErr w:type="spellEnd"/>
      <w:r w:rsidRPr="009F3FB1">
        <w:rPr>
          <w:color w:val="000000"/>
          <w:sz w:val="28"/>
          <w:szCs w:val="28"/>
        </w:rPr>
        <w:t xml:space="preserve"> </w:t>
      </w:r>
      <w:proofErr w:type="spellStart"/>
      <w:r w:rsidRPr="009F3FB1">
        <w:rPr>
          <w:color w:val="000000"/>
          <w:sz w:val="28"/>
          <w:szCs w:val="28"/>
        </w:rPr>
        <w:t>туристсько-краєзнавчого</w:t>
      </w:r>
      <w:proofErr w:type="spellEnd"/>
      <w:r w:rsidRPr="009F3FB1">
        <w:rPr>
          <w:color w:val="000000"/>
          <w:sz w:val="28"/>
          <w:szCs w:val="28"/>
        </w:rPr>
        <w:t xml:space="preserve"> </w:t>
      </w:r>
      <w:proofErr w:type="spellStart"/>
      <w:r w:rsidRPr="009F3FB1">
        <w:rPr>
          <w:color w:val="000000"/>
          <w:sz w:val="28"/>
          <w:szCs w:val="28"/>
        </w:rPr>
        <w:t>напряму</w:t>
      </w:r>
      <w:proofErr w:type="spellEnd"/>
      <w:r w:rsidRPr="009F3FB1">
        <w:rPr>
          <w:color w:val="000000"/>
          <w:sz w:val="28"/>
          <w:szCs w:val="28"/>
        </w:rPr>
        <w:t>: «</w:t>
      </w:r>
      <w:proofErr w:type="spellStart"/>
      <w:r w:rsidRPr="009F3FB1">
        <w:rPr>
          <w:color w:val="000000"/>
          <w:sz w:val="28"/>
          <w:szCs w:val="28"/>
        </w:rPr>
        <w:t>Туристи-краєзнавці</w:t>
      </w:r>
      <w:proofErr w:type="spellEnd"/>
      <w:r w:rsidRPr="009F3FB1">
        <w:rPr>
          <w:color w:val="000000"/>
          <w:sz w:val="28"/>
          <w:szCs w:val="28"/>
        </w:rPr>
        <w:t>».</w:t>
      </w:r>
    </w:p>
    <w:p w:rsidR="009F3FB1" w:rsidRPr="009F3FB1" w:rsidRDefault="009F3FB1" w:rsidP="009F3FB1">
      <w:pPr>
        <w:spacing w:line="276" w:lineRule="auto"/>
        <w:ind w:firstLine="424"/>
        <w:jc w:val="both"/>
        <w:rPr>
          <w:color w:val="000000"/>
          <w:sz w:val="28"/>
          <w:szCs w:val="28"/>
        </w:rPr>
      </w:pPr>
      <w:proofErr w:type="spellStart"/>
      <w:r w:rsidRPr="009F3FB1">
        <w:rPr>
          <w:color w:val="000000"/>
          <w:sz w:val="28"/>
          <w:szCs w:val="28"/>
        </w:rPr>
        <w:t>Навчально-</w:t>
      </w:r>
      <w:proofErr w:type="gramStart"/>
      <w:r w:rsidRPr="009F3FB1">
        <w:rPr>
          <w:color w:val="000000"/>
          <w:sz w:val="28"/>
          <w:szCs w:val="28"/>
        </w:rPr>
        <w:t>виховний</w:t>
      </w:r>
      <w:proofErr w:type="spellEnd"/>
      <w:r w:rsidRPr="009F3FB1">
        <w:rPr>
          <w:color w:val="000000"/>
          <w:sz w:val="28"/>
          <w:szCs w:val="28"/>
        </w:rPr>
        <w:t xml:space="preserve">  </w:t>
      </w:r>
      <w:proofErr w:type="spellStart"/>
      <w:r w:rsidRPr="009F3FB1">
        <w:rPr>
          <w:color w:val="000000"/>
          <w:sz w:val="28"/>
          <w:szCs w:val="28"/>
        </w:rPr>
        <w:t>процес</w:t>
      </w:r>
      <w:proofErr w:type="spellEnd"/>
      <w:proofErr w:type="gramEnd"/>
      <w:r w:rsidRPr="009F3FB1">
        <w:rPr>
          <w:color w:val="000000"/>
          <w:sz w:val="28"/>
          <w:szCs w:val="28"/>
        </w:rPr>
        <w:t xml:space="preserve"> в  ЦДЮТ  у 2025-2026н.р.  </w:t>
      </w:r>
      <w:proofErr w:type="spellStart"/>
      <w:proofErr w:type="gramStart"/>
      <w:r w:rsidRPr="009F3FB1">
        <w:rPr>
          <w:color w:val="000000"/>
          <w:sz w:val="28"/>
          <w:szCs w:val="28"/>
        </w:rPr>
        <w:t>забезпечують</w:t>
      </w:r>
      <w:proofErr w:type="spellEnd"/>
      <w:r w:rsidRPr="009F3FB1">
        <w:rPr>
          <w:color w:val="000000"/>
          <w:sz w:val="28"/>
          <w:szCs w:val="28"/>
        </w:rPr>
        <w:t>  </w:t>
      </w:r>
      <w:r w:rsidRPr="009F3FB1">
        <w:rPr>
          <w:b/>
          <w:bCs/>
          <w:i/>
          <w:iCs/>
          <w:color w:val="000000"/>
          <w:sz w:val="28"/>
          <w:szCs w:val="28"/>
        </w:rPr>
        <w:t>17</w:t>
      </w:r>
      <w:proofErr w:type="gramEnd"/>
      <w:r w:rsidRPr="009F3FB1">
        <w:rPr>
          <w:b/>
          <w:bCs/>
          <w:i/>
          <w:iCs/>
          <w:color w:val="000000"/>
          <w:sz w:val="28"/>
          <w:szCs w:val="28"/>
        </w:rPr>
        <w:t> </w:t>
      </w:r>
      <w:proofErr w:type="spellStart"/>
      <w:r w:rsidRPr="009F3FB1">
        <w:rPr>
          <w:b/>
          <w:bCs/>
          <w:i/>
          <w:iCs/>
          <w:color w:val="000000"/>
          <w:sz w:val="28"/>
          <w:szCs w:val="28"/>
        </w:rPr>
        <w:t>керівників</w:t>
      </w:r>
      <w:proofErr w:type="spellEnd"/>
      <w:r w:rsidRPr="009F3FB1">
        <w:rPr>
          <w:b/>
          <w:bCs/>
          <w:i/>
          <w:iCs/>
          <w:color w:val="000000"/>
          <w:sz w:val="28"/>
          <w:szCs w:val="28"/>
        </w:rPr>
        <w:t xml:space="preserve"> </w:t>
      </w:r>
      <w:proofErr w:type="spellStart"/>
      <w:r w:rsidRPr="009F3FB1">
        <w:rPr>
          <w:b/>
          <w:bCs/>
          <w:i/>
          <w:iCs/>
          <w:color w:val="000000"/>
          <w:sz w:val="28"/>
          <w:szCs w:val="28"/>
        </w:rPr>
        <w:t>гуртків</w:t>
      </w:r>
      <w:proofErr w:type="spellEnd"/>
      <w:r w:rsidRPr="009F3FB1">
        <w:rPr>
          <w:color w:val="000000"/>
          <w:sz w:val="28"/>
          <w:szCs w:val="28"/>
        </w:rPr>
        <w:t xml:space="preserve">. </w:t>
      </w:r>
      <w:proofErr w:type="spellStart"/>
      <w:r w:rsidRPr="009F3FB1">
        <w:rPr>
          <w:color w:val="000000"/>
          <w:sz w:val="28"/>
          <w:szCs w:val="28"/>
        </w:rPr>
        <w:t>Серед</w:t>
      </w:r>
      <w:proofErr w:type="spellEnd"/>
      <w:r w:rsidRPr="009F3FB1">
        <w:rPr>
          <w:color w:val="000000"/>
          <w:sz w:val="28"/>
          <w:szCs w:val="28"/>
        </w:rPr>
        <w:t xml:space="preserve"> них </w:t>
      </w:r>
      <w:r w:rsidRPr="009F3FB1">
        <w:rPr>
          <w:b/>
          <w:bCs/>
          <w:i/>
          <w:iCs/>
          <w:color w:val="000000"/>
          <w:sz w:val="28"/>
          <w:szCs w:val="28"/>
        </w:rPr>
        <w:t xml:space="preserve">12 </w:t>
      </w:r>
      <w:proofErr w:type="spellStart"/>
      <w:r w:rsidRPr="009F3FB1">
        <w:rPr>
          <w:b/>
          <w:bCs/>
          <w:i/>
          <w:iCs/>
          <w:color w:val="000000"/>
          <w:sz w:val="28"/>
          <w:szCs w:val="28"/>
        </w:rPr>
        <w:t>основних</w:t>
      </w:r>
      <w:proofErr w:type="spellEnd"/>
      <w:r w:rsidRPr="009F3FB1">
        <w:rPr>
          <w:b/>
          <w:bCs/>
          <w:i/>
          <w:iCs/>
          <w:color w:val="000000"/>
          <w:sz w:val="28"/>
          <w:szCs w:val="28"/>
        </w:rPr>
        <w:t xml:space="preserve"> </w:t>
      </w:r>
      <w:proofErr w:type="spellStart"/>
      <w:r w:rsidRPr="009F3FB1">
        <w:rPr>
          <w:b/>
          <w:bCs/>
          <w:i/>
          <w:iCs/>
          <w:color w:val="000000"/>
          <w:sz w:val="28"/>
          <w:szCs w:val="28"/>
        </w:rPr>
        <w:t>працівників</w:t>
      </w:r>
      <w:proofErr w:type="spellEnd"/>
      <w:r w:rsidRPr="009F3FB1">
        <w:rPr>
          <w:color w:val="000000"/>
          <w:sz w:val="28"/>
          <w:szCs w:val="28"/>
        </w:rPr>
        <w:t xml:space="preserve">, </w:t>
      </w:r>
      <w:r w:rsidRPr="009F3FB1">
        <w:rPr>
          <w:b/>
          <w:bCs/>
          <w:i/>
          <w:iCs/>
          <w:color w:val="000000"/>
          <w:sz w:val="28"/>
          <w:szCs w:val="28"/>
        </w:rPr>
        <w:t xml:space="preserve">5 </w:t>
      </w:r>
      <w:proofErr w:type="spellStart"/>
      <w:r w:rsidRPr="009F3FB1">
        <w:rPr>
          <w:b/>
          <w:bCs/>
          <w:i/>
          <w:iCs/>
          <w:color w:val="000000"/>
          <w:sz w:val="28"/>
          <w:szCs w:val="28"/>
        </w:rPr>
        <w:t>сумісників</w:t>
      </w:r>
      <w:proofErr w:type="spellEnd"/>
      <w:r w:rsidRPr="009F3FB1">
        <w:rPr>
          <w:color w:val="000000"/>
          <w:sz w:val="28"/>
          <w:szCs w:val="28"/>
        </w:rPr>
        <w:t xml:space="preserve">. </w:t>
      </w:r>
    </w:p>
    <w:p w:rsidR="009F3FB1" w:rsidRPr="009F3FB1" w:rsidRDefault="009F3FB1" w:rsidP="009F3FB1">
      <w:pPr>
        <w:spacing w:line="276" w:lineRule="auto"/>
        <w:ind w:firstLine="424"/>
        <w:jc w:val="both"/>
        <w:rPr>
          <w:color w:val="000000"/>
          <w:sz w:val="28"/>
          <w:szCs w:val="28"/>
        </w:rPr>
      </w:pPr>
      <w:r w:rsidRPr="009F3FB1">
        <w:rPr>
          <w:color w:val="000000"/>
          <w:sz w:val="28"/>
          <w:szCs w:val="28"/>
        </w:rPr>
        <w:t xml:space="preserve">Один з </w:t>
      </w:r>
      <w:proofErr w:type="spellStart"/>
      <w:r w:rsidRPr="009F3FB1">
        <w:rPr>
          <w:color w:val="000000"/>
          <w:sz w:val="28"/>
          <w:szCs w:val="28"/>
        </w:rPr>
        <w:t>педагогічних</w:t>
      </w:r>
      <w:proofErr w:type="spellEnd"/>
      <w:r w:rsidRPr="009F3FB1">
        <w:rPr>
          <w:color w:val="000000"/>
          <w:sz w:val="28"/>
          <w:szCs w:val="28"/>
        </w:rPr>
        <w:t xml:space="preserve"> </w:t>
      </w:r>
      <w:proofErr w:type="spellStart"/>
      <w:r w:rsidRPr="009F3FB1">
        <w:rPr>
          <w:color w:val="000000"/>
          <w:sz w:val="28"/>
          <w:szCs w:val="28"/>
        </w:rPr>
        <w:t>працівників</w:t>
      </w:r>
      <w:proofErr w:type="spellEnd"/>
      <w:r w:rsidRPr="009F3FB1">
        <w:rPr>
          <w:color w:val="000000"/>
          <w:sz w:val="28"/>
          <w:szCs w:val="28"/>
        </w:rPr>
        <w:t xml:space="preserve"> </w:t>
      </w:r>
      <w:proofErr w:type="spellStart"/>
      <w:r w:rsidRPr="009F3FB1">
        <w:rPr>
          <w:color w:val="000000"/>
          <w:sz w:val="28"/>
          <w:szCs w:val="28"/>
        </w:rPr>
        <w:t>має</w:t>
      </w:r>
      <w:proofErr w:type="spellEnd"/>
      <w:r w:rsidRPr="009F3FB1">
        <w:rPr>
          <w:color w:val="000000"/>
          <w:sz w:val="28"/>
          <w:szCs w:val="28"/>
        </w:rPr>
        <w:t xml:space="preserve"> </w:t>
      </w:r>
      <w:proofErr w:type="spellStart"/>
      <w:r w:rsidRPr="009F3FB1">
        <w:rPr>
          <w:color w:val="000000"/>
          <w:sz w:val="28"/>
          <w:szCs w:val="28"/>
        </w:rPr>
        <w:t>звання</w:t>
      </w:r>
      <w:proofErr w:type="spellEnd"/>
      <w:r w:rsidRPr="009F3FB1">
        <w:rPr>
          <w:color w:val="000000"/>
          <w:sz w:val="28"/>
          <w:szCs w:val="28"/>
        </w:rPr>
        <w:t xml:space="preserve"> </w:t>
      </w:r>
      <w:r w:rsidRPr="009F3FB1">
        <w:rPr>
          <w:b/>
          <w:bCs/>
          <w:i/>
          <w:iCs/>
          <w:color w:val="000000"/>
          <w:sz w:val="28"/>
          <w:szCs w:val="28"/>
        </w:rPr>
        <w:t>«</w:t>
      </w:r>
      <w:proofErr w:type="spellStart"/>
      <w:r w:rsidRPr="009F3FB1">
        <w:rPr>
          <w:b/>
          <w:bCs/>
          <w:i/>
          <w:iCs/>
          <w:color w:val="000000"/>
          <w:sz w:val="28"/>
          <w:szCs w:val="28"/>
        </w:rPr>
        <w:t>Народний</w:t>
      </w:r>
      <w:proofErr w:type="spellEnd"/>
      <w:r w:rsidRPr="009F3FB1">
        <w:rPr>
          <w:b/>
          <w:bCs/>
          <w:i/>
          <w:iCs/>
          <w:color w:val="000000"/>
          <w:sz w:val="28"/>
          <w:szCs w:val="28"/>
        </w:rPr>
        <w:t xml:space="preserve"> </w:t>
      </w:r>
      <w:proofErr w:type="spellStart"/>
      <w:r w:rsidRPr="009F3FB1">
        <w:rPr>
          <w:b/>
          <w:bCs/>
          <w:i/>
          <w:iCs/>
          <w:color w:val="000000"/>
          <w:sz w:val="28"/>
          <w:szCs w:val="28"/>
        </w:rPr>
        <w:t>майстер</w:t>
      </w:r>
      <w:proofErr w:type="spellEnd"/>
      <w:r w:rsidRPr="009F3FB1">
        <w:rPr>
          <w:b/>
          <w:bCs/>
          <w:i/>
          <w:iCs/>
          <w:color w:val="000000"/>
          <w:sz w:val="28"/>
          <w:szCs w:val="28"/>
        </w:rPr>
        <w:t>»</w:t>
      </w:r>
      <w:r w:rsidRPr="009F3FB1">
        <w:rPr>
          <w:color w:val="000000"/>
          <w:sz w:val="28"/>
          <w:szCs w:val="28"/>
        </w:rPr>
        <w:t xml:space="preserve">: </w:t>
      </w:r>
      <w:proofErr w:type="spellStart"/>
      <w:r w:rsidRPr="009F3FB1">
        <w:rPr>
          <w:color w:val="000000"/>
          <w:sz w:val="28"/>
          <w:szCs w:val="28"/>
        </w:rPr>
        <w:t>Васелович</w:t>
      </w:r>
      <w:proofErr w:type="spellEnd"/>
      <w:r w:rsidRPr="009F3FB1">
        <w:rPr>
          <w:color w:val="000000"/>
          <w:sz w:val="28"/>
          <w:szCs w:val="28"/>
        </w:rPr>
        <w:t xml:space="preserve"> І. І. - </w:t>
      </w:r>
      <w:proofErr w:type="spellStart"/>
      <w:r w:rsidRPr="009F3FB1">
        <w:rPr>
          <w:color w:val="000000"/>
          <w:sz w:val="28"/>
          <w:szCs w:val="28"/>
        </w:rPr>
        <w:t>керівник</w:t>
      </w:r>
      <w:proofErr w:type="spellEnd"/>
      <w:r w:rsidRPr="009F3FB1">
        <w:rPr>
          <w:color w:val="000000"/>
          <w:sz w:val="28"/>
          <w:szCs w:val="28"/>
        </w:rPr>
        <w:t xml:space="preserve"> </w:t>
      </w:r>
      <w:proofErr w:type="spellStart"/>
      <w:r w:rsidRPr="009F3FB1">
        <w:rPr>
          <w:color w:val="000000"/>
          <w:sz w:val="28"/>
          <w:szCs w:val="28"/>
        </w:rPr>
        <w:t>гуртка</w:t>
      </w:r>
      <w:proofErr w:type="spellEnd"/>
      <w:r w:rsidRPr="009F3FB1">
        <w:rPr>
          <w:color w:val="000000"/>
          <w:sz w:val="28"/>
          <w:szCs w:val="28"/>
        </w:rPr>
        <w:t xml:space="preserve"> «</w:t>
      </w:r>
      <w:proofErr w:type="spellStart"/>
      <w:r w:rsidRPr="009F3FB1">
        <w:rPr>
          <w:color w:val="000000"/>
          <w:sz w:val="28"/>
          <w:szCs w:val="28"/>
        </w:rPr>
        <w:t>Художня</w:t>
      </w:r>
      <w:proofErr w:type="spellEnd"/>
      <w:r w:rsidRPr="009F3FB1">
        <w:rPr>
          <w:color w:val="000000"/>
          <w:sz w:val="28"/>
          <w:szCs w:val="28"/>
        </w:rPr>
        <w:t xml:space="preserve"> </w:t>
      </w:r>
      <w:proofErr w:type="spellStart"/>
      <w:r w:rsidRPr="009F3FB1">
        <w:rPr>
          <w:color w:val="000000"/>
          <w:sz w:val="28"/>
          <w:szCs w:val="28"/>
        </w:rPr>
        <w:t>кераміка</w:t>
      </w:r>
      <w:proofErr w:type="spellEnd"/>
      <w:r w:rsidRPr="009F3FB1">
        <w:rPr>
          <w:color w:val="000000"/>
          <w:sz w:val="28"/>
          <w:szCs w:val="28"/>
        </w:rPr>
        <w:t xml:space="preserve"> </w:t>
      </w:r>
      <w:proofErr w:type="spellStart"/>
      <w:r w:rsidRPr="009F3FB1">
        <w:rPr>
          <w:color w:val="000000"/>
          <w:sz w:val="28"/>
          <w:szCs w:val="28"/>
        </w:rPr>
        <w:t>Буковини</w:t>
      </w:r>
      <w:proofErr w:type="spellEnd"/>
      <w:r w:rsidRPr="009F3FB1">
        <w:rPr>
          <w:color w:val="000000"/>
          <w:sz w:val="28"/>
          <w:szCs w:val="28"/>
        </w:rPr>
        <w:t xml:space="preserve">», </w:t>
      </w:r>
      <w:proofErr w:type="spellStart"/>
      <w:r w:rsidRPr="009F3FB1">
        <w:rPr>
          <w:color w:val="000000"/>
          <w:sz w:val="28"/>
          <w:szCs w:val="28"/>
        </w:rPr>
        <w:t>двоє</w:t>
      </w:r>
      <w:proofErr w:type="spellEnd"/>
      <w:r w:rsidRPr="009F3FB1">
        <w:rPr>
          <w:color w:val="000000"/>
          <w:sz w:val="28"/>
          <w:szCs w:val="28"/>
        </w:rPr>
        <w:t xml:space="preserve"> </w:t>
      </w:r>
      <w:proofErr w:type="spellStart"/>
      <w:r w:rsidRPr="009F3FB1">
        <w:rPr>
          <w:color w:val="000000"/>
          <w:sz w:val="28"/>
          <w:szCs w:val="28"/>
        </w:rPr>
        <w:t>мають</w:t>
      </w:r>
      <w:proofErr w:type="spellEnd"/>
      <w:r w:rsidRPr="009F3FB1">
        <w:rPr>
          <w:color w:val="000000"/>
          <w:sz w:val="28"/>
          <w:szCs w:val="28"/>
        </w:rPr>
        <w:t xml:space="preserve"> </w:t>
      </w:r>
      <w:proofErr w:type="spellStart"/>
      <w:r w:rsidRPr="009F3FB1">
        <w:rPr>
          <w:color w:val="000000"/>
          <w:sz w:val="28"/>
          <w:szCs w:val="28"/>
        </w:rPr>
        <w:t>звання</w:t>
      </w:r>
      <w:proofErr w:type="spellEnd"/>
      <w:r w:rsidRPr="009F3FB1">
        <w:rPr>
          <w:color w:val="000000"/>
          <w:sz w:val="28"/>
          <w:szCs w:val="28"/>
        </w:rPr>
        <w:t xml:space="preserve"> </w:t>
      </w:r>
      <w:r w:rsidRPr="009F3FB1">
        <w:rPr>
          <w:b/>
          <w:bCs/>
          <w:i/>
          <w:iCs/>
          <w:color w:val="000000"/>
          <w:sz w:val="28"/>
          <w:szCs w:val="28"/>
        </w:rPr>
        <w:t>«</w:t>
      </w:r>
      <w:proofErr w:type="spellStart"/>
      <w:r w:rsidRPr="009F3FB1">
        <w:rPr>
          <w:b/>
          <w:bCs/>
          <w:i/>
          <w:iCs/>
          <w:color w:val="000000"/>
          <w:sz w:val="28"/>
          <w:szCs w:val="28"/>
        </w:rPr>
        <w:t>Керівник</w:t>
      </w:r>
      <w:proofErr w:type="spellEnd"/>
      <w:r w:rsidRPr="009F3FB1">
        <w:rPr>
          <w:b/>
          <w:bCs/>
          <w:i/>
          <w:iCs/>
          <w:color w:val="000000"/>
          <w:sz w:val="28"/>
          <w:szCs w:val="28"/>
        </w:rPr>
        <w:t xml:space="preserve"> </w:t>
      </w:r>
      <w:proofErr w:type="spellStart"/>
      <w:r w:rsidRPr="009F3FB1">
        <w:rPr>
          <w:b/>
          <w:bCs/>
          <w:i/>
          <w:iCs/>
          <w:color w:val="000000"/>
          <w:sz w:val="28"/>
          <w:szCs w:val="28"/>
        </w:rPr>
        <w:t>гуртка</w:t>
      </w:r>
      <w:proofErr w:type="spellEnd"/>
      <w:r w:rsidRPr="009F3FB1">
        <w:rPr>
          <w:b/>
          <w:bCs/>
          <w:i/>
          <w:iCs/>
          <w:color w:val="000000"/>
          <w:sz w:val="28"/>
          <w:szCs w:val="28"/>
        </w:rPr>
        <w:t>-методист</w:t>
      </w:r>
      <w:proofErr w:type="gramStart"/>
      <w:r w:rsidRPr="009F3FB1">
        <w:rPr>
          <w:b/>
          <w:bCs/>
          <w:i/>
          <w:iCs/>
          <w:color w:val="000000"/>
          <w:sz w:val="28"/>
          <w:szCs w:val="28"/>
        </w:rPr>
        <w:t>»</w:t>
      </w:r>
      <w:r w:rsidRPr="009F3FB1">
        <w:rPr>
          <w:color w:val="000000"/>
          <w:sz w:val="28"/>
          <w:szCs w:val="28"/>
        </w:rPr>
        <w:t>:  Скрипа</w:t>
      </w:r>
      <w:proofErr w:type="gramEnd"/>
      <w:r w:rsidRPr="009F3FB1">
        <w:rPr>
          <w:color w:val="000000"/>
          <w:sz w:val="28"/>
          <w:szCs w:val="28"/>
        </w:rPr>
        <w:t xml:space="preserve"> Л. О. - </w:t>
      </w:r>
      <w:proofErr w:type="spellStart"/>
      <w:r w:rsidRPr="009F3FB1">
        <w:rPr>
          <w:color w:val="000000"/>
          <w:sz w:val="28"/>
          <w:szCs w:val="28"/>
        </w:rPr>
        <w:t>керівник</w:t>
      </w:r>
      <w:proofErr w:type="spellEnd"/>
      <w:r w:rsidRPr="009F3FB1">
        <w:rPr>
          <w:color w:val="000000"/>
          <w:sz w:val="28"/>
          <w:szCs w:val="28"/>
        </w:rPr>
        <w:t xml:space="preserve"> </w:t>
      </w:r>
      <w:proofErr w:type="spellStart"/>
      <w:r w:rsidRPr="009F3FB1">
        <w:rPr>
          <w:color w:val="000000"/>
          <w:sz w:val="28"/>
          <w:szCs w:val="28"/>
        </w:rPr>
        <w:t>гуртка</w:t>
      </w:r>
      <w:proofErr w:type="spellEnd"/>
      <w:r w:rsidRPr="009F3FB1">
        <w:rPr>
          <w:color w:val="000000"/>
          <w:sz w:val="28"/>
          <w:szCs w:val="28"/>
        </w:rPr>
        <w:t xml:space="preserve"> «Батик»;  </w:t>
      </w:r>
      <w:proofErr w:type="spellStart"/>
      <w:r w:rsidRPr="009F3FB1">
        <w:rPr>
          <w:color w:val="000000"/>
          <w:sz w:val="28"/>
          <w:szCs w:val="28"/>
        </w:rPr>
        <w:t>Іліка</w:t>
      </w:r>
      <w:proofErr w:type="spellEnd"/>
      <w:r w:rsidRPr="009F3FB1">
        <w:rPr>
          <w:color w:val="000000"/>
          <w:sz w:val="28"/>
          <w:szCs w:val="28"/>
        </w:rPr>
        <w:t xml:space="preserve"> В.В. - </w:t>
      </w:r>
      <w:proofErr w:type="spellStart"/>
      <w:r w:rsidRPr="009F3FB1">
        <w:rPr>
          <w:color w:val="000000"/>
          <w:sz w:val="28"/>
          <w:szCs w:val="28"/>
        </w:rPr>
        <w:t>керівник</w:t>
      </w:r>
      <w:proofErr w:type="spellEnd"/>
      <w:r w:rsidRPr="009F3FB1">
        <w:rPr>
          <w:color w:val="000000"/>
          <w:sz w:val="28"/>
          <w:szCs w:val="28"/>
        </w:rPr>
        <w:t xml:space="preserve"> клубу спортивно-бального </w:t>
      </w:r>
      <w:proofErr w:type="spellStart"/>
      <w:r w:rsidRPr="009F3FB1">
        <w:rPr>
          <w:color w:val="000000"/>
          <w:sz w:val="28"/>
          <w:szCs w:val="28"/>
        </w:rPr>
        <w:t>танцю</w:t>
      </w:r>
      <w:proofErr w:type="spellEnd"/>
      <w:r w:rsidRPr="009F3FB1">
        <w:rPr>
          <w:color w:val="000000"/>
          <w:sz w:val="28"/>
          <w:szCs w:val="28"/>
        </w:rPr>
        <w:t xml:space="preserve"> «</w:t>
      </w:r>
      <w:proofErr w:type="spellStart"/>
      <w:r w:rsidRPr="009F3FB1">
        <w:rPr>
          <w:color w:val="000000"/>
          <w:sz w:val="28"/>
          <w:szCs w:val="28"/>
        </w:rPr>
        <w:t>Сучасник</w:t>
      </w:r>
      <w:proofErr w:type="spellEnd"/>
      <w:r w:rsidRPr="009F3FB1">
        <w:rPr>
          <w:color w:val="000000"/>
          <w:sz w:val="28"/>
          <w:szCs w:val="28"/>
        </w:rPr>
        <w:t xml:space="preserve">». </w:t>
      </w:r>
    </w:p>
    <w:p w:rsidR="009F3FB1" w:rsidRPr="009F3FB1" w:rsidRDefault="009F3FB1" w:rsidP="009F3FB1">
      <w:pPr>
        <w:spacing w:line="276" w:lineRule="auto"/>
        <w:ind w:firstLine="424"/>
        <w:jc w:val="both"/>
        <w:rPr>
          <w:color w:val="000000"/>
          <w:sz w:val="28"/>
          <w:szCs w:val="28"/>
        </w:rPr>
      </w:pPr>
      <w:r w:rsidRPr="009F3FB1">
        <w:rPr>
          <w:color w:val="000000"/>
          <w:sz w:val="28"/>
          <w:szCs w:val="28"/>
        </w:rPr>
        <w:t xml:space="preserve">Педагоги </w:t>
      </w:r>
      <w:proofErr w:type="spellStart"/>
      <w:r w:rsidRPr="009F3FB1">
        <w:rPr>
          <w:color w:val="000000"/>
          <w:sz w:val="28"/>
          <w:szCs w:val="28"/>
        </w:rPr>
        <w:t>мають</w:t>
      </w:r>
      <w:proofErr w:type="spellEnd"/>
      <w:r w:rsidRPr="009F3FB1">
        <w:rPr>
          <w:color w:val="000000"/>
          <w:sz w:val="28"/>
          <w:szCs w:val="28"/>
        </w:rPr>
        <w:t xml:space="preserve"> </w:t>
      </w:r>
      <w:proofErr w:type="spellStart"/>
      <w:r w:rsidRPr="009F3FB1">
        <w:rPr>
          <w:color w:val="000000"/>
          <w:sz w:val="28"/>
          <w:szCs w:val="28"/>
        </w:rPr>
        <w:t>педагогічну</w:t>
      </w:r>
      <w:proofErr w:type="spellEnd"/>
      <w:r w:rsidRPr="009F3FB1">
        <w:rPr>
          <w:color w:val="000000"/>
          <w:sz w:val="28"/>
          <w:szCs w:val="28"/>
        </w:rPr>
        <w:t xml:space="preserve"> </w:t>
      </w:r>
      <w:proofErr w:type="spellStart"/>
      <w:r w:rsidRPr="009F3FB1">
        <w:rPr>
          <w:color w:val="000000"/>
          <w:sz w:val="28"/>
          <w:szCs w:val="28"/>
        </w:rPr>
        <w:t>або</w:t>
      </w:r>
      <w:proofErr w:type="spellEnd"/>
      <w:r w:rsidRPr="009F3FB1">
        <w:rPr>
          <w:color w:val="000000"/>
          <w:sz w:val="28"/>
          <w:szCs w:val="28"/>
        </w:rPr>
        <w:t xml:space="preserve"> </w:t>
      </w:r>
      <w:proofErr w:type="spellStart"/>
      <w:r w:rsidRPr="009F3FB1">
        <w:rPr>
          <w:color w:val="000000"/>
          <w:sz w:val="28"/>
          <w:szCs w:val="28"/>
        </w:rPr>
        <w:t>фахову</w:t>
      </w:r>
      <w:proofErr w:type="spellEnd"/>
      <w:r w:rsidRPr="009F3FB1">
        <w:rPr>
          <w:color w:val="000000"/>
          <w:sz w:val="28"/>
          <w:szCs w:val="28"/>
        </w:rPr>
        <w:t xml:space="preserve"> </w:t>
      </w:r>
      <w:proofErr w:type="spellStart"/>
      <w:r w:rsidRPr="009F3FB1">
        <w:rPr>
          <w:color w:val="000000"/>
          <w:sz w:val="28"/>
          <w:szCs w:val="28"/>
        </w:rPr>
        <w:t>повну</w:t>
      </w:r>
      <w:proofErr w:type="spellEnd"/>
      <w:r w:rsidRPr="009F3FB1">
        <w:rPr>
          <w:color w:val="000000"/>
          <w:sz w:val="28"/>
          <w:szCs w:val="28"/>
        </w:rPr>
        <w:t xml:space="preserve"> </w:t>
      </w:r>
      <w:proofErr w:type="spellStart"/>
      <w:r w:rsidRPr="009F3FB1">
        <w:rPr>
          <w:color w:val="000000"/>
          <w:sz w:val="28"/>
          <w:szCs w:val="28"/>
        </w:rPr>
        <w:t>вищу</w:t>
      </w:r>
      <w:proofErr w:type="spellEnd"/>
      <w:r w:rsidRPr="009F3FB1">
        <w:rPr>
          <w:color w:val="000000"/>
          <w:sz w:val="28"/>
          <w:szCs w:val="28"/>
        </w:rPr>
        <w:t xml:space="preserve"> </w:t>
      </w:r>
      <w:proofErr w:type="spellStart"/>
      <w:r w:rsidRPr="009F3FB1">
        <w:rPr>
          <w:color w:val="000000"/>
          <w:sz w:val="28"/>
          <w:szCs w:val="28"/>
        </w:rPr>
        <w:t>освіту</w:t>
      </w:r>
      <w:proofErr w:type="spellEnd"/>
      <w:r w:rsidRPr="009F3FB1">
        <w:rPr>
          <w:color w:val="000000"/>
          <w:sz w:val="28"/>
          <w:szCs w:val="28"/>
        </w:rPr>
        <w:t xml:space="preserve"> - 11 </w:t>
      </w:r>
      <w:proofErr w:type="spellStart"/>
      <w:proofErr w:type="gramStart"/>
      <w:r w:rsidRPr="009F3FB1">
        <w:rPr>
          <w:color w:val="000000"/>
          <w:sz w:val="28"/>
          <w:szCs w:val="28"/>
        </w:rPr>
        <w:t>чоловік</w:t>
      </w:r>
      <w:proofErr w:type="spellEnd"/>
      <w:r w:rsidRPr="009F3FB1">
        <w:rPr>
          <w:color w:val="000000"/>
          <w:sz w:val="28"/>
          <w:szCs w:val="28"/>
        </w:rPr>
        <w:t xml:space="preserve">,  </w:t>
      </w:r>
      <w:proofErr w:type="spellStart"/>
      <w:r w:rsidRPr="009F3FB1">
        <w:rPr>
          <w:color w:val="000000"/>
          <w:sz w:val="28"/>
          <w:szCs w:val="28"/>
        </w:rPr>
        <w:t>базову</w:t>
      </w:r>
      <w:proofErr w:type="spellEnd"/>
      <w:proofErr w:type="gramEnd"/>
      <w:r w:rsidRPr="009F3FB1">
        <w:rPr>
          <w:color w:val="000000"/>
          <w:sz w:val="28"/>
          <w:szCs w:val="28"/>
        </w:rPr>
        <w:t xml:space="preserve"> </w:t>
      </w:r>
      <w:proofErr w:type="spellStart"/>
      <w:r w:rsidRPr="009F3FB1">
        <w:rPr>
          <w:color w:val="000000"/>
          <w:sz w:val="28"/>
          <w:szCs w:val="28"/>
        </w:rPr>
        <w:t>вищу</w:t>
      </w:r>
      <w:proofErr w:type="spellEnd"/>
      <w:r w:rsidRPr="009F3FB1">
        <w:rPr>
          <w:color w:val="000000"/>
          <w:sz w:val="28"/>
          <w:szCs w:val="28"/>
        </w:rPr>
        <w:t xml:space="preserve"> - 1чол., </w:t>
      </w:r>
      <w:proofErr w:type="spellStart"/>
      <w:r w:rsidRPr="009F3FB1">
        <w:rPr>
          <w:color w:val="000000"/>
          <w:sz w:val="28"/>
          <w:szCs w:val="28"/>
        </w:rPr>
        <w:t>неповну</w:t>
      </w:r>
      <w:proofErr w:type="spellEnd"/>
      <w:r w:rsidRPr="009F3FB1">
        <w:rPr>
          <w:color w:val="000000"/>
          <w:sz w:val="28"/>
          <w:szCs w:val="28"/>
        </w:rPr>
        <w:t xml:space="preserve"> </w:t>
      </w:r>
      <w:proofErr w:type="spellStart"/>
      <w:r w:rsidRPr="009F3FB1">
        <w:rPr>
          <w:color w:val="000000"/>
          <w:sz w:val="28"/>
          <w:szCs w:val="28"/>
        </w:rPr>
        <w:t>вищу</w:t>
      </w:r>
      <w:proofErr w:type="spellEnd"/>
      <w:r w:rsidRPr="009F3FB1">
        <w:rPr>
          <w:color w:val="000000"/>
          <w:sz w:val="28"/>
          <w:szCs w:val="28"/>
        </w:rPr>
        <w:t xml:space="preserve"> </w:t>
      </w:r>
      <w:proofErr w:type="spellStart"/>
      <w:r w:rsidRPr="009F3FB1">
        <w:rPr>
          <w:color w:val="000000"/>
          <w:sz w:val="28"/>
          <w:szCs w:val="28"/>
        </w:rPr>
        <w:t>освіту</w:t>
      </w:r>
      <w:proofErr w:type="spellEnd"/>
      <w:r w:rsidRPr="009F3FB1">
        <w:rPr>
          <w:color w:val="000000"/>
          <w:sz w:val="28"/>
          <w:szCs w:val="28"/>
        </w:rPr>
        <w:t xml:space="preserve"> - 5.</w:t>
      </w:r>
    </w:p>
    <w:p w:rsidR="009F3FB1" w:rsidRPr="009F3FB1" w:rsidRDefault="009F3FB1" w:rsidP="009F3FB1">
      <w:pPr>
        <w:spacing w:line="276" w:lineRule="auto"/>
        <w:ind w:firstLine="708"/>
        <w:jc w:val="both"/>
        <w:rPr>
          <w:color w:val="000000"/>
          <w:sz w:val="28"/>
          <w:szCs w:val="28"/>
        </w:rPr>
      </w:pPr>
      <w:r w:rsidRPr="009F3FB1">
        <w:rPr>
          <w:color w:val="000000"/>
          <w:sz w:val="28"/>
          <w:szCs w:val="28"/>
        </w:rPr>
        <w:t xml:space="preserve">На </w:t>
      </w:r>
      <w:proofErr w:type="spellStart"/>
      <w:r w:rsidRPr="009F3FB1">
        <w:rPr>
          <w:color w:val="000000"/>
          <w:sz w:val="28"/>
          <w:szCs w:val="28"/>
        </w:rPr>
        <w:t>сучасному</w:t>
      </w:r>
      <w:proofErr w:type="spellEnd"/>
      <w:r w:rsidRPr="009F3FB1">
        <w:rPr>
          <w:color w:val="000000"/>
          <w:sz w:val="28"/>
          <w:szCs w:val="28"/>
        </w:rPr>
        <w:t xml:space="preserve"> </w:t>
      </w:r>
      <w:proofErr w:type="spellStart"/>
      <w:r w:rsidRPr="009F3FB1">
        <w:rPr>
          <w:color w:val="000000"/>
          <w:sz w:val="28"/>
          <w:szCs w:val="28"/>
        </w:rPr>
        <w:t>етапі</w:t>
      </w:r>
      <w:proofErr w:type="spellEnd"/>
      <w:r w:rsidRPr="009F3FB1">
        <w:rPr>
          <w:color w:val="000000"/>
          <w:sz w:val="28"/>
          <w:szCs w:val="28"/>
        </w:rPr>
        <w:t xml:space="preserve"> </w:t>
      </w:r>
      <w:proofErr w:type="spellStart"/>
      <w:r w:rsidRPr="009F3FB1">
        <w:rPr>
          <w:color w:val="000000"/>
          <w:sz w:val="28"/>
          <w:szCs w:val="28"/>
        </w:rPr>
        <w:t>розвитку</w:t>
      </w:r>
      <w:proofErr w:type="spellEnd"/>
      <w:r w:rsidRPr="009F3FB1">
        <w:rPr>
          <w:color w:val="000000"/>
          <w:sz w:val="28"/>
          <w:szCs w:val="28"/>
        </w:rPr>
        <w:t xml:space="preserve"> </w:t>
      </w:r>
      <w:proofErr w:type="spellStart"/>
      <w:r w:rsidRPr="009F3FB1">
        <w:rPr>
          <w:color w:val="000000"/>
          <w:sz w:val="28"/>
          <w:szCs w:val="28"/>
        </w:rPr>
        <w:t>технологій</w:t>
      </w:r>
      <w:proofErr w:type="spellEnd"/>
      <w:r w:rsidRPr="009F3FB1">
        <w:rPr>
          <w:color w:val="000000"/>
          <w:sz w:val="28"/>
          <w:szCs w:val="28"/>
        </w:rPr>
        <w:t xml:space="preserve"> особливо </w:t>
      </w:r>
      <w:proofErr w:type="spellStart"/>
      <w:r w:rsidRPr="009F3FB1">
        <w:rPr>
          <w:color w:val="000000"/>
          <w:sz w:val="28"/>
          <w:szCs w:val="28"/>
        </w:rPr>
        <w:t>актуальним</w:t>
      </w:r>
      <w:proofErr w:type="spellEnd"/>
      <w:r w:rsidRPr="009F3FB1">
        <w:rPr>
          <w:color w:val="000000"/>
          <w:sz w:val="28"/>
          <w:szCs w:val="28"/>
        </w:rPr>
        <w:t xml:space="preserve"> для </w:t>
      </w:r>
      <w:proofErr w:type="spellStart"/>
      <w:r w:rsidRPr="009F3FB1">
        <w:rPr>
          <w:color w:val="000000"/>
          <w:sz w:val="28"/>
          <w:szCs w:val="28"/>
        </w:rPr>
        <w:t>позашкілля</w:t>
      </w:r>
      <w:proofErr w:type="spellEnd"/>
      <w:r w:rsidRPr="009F3FB1">
        <w:rPr>
          <w:color w:val="000000"/>
          <w:sz w:val="28"/>
          <w:szCs w:val="28"/>
        </w:rPr>
        <w:t xml:space="preserve"> стало </w:t>
      </w:r>
      <w:proofErr w:type="spellStart"/>
      <w:r w:rsidRPr="009F3FB1">
        <w:rPr>
          <w:color w:val="000000"/>
          <w:sz w:val="28"/>
          <w:szCs w:val="28"/>
        </w:rPr>
        <w:t>використання</w:t>
      </w:r>
      <w:proofErr w:type="spellEnd"/>
      <w:r w:rsidRPr="009F3FB1">
        <w:rPr>
          <w:color w:val="000000"/>
          <w:sz w:val="28"/>
          <w:szCs w:val="28"/>
        </w:rPr>
        <w:t xml:space="preserve"> </w:t>
      </w:r>
      <w:proofErr w:type="spellStart"/>
      <w:r w:rsidRPr="009F3FB1">
        <w:rPr>
          <w:color w:val="000000"/>
          <w:sz w:val="28"/>
          <w:szCs w:val="28"/>
        </w:rPr>
        <w:t>нових</w:t>
      </w:r>
      <w:proofErr w:type="spellEnd"/>
      <w:r w:rsidRPr="009F3FB1">
        <w:rPr>
          <w:color w:val="000000"/>
          <w:sz w:val="28"/>
          <w:szCs w:val="28"/>
        </w:rPr>
        <w:t> </w:t>
      </w:r>
      <w:proofErr w:type="spellStart"/>
      <w:r w:rsidRPr="009F3FB1">
        <w:rPr>
          <w:color w:val="000000"/>
          <w:sz w:val="28"/>
          <w:szCs w:val="28"/>
        </w:rPr>
        <w:t>напрямів</w:t>
      </w:r>
      <w:proofErr w:type="spellEnd"/>
      <w:r w:rsidRPr="009F3FB1">
        <w:rPr>
          <w:color w:val="000000"/>
          <w:sz w:val="28"/>
          <w:szCs w:val="28"/>
        </w:rPr>
        <w:t> </w:t>
      </w:r>
      <w:proofErr w:type="spellStart"/>
      <w:r w:rsidRPr="009F3FB1">
        <w:rPr>
          <w:color w:val="000000"/>
          <w:sz w:val="28"/>
          <w:szCs w:val="28"/>
        </w:rPr>
        <w:t>роботи</w:t>
      </w:r>
      <w:proofErr w:type="spellEnd"/>
      <w:r w:rsidRPr="009F3FB1">
        <w:rPr>
          <w:color w:val="000000"/>
          <w:sz w:val="28"/>
          <w:szCs w:val="28"/>
        </w:rPr>
        <w:t xml:space="preserve">, </w:t>
      </w:r>
      <w:proofErr w:type="spellStart"/>
      <w:r w:rsidRPr="009F3FB1">
        <w:rPr>
          <w:color w:val="000000"/>
          <w:sz w:val="28"/>
          <w:szCs w:val="28"/>
        </w:rPr>
        <w:t>пов'язаних</w:t>
      </w:r>
      <w:proofErr w:type="spellEnd"/>
      <w:r w:rsidRPr="009F3FB1">
        <w:rPr>
          <w:color w:val="000000"/>
          <w:sz w:val="28"/>
          <w:szCs w:val="28"/>
        </w:rPr>
        <w:t xml:space="preserve"> </w:t>
      </w:r>
      <w:proofErr w:type="gramStart"/>
      <w:r w:rsidRPr="009F3FB1">
        <w:rPr>
          <w:color w:val="000000"/>
          <w:sz w:val="28"/>
          <w:szCs w:val="28"/>
        </w:rPr>
        <w:t xml:space="preserve">з </w:t>
      </w:r>
      <w:r w:rsidRPr="009F3FB1">
        <w:rPr>
          <w:rFonts w:ascii="Calibri" w:hAnsi="Calibri" w:cs="Calibri"/>
          <w:color w:val="000000"/>
          <w:sz w:val="22"/>
          <w:szCs w:val="22"/>
        </w:rPr>
        <w:t> </w:t>
      </w:r>
      <w:proofErr w:type="spellStart"/>
      <w:r w:rsidRPr="009F3FB1">
        <w:rPr>
          <w:color w:val="000000"/>
          <w:sz w:val="28"/>
          <w:szCs w:val="28"/>
        </w:rPr>
        <w:t>комп’ютерними</w:t>
      </w:r>
      <w:proofErr w:type="spellEnd"/>
      <w:proofErr w:type="gramEnd"/>
      <w:r w:rsidRPr="009F3FB1">
        <w:rPr>
          <w:color w:val="000000"/>
          <w:sz w:val="28"/>
          <w:szCs w:val="28"/>
        </w:rPr>
        <w:t> </w:t>
      </w:r>
      <w:proofErr w:type="spellStart"/>
      <w:r w:rsidRPr="009F3FB1">
        <w:rPr>
          <w:color w:val="000000"/>
          <w:sz w:val="28"/>
          <w:szCs w:val="28"/>
        </w:rPr>
        <w:t>технологіями</w:t>
      </w:r>
      <w:proofErr w:type="spellEnd"/>
      <w:r w:rsidRPr="009F3FB1">
        <w:rPr>
          <w:color w:val="000000"/>
          <w:sz w:val="28"/>
          <w:szCs w:val="28"/>
        </w:rPr>
        <w:t xml:space="preserve">, </w:t>
      </w:r>
      <w:proofErr w:type="spellStart"/>
      <w:r w:rsidRPr="009F3FB1">
        <w:rPr>
          <w:color w:val="000000"/>
          <w:sz w:val="28"/>
          <w:szCs w:val="28"/>
        </w:rPr>
        <w:t>робототехнікою</w:t>
      </w:r>
      <w:proofErr w:type="spellEnd"/>
      <w:r w:rsidRPr="009F3FB1">
        <w:rPr>
          <w:color w:val="000000"/>
          <w:sz w:val="28"/>
          <w:szCs w:val="28"/>
        </w:rPr>
        <w:t xml:space="preserve">, </w:t>
      </w:r>
      <w:proofErr w:type="spellStart"/>
      <w:r w:rsidRPr="009F3FB1">
        <w:rPr>
          <w:color w:val="000000"/>
          <w:sz w:val="28"/>
          <w:szCs w:val="28"/>
        </w:rPr>
        <w:t>військовою</w:t>
      </w:r>
      <w:proofErr w:type="spellEnd"/>
      <w:r w:rsidRPr="009F3FB1">
        <w:rPr>
          <w:color w:val="000000"/>
          <w:sz w:val="28"/>
          <w:szCs w:val="28"/>
        </w:rPr>
        <w:t xml:space="preserve"> справою, </w:t>
      </w:r>
      <w:proofErr w:type="spellStart"/>
      <w:r w:rsidRPr="009F3FB1">
        <w:rPr>
          <w:color w:val="000000"/>
          <w:sz w:val="28"/>
          <w:szCs w:val="28"/>
        </w:rPr>
        <w:t>програмуванням</w:t>
      </w:r>
      <w:proofErr w:type="spellEnd"/>
      <w:r w:rsidRPr="009F3FB1">
        <w:rPr>
          <w:color w:val="000000"/>
          <w:sz w:val="28"/>
          <w:szCs w:val="28"/>
        </w:rPr>
        <w:t xml:space="preserve">. Тому, </w:t>
      </w:r>
      <w:proofErr w:type="spellStart"/>
      <w:r w:rsidRPr="009F3FB1">
        <w:rPr>
          <w:color w:val="000000"/>
          <w:sz w:val="28"/>
          <w:szCs w:val="28"/>
        </w:rPr>
        <w:t>завдяки</w:t>
      </w:r>
      <w:proofErr w:type="spellEnd"/>
      <w:r w:rsidRPr="009F3FB1">
        <w:rPr>
          <w:color w:val="000000"/>
          <w:sz w:val="28"/>
          <w:szCs w:val="28"/>
        </w:rPr>
        <w:t xml:space="preserve"> </w:t>
      </w:r>
      <w:proofErr w:type="spellStart"/>
      <w:r w:rsidRPr="009F3FB1">
        <w:rPr>
          <w:color w:val="000000"/>
          <w:sz w:val="28"/>
          <w:szCs w:val="28"/>
        </w:rPr>
        <w:t>фінансуванню</w:t>
      </w:r>
      <w:proofErr w:type="spellEnd"/>
      <w:r w:rsidRPr="009F3FB1">
        <w:rPr>
          <w:color w:val="000000"/>
          <w:sz w:val="28"/>
          <w:szCs w:val="28"/>
        </w:rPr>
        <w:t xml:space="preserve"> </w:t>
      </w:r>
      <w:proofErr w:type="spellStart"/>
      <w:r w:rsidRPr="009F3FB1">
        <w:rPr>
          <w:b/>
          <w:bCs/>
          <w:i/>
          <w:iCs/>
          <w:color w:val="000000"/>
          <w:sz w:val="28"/>
          <w:szCs w:val="28"/>
        </w:rPr>
        <w:t>Сторожинецької</w:t>
      </w:r>
      <w:proofErr w:type="spellEnd"/>
      <w:r w:rsidRPr="009F3FB1">
        <w:rPr>
          <w:b/>
          <w:bCs/>
          <w:i/>
          <w:iCs/>
          <w:color w:val="000000"/>
          <w:sz w:val="28"/>
          <w:szCs w:val="28"/>
        </w:rPr>
        <w:t xml:space="preserve"> </w:t>
      </w:r>
      <w:proofErr w:type="spellStart"/>
      <w:r w:rsidRPr="009F3FB1">
        <w:rPr>
          <w:b/>
          <w:bCs/>
          <w:i/>
          <w:iCs/>
          <w:color w:val="000000"/>
          <w:sz w:val="28"/>
          <w:szCs w:val="28"/>
        </w:rPr>
        <w:t>міської</w:t>
      </w:r>
      <w:proofErr w:type="spellEnd"/>
      <w:r w:rsidRPr="009F3FB1">
        <w:rPr>
          <w:b/>
          <w:bCs/>
          <w:i/>
          <w:iCs/>
          <w:color w:val="000000"/>
          <w:sz w:val="28"/>
          <w:szCs w:val="28"/>
        </w:rPr>
        <w:t xml:space="preserve"> ради</w:t>
      </w:r>
      <w:r w:rsidRPr="009F3FB1">
        <w:rPr>
          <w:color w:val="000000"/>
          <w:sz w:val="28"/>
          <w:szCs w:val="28"/>
        </w:rPr>
        <w:t xml:space="preserve">, в 2025 </w:t>
      </w:r>
      <w:proofErr w:type="spellStart"/>
      <w:r w:rsidRPr="009F3FB1">
        <w:rPr>
          <w:color w:val="000000"/>
          <w:sz w:val="28"/>
          <w:szCs w:val="28"/>
        </w:rPr>
        <w:t>році</w:t>
      </w:r>
      <w:proofErr w:type="spellEnd"/>
      <w:r w:rsidRPr="009F3FB1">
        <w:rPr>
          <w:color w:val="000000"/>
          <w:sz w:val="28"/>
          <w:szCs w:val="28"/>
        </w:rPr>
        <w:t xml:space="preserve"> в </w:t>
      </w:r>
      <w:proofErr w:type="spellStart"/>
      <w:r w:rsidRPr="009F3FB1">
        <w:rPr>
          <w:color w:val="000000"/>
          <w:sz w:val="28"/>
          <w:szCs w:val="28"/>
        </w:rPr>
        <w:t>Сторожинецькому</w:t>
      </w:r>
      <w:proofErr w:type="spellEnd"/>
      <w:r w:rsidRPr="009F3FB1">
        <w:rPr>
          <w:color w:val="000000"/>
          <w:sz w:val="28"/>
          <w:szCs w:val="28"/>
        </w:rPr>
        <w:t xml:space="preserve"> ЦДЮТ </w:t>
      </w:r>
      <w:proofErr w:type="spellStart"/>
      <w:r w:rsidRPr="009F3FB1">
        <w:rPr>
          <w:color w:val="050505"/>
          <w:sz w:val="28"/>
          <w:szCs w:val="28"/>
          <w:shd w:val="clear" w:color="auto" w:fill="FFFFFF"/>
        </w:rPr>
        <w:t>розпочав</w:t>
      </w:r>
      <w:proofErr w:type="spellEnd"/>
      <w:r w:rsidRPr="009F3FB1">
        <w:rPr>
          <w:color w:val="050505"/>
          <w:sz w:val="28"/>
          <w:szCs w:val="28"/>
          <w:shd w:val="clear" w:color="auto" w:fill="FFFFFF"/>
        </w:rPr>
        <w:t xml:space="preserve"> </w:t>
      </w:r>
      <w:proofErr w:type="gramStart"/>
      <w:r w:rsidRPr="009F3FB1">
        <w:rPr>
          <w:color w:val="050505"/>
          <w:sz w:val="28"/>
          <w:szCs w:val="28"/>
          <w:shd w:val="clear" w:color="auto" w:fill="FFFFFF"/>
        </w:rPr>
        <w:t xml:space="preserve">роботу  </w:t>
      </w:r>
      <w:proofErr w:type="spellStart"/>
      <w:r w:rsidRPr="009F3FB1">
        <w:rPr>
          <w:b/>
          <w:bCs/>
          <w:i/>
          <w:iCs/>
          <w:color w:val="050505"/>
          <w:sz w:val="28"/>
          <w:szCs w:val="28"/>
          <w:shd w:val="clear" w:color="auto" w:fill="FFFFFF"/>
        </w:rPr>
        <w:t>гурток</w:t>
      </w:r>
      <w:proofErr w:type="spellEnd"/>
      <w:proofErr w:type="gramEnd"/>
      <w:r w:rsidRPr="009F3FB1">
        <w:rPr>
          <w:color w:val="050505"/>
          <w:sz w:val="28"/>
          <w:szCs w:val="28"/>
          <w:shd w:val="clear" w:color="auto" w:fill="FFFFFF"/>
        </w:rPr>
        <w:t xml:space="preserve">   </w:t>
      </w:r>
      <w:r w:rsidRPr="009F3FB1">
        <w:rPr>
          <w:b/>
          <w:bCs/>
          <w:i/>
          <w:iCs/>
          <w:color w:val="050505"/>
          <w:sz w:val="28"/>
          <w:szCs w:val="28"/>
          <w:shd w:val="clear" w:color="auto" w:fill="FFFFFF"/>
        </w:rPr>
        <w:t>«</w:t>
      </w:r>
      <w:proofErr w:type="spellStart"/>
      <w:r w:rsidRPr="009F3FB1">
        <w:rPr>
          <w:b/>
          <w:bCs/>
          <w:i/>
          <w:iCs/>
          <w:color w:val="050505"/>
          <w:sz w:val="28"/>
          <w:szCs w:val="28"/>
          <w:shd w:val="clear" w:color="auto" w:fill="FFFFFF"/>
        </w:rPr>
        <w:t>Підготовка</w:t>
      </w:r>
      <w:proofErr w:type="spellEnd"/>
      <w:r w:rsidRPr="009F3FB1">
        <w:rPr>
          <w:b/>
          <w:bCs/>
          <w:i/>
          <w:iCs/>
          <w:color w:val="050505"/>
          <w:sz w:val="28"/>
          <w:szCs w:val="28"/>
          <w:shd w:val="clear" w:color="auto" w:fill="FFFFFF"/>
        </w:rPr>
        <w:t xml:space="preserve"> </w:t>
      </w:r>
      <w:proofErr w:type="spellStart"/>
      <w:r w:rsidRPr="009F3FB1">
        <w:rPr>
          <w:b/>
          <w:bCs/>
          <w:i/>
          <w:iCs/>
          <w:color w:val="050505"/>
          <w:sz w:val="28"/>
          <w:szCs w:val="28"/>
          <w:shd w:val="clear" w:color="auto" w:fill="FFFFFF"/>
        </w:rPr>
        <w:lastRenderedPageBreak/>
        <w:t>операторів</w:t>
      </w:r>
      <w:proofErr w:type="spellEnd"/>
      <w:r w:rsidRPr="009F3FB1">
        <w:rPr>
          <w:b/>
          <w:bCs/>
          <w:i/>
          <w:iCs/>
          <w:color w:val="050505"/>
          <w:sz w:val="28"/>
          <w:szCs w:val="28"/>
          <w:shd w:val="clear" w:color="auto" w:fill="FFFFFF"/>
        </w:rPr>
        <w:t xml:space="preserve"> БПЛА»</w:t>
      </w:r>
      <w:r w:rsidRPr="009F3FB1">
        <w:rPr>
          <w:color w:val="050505"/>
          <w:sz w:val="28"/>
          <w:szCs w:val="28"/>
          <w:shd w:val="clear" w:color="auto" w:fill="FFFFFF"/>
        </w:rPr>
        <w:t xml:space="preserve"> (</w:t>
      </w:r>
      <w:proofErr w:type="spellStart"/>
      <w:r w:rsidRPr="009F3FB1">
        <w:rPr>
          <w:color w:val="050505"/>
          <w:sz w:val="28"/>
          <w:szCs w:val="28"/>
          <w:shd w:val="clear" w:color="auto" w:fill="FFFFFF"/>
        </w:rPr>
        <w:t>керівник</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Парпауц</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Ілля</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який</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надає</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дітям</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можливість</w:t>
      </w:r>
      <w:proofErr w:type="spellEnd"/>
      <w:r w:rsidRPr="009F3FB1">
        <w:rPr>
          <w:color w:val="050505"/>
          <w:sz w:val="28"/>
          <w:szCs w:val="28"/>
          <w:shd w:val="clear" w:color="auto" w:fill="FFFFFF"/>
        </w:rPr>
        <w:t xml:space="preserve"> набути </w:t>
      </w:r>
      <w:proofErr w:type="spellStart"/>
      <w:r w:rsidRPr="009F3FB1">
        <w:rPr>
          <w:color w:val="050505"/>
          <w:sz w:val="28"/>
          <w:szCs w:val="28"/>
          <w:shd w:val="clear" w:color="auto" w:fill="FFFFFF"/>
        </w:rPr>
        <w:t>знання</w:t>
      </w:r>
      <w:proofErr w:type="spellEnd"/>
      <w:r w:rsidRPr="009F3FB1">
        <w:rPr>
          <w:color w:val="050505"/>
          <w:sz w:val="28"/>
          <w:szCs w:val="28"/>
          <w:shd w:val="clear" w:color="auto" w:fill="FFFFFF"/>
        </w:rPr>
        <w:t xml:space="preserve"> і </w:t>
      </w:r>
      <w:proofErr w:type="spellStart"/>
      <w:r w:rsidRPr="009F3FB1">
        <w:rPr>
          <w:color w:val="050505"/>
          <w:sz w:val="28"/>
          <w:szCs w:val="28"/>
          <w:shd w:val="clear" w:color="auto" w:fill="FFFFFF"/>
        </w:rPr>
        <w:t>практичні</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навички</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роботи</w:t>
      </w:r>
      <w:proofErr w:type="spellEnd"/>
      <w:r w:rsidRPr="009F3FB1">
        <w:rPr>
          <w:color w:val="050505"/>
          <w:sz w:val="28"/>
          <w:szCs w:val="28"/>
          <w:shd w:val="clear" w:color="auto" w:fill="FFFFFF"/>
        </w:rPr>
        <w:t xml:space="preserve">  з </w:t>
      </w:r>
      <w:proofErr w:type="spellStart"/>
      <w:r w:rsidRPr="009F3FB1">
        <w:rPr>
          <w:color w:val="050505"/>
          <w:sz w:val="28"/>
          <w:szCs w:val="28"/>
          <w:shd w:val="clear" w:color="auto" w:fill="FFFFFF"/>
        </w:rPr>
        <w:t>безпілотними</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літальними</w:t>
      </w:r>
      <w:proofErr w:type="spellEnd"/>
      <w:r w:rsidRPr="009F3FB1">
        <w:rPr>
          <w:color w:val="050505"/>
          <w:sz w:val="28"/>
          <w:szCs w:val="28"/>
          <w:shd w:val="clear" w:color="auto" w:fill="FFFFFF"/>
        </w:rPr>
        <w:t xml:space="preserve"> апаратами.</w:t>
      </w:r>
      <w:r w:rsidRPr="009F3FB1">
        <w:rPr>
          <w:rFonts w:ascii="Calibri" w:hAnsi="Calibri" w:cs="Calibri"/>
          <w:color w:val="000000"/>
          <w:sz w:val="22"/>
          <w:szCs w:val="22"/>
        </w:rPr>
        <w:t> </w:t>
      </w:r>
      <w:r w:rsidRPr="009F3FB1">
        <w:rPr>
          <w:color w:val="000000"/>
          <w:sz w:val="28"/>
          <w:szCs w:val="28"/>
        </w:rPr>
        <w:t xml:space="preserve">Важливе місце надається проведенню тренувальних польотів на </w:t>
      </w:r>
      <w:proofErr w:type="spellStart"/>
      <w:r w:rsidRPr="009F3FB1">
        <w:rPr>
          <w:color w:val="000000"/>
          <w:sz w:val="28"/>
          <w:szCs w:val="28"/>
        </w:rPr>
        <w:t>симу</w:t>
      </w:r>
      <w:proofErr w:type="spellEnd"/>
    </w:p>
    <w:p w:rsidR="009F3FB1" w:rsidRPr="009F3FB1" w:rsidRDefault="009F3FB1" w:rsidP="009F3FB1">
      <w:pPr>
        <w:spacing w:line="276" w:lineRule="auto"/>
        <w:jc w:val="both"/>
      </w:pPr>
      <w:proofErr w:type="spellStart"/>
      <w:r w:rsidRPr="009F3FB1">
        <w:rPr>
          <w:color w:val="000000"/>
          <w:sz w:val="28"/>
          <w:szCs w:val="28"/>
        </w:rPr>
        <w:t>ляторах</w:t>
      </w:r>
      <w:proofErr w:type="spellEnd"/>
      <w:r w:rsidRPr="009F3FB1">
        <w:rPr>
          <w:color w:val="000000"/>
          <w:sz w:val="28"/>
          <w:szCs w:val="28"/>
        </w:rPr>
        <w:t xml:space="preserve"> (тренажерах) та </w:t>
      </w:r>
      <w:proofErr w:type="spellStart"/>
      <w:r w:rsidRPr="009F3FB1">
        <w:rPr>
          <w:color w:val="000000"/>
          <w:sz w:val="28"/>
          <w:szCs w:val="28"/>
        </w:rPr>
        <w:t>керуванню</w:t>
      </w:r>
      <w:proofErr w:type="spellEnd"/>
      <w:r w:rsidRPr="009F3FB1">
        <w:rPr>
          <w:color w:val="000000"/>
          <w:sz w:val="28"/>
          <w:szCs w:val="28"/>
        </w:rPr>
        <w:t> </w:t>
      </w:r>
      <w:proofErr w:type="spellStart"/>
      <w:r w:rsidRPr="009F3FB1">
        <w:rPr>
          <w:color w:val="000000"/>
          <w:sz w:val="28"/>
          <w:szCs w:val="28"/>
        </w:rPr>
        <w:t>польотом</w:t>
      </w:r>
      <w:proofErr w:type="spellEnd"/>
      <w:r w:rsidRPr="009F3FB1">
        <w:rPr>
          <w:color w:val="000000"/>
          <w:sz w:val="28"/>
          <w:szCs w:val="28"/>
        </w:rPr>
        <w:t xml:space="preserve"> БПЛА в </w:t>
      </w:r>
      <w:proofErr w:type="spellStart"/>
      <w:r w:rsidRPr="009F3FB1">
        <w:rPr>
          <w:color w:val="000000"/>
          <w:sz w:val="28"/>
          <w:szCs w:val="28"/>
        </w:rPr>
        <w:t>реальних</w:t>
      </w:r>
      <w:proofErr w:type="spellEnd"/>
      <w:r w:rsidRPr="009F3FB1">
        <w:rPr>
          <w:color w:val="000000"/>
          <w:sz w:val="28"/>
          <w:szCs w:val="28"/>
        </w:rPr>
        <w:t> </w:t>
      </w:r>
      <w:proofErr w:type="spellStart"/>
      <w:r w:rsidRPr="009F3FB1">
        <w:rPr>
          <w:color w:val="000000"/>
          <w:sz w:val="28"/>
          <w:szCs w:val="28"/>
        </w:rPr>
        <w:t>умовах</w:t>
      </w:r>
      <w:proofErr w:type="spellEnd"/>
      <w:r w:rsidRPr="009F3FB1">
        <w:rPr>
          <w:color w:val="000000"/>
          <w:sz w:val="28"/>
          <w:szCs w:val="28"/>
        </w:rPr>
        <w:t xml:space="preserve">. </w:t>
      </w:r>
    </w:p>
    <w:p w:rsidR="009F3FB1" w:rsidRPr="009F3FB1" w:rsidRDefault="009F3FB1" w:rsidP="009F3FB1">
      <w:pPr>
        <w:spacing w:line="276" w:lineRule="auto"/>
        <w:ind w:firstLine="708"/>
        <w:jc w:val="both"/>
      </w:pPr>
      <w:proofErr w:type="spellStart"/>
      <w:r w:rsidRPr="009F3FB1">
        <w:rPr>
          <w:color w:val="000000"/>
          <w:sz w:val="28"/>
          <w:szCs w:val="28"/>
        </w:rPr>
        <w:t>Також</w:t>
      </w:r>
      <w:proofErr w:type="spellEnd"/>
      <w:r w:rsidRPr="009F3FB1">
        <w:rPr>
          <w:color w:val="000000"/>
          <w:sz w:val="28"/>
          <w:szCs w:val="28"/>
        </w:rPr>
        <w:t xml:space="preserve"> на </w:t>
      </w:r>
      <w:proofErr w:type="spellStart"/>
      <w:r w:rsidRPr="009F3FB1">
        <w:rPr>
          <w:color w:val="000000"/>
          <w:sz w:val="28"/>
          <w:szCs w:val="28"/>
        </w:rPr>
        <w:t>базі</w:t>
      </w:r>
      <w:proofErr w:type="spellEnd"/>
      <w:r w:rsidRPr="009F3FB1">
        <w:rPr>
          <w:color w:val="000000"/>
          <w:sz w:val="28"/>
          <w:szCs w:val="28"/>
        </w:rPr>
        <w:t xml:space="preserve"> Опорного закладу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w:t>
      </w:r>
      <w:proofErr w:type="spellStart"/>
      <w:r w:rsidRPr="009F3FB1">
        <w:rPr>
          <w:color w:val="000000"/>
          <w:sz w:val="28"/>
          <w:szCs w:val="28"/>
        </w:rPr>
        <w:t>відкрито</w:t>
      </w:r>
      <w:proofErr w:type="spellEnd"/>
      <w:r w:rsidRPr="009F3FB1">
        <w:rPr>
          <w:color w:val="000000"/>
          <w:sz w:val="28"/>
          <w:szCs w:val="28"/>
        </w:rPr>
        <w:t xml:space="preserve"> </w:t>
      </w:r>
      <w:proofErr w:type="spellStart"/>
      <w:r w:rsidRPr="009F3FB1">
        <w:rPr>
          <w:color w:val="000000"/>
          <w:sz w:val="28"/>
          <w:szCs w:val="28"/>
        </w:rPr>
        <w:t>гурток</w:t>
      </w:r>
      <w:proofErr w:type="spellEnd"/>
      <w:r w:rsidRPr="009F3FB1">
        <w:rPr>
          <w:color w:val="000000"/>
          <w:sz w:val="28"/>
          <w:szCs w:val="28"/>
        </w:rPr>
        <w:t xml:space="preserve"> </w:t>
      </w:r>
      <w:proofErr w:type="gramStart"/>
      <w:r w:rsidRPr="009F3FB1">
        <w:rPr>
          <w:color w:val="000000"/>
          <w:sz w:val="28"/>
          <w:szCs w:val="28"/>
        </w:rPr>
        <w:t xml:space="preserve">ЦДЮТ  </w:t>
      </w:r>
      <w:r w:rsidRPr="009F3FB1">
        <w:rPr>
          <w:b/>
          <w:bCs/>
          <w:i/>
          <w:iCs/>
          <w:color w:val="000000"/>
          <w:sz w:val="28"/>
          <w:szCs w:val="28"/>
        </w:rPr>
        <w:t>«</w:t>
      </w:r>
      <w:proofErr w:type="spellStart"/>
      <w:proofErr w:type="gramEnd"/>
      <w:r w:rsidRPr="009F3FB1">
        <w:rPr>
          <w:b/>
          <w:bCs/>
          <w:i/>
          <w:iCs/>
          <w:color w:val="000000"/>
          <w:sz w:val="28"/>
          <w:szCs w:val="28"/>
        </w:rPr>
        <w:t>Юні</w:t>
      </w:r>
      <w:proofErr w:type="spellEnd"/>
      <w:r w:rsidRPr="009F3FB1">
        <w:rPr>
          <w:b/>
          <w:bCs/>
          <w:i/>
          <w:iCs/>
          <w:color w:val="000000"/>
          <w:sz w:val="28"/>
          <w:szCs w:val="28"/>
        </w:rPr>
        <w:t xml:space="preserve"> </w:t>
      </w:r>
      <w:proofErr w:type="spellStart"/>
      <w:r w:rsidRPr="009F3FB1">
        <w:rPr>
          <w:b/>
          <w:bCs/>
          <w:i/>
          <w:iCs/>
          <w:color w:val="000000"/>
          <w:sz w:val="28"/>
          <w:szCs w:val="28"/>
        </w:rPr>
        <w:t>програмісти</w:t>
      </w:r>
      <w:proofErr w:type="spellEnd"/>
      <w:r w:rsidRPr="009F3FB1">
        <w:rPr>
          <w:b/>
          <w:bCs/>
          <w:i/>
          <w:iCs/>
          <w:color w:val="000000"/>
          <w:sz w:val="28"/>
          <w:szCs w:val="28"/>
        </w:rPr>
        <w:t xml:space="preserve">» </w:t>
      </w:r>
      <w:r w:rsidRPr="009F3FB1">
        <w:rPr>
          <w:color w:val="000000"/>
          <w:sz w:val="28"/>
          <w:szCs w:val="28"/>
        </w:rPr>
        <w:t>(</w:t>
      </w:r>
      <w:proofErr w:type="spellStart"/>
      <w:r w:rsidRPr="009F3FB1">
        <w:rPr>
          <w:color w:val="000000"/>
          <w:sz w:val="28"/>
          <w:szCs w:val="28"/>
        </w:rPr>
        <w:t>керівник</w:t>
      </w:r>
      <w:proofErr w:type="spellEnd"/>
      <w:r w:rsidRPr="009F3FB1">
        <w:rPr>
          <w:color w:val="000000"/>
          <w:sz w:val="28"/>
          <w:szCs w:val="28"/>
        </w:rPr>
        <w:t xml:space="preserve"> </w:t>
      </w:r>
      <w:proofErr w:type="spellStart"/>
      <w:r w:rsidRPr="009F3FB1">
        <w:rPr>
          <w:color w:val="000000"/>
          <w:sz w:val="28"/>
          <w:szCs w:val="28"/>
        </w:rPr>
        <w:t>Сумарюк</w:t>
      </w:r>
      <w:proofErr w:type="spellEnd"/>
      <w:r w:rsidRPr="009F3FB1">
        <w:rPr>
          <w:color w:val="000000"/>
          <w:sz w:val="28"/>
          <w:szCs w:val="28"/>
        </w:rPr>
        <w:t xml:space="preserve"> Михайло).</w:t>
      </w:r>
      <w:r w:rsidRPr="009F3FB1">
        <w:rPr>
          <w:rFonts w:ascii="Calibri" w:hAnsi="Calibri" w:cs="Calibri"/>
          <w:color w:val="000000"/>
          <w:sz w:val="22"/>
          <w:szCs w:val="22"/>
        </w:rPr>
        <w:t> </w:t>
      </w:r>
      <w:r w:rsidRPr="009F3FB1">
        <w:rPr>
          <w:color w:val="000000"/>
          <w:sz w:val="28"/>
          <w:szCs w:val="28"/>
        </w:rPr>
        <w:t xml:space="preserve">Тут </w:t>
      </w:r>
      <w:proofErr w:type="spellStart"/>
      <w:r w:rsidRPr="009F3FB1">
        <w:rPr>
          <w:color w:val="000000"/>
          <w:sz w:val="28"/>
          <w:szCs w:val="28"/>
        </w:rPr>
        <w:t>гуртківці</w:t>
      </w:r>
      <w:proofErr w:type="spellEnd"/>
      <w:r w:rsidRPr="009F3FB1">
        <w:rPr>
          <w:color w:val="000000"/>
          <w:sz w:val="28"/>
          <w:szCs w:val="28"/>
        </w:rPr>
        <w:t> </w:t>
      </w:r>
      <w:proofErr w:type="spellStart"/>
      <w:r w:rsidRPr="009F3FB1">
        <w:rPr>
          <w:color w:val="000000"/>
          <w:sz w:val="28"/>
          <w:szCs w:val="28"/>
        </w:rPr>
        <w:t>опановують</w:t>
      </w:r>
      <w:proofErr w:type="spellEnd"/>
      <w:r w:rsidRPr="009F3FB1">
        <w:rPr>
          <w:color w:val="000000"/>
          <w:sz w:val="28"/>
          <w:szCs w:val="28"/>
        </w:rPr>
        <w:t xml:space="preserve"> не </w:t>
      </w:r>
      <w:proofErr w:type="spellStart"/>
      <w:r w:rsidRPr="009F3FB1">
        <w:rPr>
          <w:color w:val="000000"/>
          <w:sz w:val="28"/>
          <w:szCs w:val="28"/>
        </w:rPr>
        <w:t>лише</w:t>
      </w:r>
      <w:proofErr w:type="spellEnd"/>
      <w:r w:rsidRPr="009F3FB1">
        <w:rPr>
          <w:color w:val="000000"/>
          <w:sz w:val="28"/>
          <w:szCs w:val="28"/>
        </w:rPr>
        <w:t> </w:t>
      </w:r>
      <w:proofErr w:type="spellStart"/>
      <w:r w:rsidRPr="009F3FB1">
        <w:rPr>
          <w:color w:val="000000"/>
          <w:sz w:val="28"/>
          <w:szCs w:val="28"/>
        </w:rPr>
        <w:t>комп’ютерні</w:t>
      </w:r>
      <w:proofErr w:type="spellEnd"/>
      <w:r w:rsidRPr="009F3FB1">
        <w:rPr>
          <w:color w:val="000000"/>
          <w:sz w:val="28"/>
          <w:szCs w:val="28"/>
        </w:rPr>
        <w:t xml:space="preserve"> </w:t>
      </w:r>
      <w:proofErr w:type="spellStart"/>
      <w:r w:rsidRPr="009F3FB1">
        <w:rPr>
          <w:color w:val="000000"/>
          <w:sz w:val="28"/>
          <w:szCs w:val="28"/>
        </w:rPr>
        <w:t>технології</w:t>
      </w:r>
      <w:proofErr w:type="spellEnd"/>
      <w:r w:rsidRPr="009F3FB1">
        <w:rPr>
          <w:color w:val="000000"/>
          <w:sz w:val="28"/>
          <w:szCs w:val="28"/>
        </w:rPr>
        <w:t> </w:t>
      </w:r>
      <w:proofErr w:type="spellStart"/>
      <w:r w:rsidRPr="009F3FB1">
        <w:rPr>
          <w:color w:val="000000"/>
          <w:sz w:val="28"/>
          <w:szCs w:val="28"/>
        </w:rPr>
        <w:t>пов’язані</w:t>
      </w:r>
      <w:proofErr w:type="spellEnd"/>
      <w:r w:rsidRPr="009F3FB1">
        <w:rPr>
          <w:color w:val="000000"/>
          <w:sz w:val="28"/>
          <w:szCs w:val="28"/>
        </w:rPr>
        <w:t xml:space="preserve"> з </w:t>
      </w:r>
      <w:proofErr w:type="spellStart"/>
      <w:r w:rsidRPr="009F3FB1">
        <w:rPr>
          <w:color w:val="000000"/>
          <w:sz w:val="28"/>
          <w:szCs w:val="28"/>
        </w:rPr>
        <w:t>програмуванням</w:t>
      </w:r>
      <w:proofErr w:type="spellEnd"/>
      <w:r w:rsidRPr="009F3FB1">
        <w:rPr>
          <w:color w:val="000000"/>
          <w:sz w:val="28"/>
          <w:szCs w:val="28"/>
        </w:rPr>
        <w:t xml:space="preserve">, а й </w:t>
      </w:r>
      <w:proofErr w:type="spellStart"/>
      <w:r w:rsidRPr="009F3FB1">
        <w:rPr>
          <w:color w:val="000000"/>
          <w:sz w:val="28"/>
          <w:szCs w:val="28"/>
        </w:rPr>
        <w:t>розвивають</w:t>
      </w:r>
      <w:proofErr w:type="spellEnd"/>
      <w:r w:rsidRPr="009F3FB1">
        <w:rPr>
          <w:color w:val="000000"/>
          <w:sz w:val="28"/>
          <w:szCs w:val="28"/>
        </w:rPr>
        <w:t> </w:t>
      </w:r>
      <w:proofErr w:type="spellStart"/>
      <w:r w:rsidRPr="009F3FB1">
        <w:rPr>
          <w:color w:val="000000"/>
          <w:sz w:val="28"/>
          <w:szCs w:val="28"/>
        </w:rPr>
        <w:t>критичне</w:t>
      </w:r>
      <w:proofErr w:type="spellEnd"/>
      <w:r w:rsidRPr="009F3FB1">
        <w:rPr>
          <w:color w:val="000000"/>
          <w:sz w:val="28"/>
          <w:szCs w:val="28"/>
        </w:rPr>
        <w:t> </w:t>
      </w:r>
      <w:proofErr w:type="spellStart"/>
      <w:r w:rsidRPr="009F3FB1">
        <w:rPr>
          <w:color w:val="000000"/>
          <w:sz w:val="28"/>
          <w:szCs w:val="28"/>
        </w:rPr>
        <w:t>мислення</w:t>
      </w:r>
      <w:proofErr w:type="spellEnd"/>
      <w:r w:rsidRPr="009F3FB1">
        <w:rPr>
          <w:color w:val="000000"/>
          <w:sz w:val="28"/>
          <w:szCs w:val="28"/>
        </w:rPr>
        <w:t xml:space="preserve">, </w:t>
      </w:r>
      <w:proofErr w:type="spellStart"/>
      <w:r w:rsidRPr="009F3FB1">
        <w:rPr>
          <w:color w:val="000000"/>
          <w:sz w:val="28"/>
          <w:szCs w:val="28"/>
        </w:rPr>
        <w:t>креативність</w:t>
      </w:r>
      <w:proofErr w:type="spellEnd"/>
      <w:r w:rsidRPr="009F3FB1">
        <w:rPr>
          <w:color w:val="000000"/>
          <w:sz w:val="28"/>
          <w:szCs w:val="28"/>
        </w:rPr>
        <w:t xml:space="preserve">, </w:t>
      </w:r>
      <w:proofErr w:type="spellStart"/>
      <w:r w:rsidRPr="009F3FB1">
        <w:rPr>
          <w:color w:val="000000"/>
          <w:sz w:val="28"/>
          <w:szCs w:val="28"/>
        </w:rPr>
        <w:t>навички</w:t>
      </w:r>
      <w:proofErr w:type="spellEnd"/>
      <w:r w:rsidRPr="009F3FB1">
        <w:rPr>
          <w:color w:val="000000"/>
          <w:sz w:val="28"/>
          <w:szCs w:val="28"/>
        </w:rPr>
        <w:t> </w:t>
      </w:r>
      <w:proofErr w:type="spellStart"/>
      <w:r w:rsidRPr="009F3FB1">
        <w:rPr>
          <w:color w:val="000000"/>
          <w:sz w:val="28"/>
          <w:szCs w:val="28"/>
        </w:rPr>
        <w:t>командної</w:t>
      </w:r>
      <w:proofErr w:type="spellEnd"/>
      <w:r w:rsidRPr="009F3FB1">
        <w:rPr>
          <w:color w:val="000000"/>
          <w:sz w:val="28"/>
          <w:szCs w:val="28"/>
        </w:rPr>
        <w:t> </w:t>
      </w:r>
      <w:proofErr w:type="spellStart"/>
      <w:r w:rsidRPr="009F3FB1">
        <w:rPr>
          <w:color w:val="000000"/>
          <w:sz w:val="28"/>
          <w:szCs w:val="28"/>
        </w:rPr>
        <w:t>роботи</w:t>
      </w:r>
      <w:proofErr w:type="spellEnd"/>
      <w:r w:rsidRPr="009F3FB1">
        <w:rPr>
          <w:color w:val="000000"/>
          <w:sz w:val="28"/>
          <w:szCs w:val="28"/>
        </w:rPr>
        <w:t xml:space="preserve"> та </w:t>
      </w:r>
      <w:proofErr w:type="spellStart"/>
      <w:r w:rsidRPr="009F3FB1">
        <w:rPr>
          <w:color w:val="000000"/>
          <w:sz w:val="28"/>
          <w:szCs w:val="28"/>
        </w:rPr>
        <w:t>самоорганізації</w:t>
      </w:r>
      <w:proofErr w:type="spellEnd"/>
      <w:r w:rsidRPr="009F3FB1">
        <w:rPr>
          <w:color w:val="000000"/>
          <w:sz w:val="28"/>
          <w:szCs w:val="28"/>
        </w:rPr>
        <w:t xml:space="preserve">. Вони </w:t>
      </w:r>
      <w:proofErr w:type="spellStart"/>
      <w:r w:rsidRPr="009F3FB1">
        <w:rPr>
          <w:color w:val="000000"/>
          <w:sz w:val="28"/>
          <w:szCs w:val="28"/>
        </w:rPr>
        <w:t>вчаться</w:t>
      </w:r>
      <w:proofErr w:type="spellEnd"/>
      <w:r w:rsidRPr="009F3FB1">
        <w:rPr>
          <w:color w:val="000000"/>
          <w:sz w:val="28"/>
          <w:szCs w:val="28"/>
        </w:rPr>
        <w:t> </w:t>
      </w:r>
      <w:proofErr w:type="spellStart"/>
      <w:r w:rsidRPr="009F3FB1">
        <w:rPr>
          <w:color w:val="000000"/>
          <w:sz w:val="28"/>
          <w:szCs w:val="28"/>
        </w:rPr>
        <w:t>мислити</w:t>
      </w:r>
      <w:proofErr w:type="spellEnd"/>
      <w:r w:rsidRPr="009F3FB1">
        <w:rPr>
          <w:color w:val="000000"/>
          <w:sz w:val="28"/>
          <w:szCs w:val="28"/>
        </w:rPr>
        <w:t xml:space="preserve"> як </w:t>
      </w:r>
      <w:proofErr w:type="spellStart"/>
      <w:r w:rsidRPr="009F3FB1">
        <w:rPr>
          <w:color w:val="000000"/>
          <w:sz w:val="28"/>
          <w:szCs w:val="28"/>
        </w:rPr>
        <w:t>розробники</w:t>
      </w:r>
      <w:proofErr w:type="spellEnd"/>
      <w:r w:rsidRPr="009F3FB1">
        <w:rPr>
          <w:color w:val="000000"/>
          <w:sz w:val="28"/>
          <w:szCs w:val="28"/>
        </w:rPr>
        <w:t xml:space="preserve">, </w:t>
      </w:r>
      <w:proofErr w:type="spellStart"/>
      <w:r w:rsidRPr="009F3FB1">
        <w:rPr>
          <w:color w:val="000000"/>
          <w:sz w:val="28"/>
          <w:szCs w:val="28"/>
        </w:rPr>
        <w:t>діяти</w:t>
      </w:r>
      <w:proofErr w:type="spellEnd"/>
      <w:r w:rsidRPr="009F3FB1">
        <w:rPr>
          <w:color w:val="000000"/>
          <w:sz w:val="28"/>
          <w:szCs w:val="28"/>
        </w:rPr>
        <w:t xml:space="preserve"> як </w:t>
      </w:r>
      <w:proofErr w:type="spellStart"/>
      <w:r w:rsidRPr="009F3FB1">
        <w:rPr>
          <w:color w:val="000000"/>
          <w:sz w:val="28"/>
          <w:szCs w:val="28"/>
        </w:rPr>
        <w:t>інженери</w:t>
      </w:r>
      <w:proofErr w:type="spellEnd"/>
      <w:r w:rsidRPr="009F3FB1">
        <w:rPr>
          <w:color w:val="000000"/>
          <w:sz w:val="28"/>
          <w:szCs w:val="28"/>
        </w:rPr>
        <w:t xml:space="preserve">, </w:t>
      </w:r>
      <w:proofErr w:type="spellStart"/>
      <w:r w:rsidRPr="009F3FB1">
        <w:rPr>
          <w:color w:val="000000"/>
          <w:sz w:val="28"/>
          <w:szCs w:val="28"/>
        </w:rPr>
        <w:t>аналізувати</w:t>
      </w:r>
      <w:proofErr w:type="spellEnd"/>
      <w:r w:rsidRPr="009F3FB1">
        <w:rPr>
          <w:color w:val="000000"/>
          <w:sz w:val="28"/>
          <w:szCs w:val="28"/>
        </w:rPr>
        <w:t xml:space="preserve"> як </w:t>
      </w:r>
      <w:proofErr w:type="spellStart"/>
      <w:r w:rsidRPr="009F3FB1">
        <w:rPr>
          <w:color w:val="000000"/>
          <w:sz w:val="28"/>
          <w:szCs w:val="28"/>
        </w:rPr>
        <w:t>дослідники</w:t>
      </w:r>
      <w:proofErr w:type="spellEnd"/>
      <w:r w:rsidRPr="009F3FB1">
        <w:rPr>
          <w:color w:val="000000"/>
          <w:sz w:val="28"/>
          <w:szCs w:val="28"/>
        </w:rPr>
        <w:t>.</w:t>
      </w:r>
    </w:p>
    <w:p w:rsidR="009F3FB1" w:rsidRPr="009F3FB1" w:rsidRDefault="009F3FB1" w:rsidP="009F3FB1">
      <w:pPr>
        <w:spacing w:line="276" w:lineRule="auto"/>
        <w:ind w:firstLine="708"/>
        <w:jc w:val="both"/>
      </w:pPr>
      <w:r w:rsidRPr="009F3FB1">
        <w:rPr>
          <w:color w:val="000000"/>
          <w:sz w:val="28"/>
          <w:szCs w:val="28"/>
        </w:rPr>
        <w:t xml:space="preserve">В 2025 </w:t>
      </w:r>
      <w:proofErr w:type="spellStart"/>
      <w:r w:rsidRPr="009F3FB1">
        <w:rPr>
          <w:color w:val="000000"/>
          <w:sz w:val="28"/>
          <w:szCs w:val="28"/>
        </w:rPr>
        <w:t>році</w:t>
      </w:r>
      <w:proofErr w:type="spellEnd"/>
      <w:r w:rsidRPr="009F3FB1">
        <w:rPr>
          <w:color w:val="000000"/>
          <w:sz w:val="28"/>
          <w:szCs w:val="28"/>
        </w:rPr>
        <w:t xml:space="preserve"> </w:t>
      </w:r>
      <w:proofErr w:type="spellStart"/>
      <w:r w:rsidRPr="009F3FB1">
        <w:rPr>
          <w:color w:val="000000"/>
          <w:sz w:val="28"/>
          <w:szCs w:val="28"/>
        </w:rPr>
        <w:t>розпочав</w:t>
      </w:r>
      <w:proofErr w:type="spellEnd"/>
      <w:r w:rsidRPr="009F3FB1">
        <w:rPr>
          <w:color w:val="000000"/>
          <w:sz w:val="28"/>
          <w:szCs w:val="28"/>
        </w:rPr>
        <w:t xml:space="preserve"> роботу </w:t>
      </w:r>
      <w:proofErr w:type="spellStart"/>
      <w:r w:rsidRPr="009F3FB1">
        <w:rPr>
          <w:color w:val="000000"/>
          <w:sz w:val="28"/>
          <w:szCs w:val="28"/>
        </w:rPr>
        <w:t>новий</w:t>
      </w:r>
      <w:proofErr w:type="spellEnd"/>
      <w:r w:rsidRPr="009F3FB1">
        <w:rPr>
          <w:color w:val="000000"/>
          <w:sz w:val="28"/>
          <w:szCs w:val="28"/>
        </w:rPr>
        <w:t xml:space="preserve"> </w:t>
      </w:r>
      <w:proofErr w:type="spellStart"/>
      <w:r w:rsidRPr="009F3FB1">
        <w:rPr>
          <w:color w:val="000000"/>
          <w:sz w:val="28"/>
          <w:szCs w:val="28"/>
        </w:rPr>
        <w:t>гурток</w:t>
      </w:r>
      <w:proofErr w:type="spellEnd"/>
      <w:r w:rsidRPr="009F3FB1">
        <w:rPr>
          <w:color w:val="000000"/>
          <w:sz w:val="28"/>
          <w:szCs w:val="28"/>
        </w:rPr>
        <w:t xml:space="preserve"> </w:t>
      </w:r>
      <w:proofErr w:type="spellStart"/>
      <w:r w:rsidRPr="009F3FB1">
        <w:rPr>
          <w:color w:val="000000"/>
          <w:sz w:val="28"/>
          <w:szCs w:val="28"/>
        </w:rPr>
        <w:t>Сторожинецького</w:t>
      </w:r>
      <w:proofErr w:type="spellEnd"/>
      <w:r w:rsidRPr="009F3FB1">
        <w:rPr>
          <w:color w:val="000000"/>
          <w:sz w:val="28"/>
          <w:szCs w:val="28"/>
        </w:rPr>
        <w:t xml:space="preserve"> </w:t>
      </w:r>
      <w:proofErr w:type="gramStart"/>
      <w:r w:rsidRPr="009F3FB1">
        <w:rPr>
          <w:color w:val="000000"/>
          <w:sz w:val="28"/>
          <w:szCs w:val="28"/>
        </w:rPr>
        <w:t xml:space="preserve">ЦДЮТ  </w:t>
      </w:r>
      <w:r w:rsidRPr="009F3FB1">
        <w:rPr>
          <w:b/>
          <w:bCs/>
          <w:i/>
          <w:iCs/>
          <w:color w:val="000000"/>
          <w:sz w:val="28"/>
          <w:szCs w:val="28"/>
        </w:rPr>
        <w:t>«</w:t>
      </w:r>
      <w:proofErr w:type="gramEnd"/>
      <w:r w:rsidRPr="009F3FB1">
        <w:rPr>
          <w:b/>
          <w:bCs/>
          <w:i/>
          <w:iCs/>
          <w:color w:val="000000"/>
          <w:sz w:val="28"/>
          <w:szCs w:val="28"/>
        </w:rPr>
        <w:t xml:space="preserve">Дизайн </w:t>
      </w:r>
      <w:proofErr w:type="spellStart"/>
      <w:r w:rsidRPr="009F3FB1">
        <w:rPr>
          <w:b/>
          <w:bCs/>
          <w:i/>
          <w:iCs/>
          <w:color w:val="000000"/>
          <w:sz w:val="28"/>
          <w:szCs w:val="28"/>
        </w:rPr>
        <w:t>одягу</w:t>
      </w:r>
      <w:proofErr w:type="spellEnd"/>
      <w:r w:rsidRPr="009F3FB1">
        <w:rPr>
          <w:b/>
          <w:bCs/>
          <w:i/>
          <w:iCs/>
          <w:color w:val="000000"/>
          <w:sz w:val="28"/>
          <w:szCs w:val="28"/>
        </w:rPr>
        <w:t>»</w:t>
      </w:r>
      <w:r w:rsidRPr="009F3FB1">
        <w:rPr>
          <w:color w:val="000000"/>
          <w:sz w:val="28"/>
          <w:szCs w:val="28"/>
        </w:rPr>
        <w:t xml:space="preserve"> (</w:t>
      </w:r>
      <w:proofErr w:type="spellStart"/>
      <w:r w:rsidRPr="009F3FB1">
        <w:rPr>
          <w:color w:val="000000"/>
          <w:sz w:val="28"/>
          <w:szCs w:val="28"/>
        </w:rPr>
        <w:t>керівник</w:t>
      </w:r>
      <w:proofErr w:type="spellEnd"/>
      <w:r w:rsidRPr="009F3FB1">
        <w:rPr>
          <w:color w:val="000000"/>
          <w:sz w:val="28"/>
          <w:szCs w:val="28"/>
        </w:rPr>
        <w:t xml:space="preserve"> </w:t>
      </w:r>
      <w:proofErr w:type="spellStart"/>
      <w:r w:rsidRPr="009F3FB1">
        <w:rPr>
          <w:color w:val="000000"/>
          <w:sz w:val="28"/>
          <w:szCs w:val="28"/>
        </w:rPr>
        <w:t>Харена</w:t>
      </w:r>
      <w:proofErr w:type="spellEnd"/>
      <w:r w:rsidRPr="009F3FB1">
        <w:rPr>
          <w:color w:val="000000"/>
          <w:sz w:val="28"/>
          <w:szCs w:val="28"/>
        </w:rPr>
        <w:t xml:space="preserve"> </w:t>
      </w:r>
      <w:proofErr w:type="spellStart"/>
      <w:r w:rsidRPr="009F3FB1">
        <w:rPr>
          <w:color w:val="000000"/>
          <w:sz w:val="28"/>
          <w:szCs w:val="28"/>
        </w:rPr>
        <w:t>Діана</w:t>
      </w:r>
      <w:proofErr w:type="spellEnd"/>
      <w:r w:rsidRPr="009F3FB1">
        <w:rPr>
          <w:color w:val="000000"/>
          <w:sz w:val="28"/>
          <w:szCs w:val="28"/>
        </w:rPr>
        <w:t xml:space="preserve">) </w:t>
      </w:r>
      <w:proofErr w:type="spellStart"/>
      <w:r w:rsidRPr="009F3FB1">
        <w:rPr>
          <w:color w:val="000000"/>
          <w:sz w:val="28"/>
          <w:szCs w:val="28"/>
        </w:rPr>
        <w:t>створений</w:t>
      </w:r>
      <w:proofErr w:type="spellEnd"/>
      <w:r w:rsidRPr="009F3FB1">
        <w:rPr>
          <w:color w:val="000000"/>
          <w:sz w:val="28"/>
          <w:szCs w:val="28"/>
        </w:rPr>
        <w:t xml:space="preserve"> на </w:t>
      </w:r>
      <w:proofErr w:type="spellStart"/>
      <w:r w:rsidRPr="009F3FB1">
        <w:rPr>
          <w:color w:val="000000"/>
          <w:sz w:val="28"/>
          <w:szCs w:val="28"/>
        </w:rPr>
        <w:t>базі</w:t>
      </w:r>
      <w:proofErr w:type="spellEnd"/>
      <w:r w:rsidRPr="009F3FB1">
        <w:rPr>
          <w:color w:val="000000"/>
          <w:sz w:val="28"/>
          <w:szCs w:val="28"/>
        </w:rPr>
        <w:t xml:space="preserve"> ОЗ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У </w:t>
      </w:r>
      <w:proofErr w:type="spellStart"/>
      <w:r w:rsidRPr="009F3FB1">
        <w:rPr>
          <w:color w:val="000000"/>
          <w:sz w:val="28"/>
          <w:szCs w:val="28"/>
        </w:rPr>
        <w:t>процесі</w:t>
      </w:r>
      <w:proofErr w:type="spellEnd"/>
      <w:r w:rsidRPr="009F3FB1">
        <w:rPr>
          <w:color w:val="000000"/>
          <w:sz w:val="28"/>
          <w:szCs w:val="28"/>
        </w:rPr>
        <w:t xml:space="preserve"> занять </w:t>
      </w:r>
      <w:proofErr w:type="spellStart"/>
      <w:r w:rsidRPr="009F3FB1">
        <w:rPr>
          <w:color w:val="000000"/>
          <w:sz w:val="28"/>
          <w:szCs w:val="28"/>
        </w:rPr>
        <w:t>гуртківці</w:t>
      </w:r>
      <w:proofErr w:type="spellEnd"/>
      <w:r w:rsidRPr="009F3FB1">
        <w:rPr>
          <w:color w:val="000000"/>
          <w:sz w:val="28"/>
          <w:szCs w:val="28"/>
        </w:rPr>
        <w:t xml:space="preserve"> </w:t>
      </w:r>
      <w:proofErr w:type="spellStart"/>
      <w:r w:rsidRPr="009F3FB1">
        <w:rPr>
          <w:color w:val="000000"/>
          <w:sz w:val="28"/>
          <w:szCs w:val="28"/>
        </w:rPr>
        <w:t>набувають</w:t>
      </w:r>
      <w:proofErr w:type="spellEnd"/>
      <w:r w:rsidRPr="009F3FB1">
        <w:rPr>
          <w:color w:val="000000"/>
          <w:sz w:val="28"/>
          <w:szCs w:val="28"/>
        </w:rPr>
        <w:t xml:space="preserve"> </w:t>
      </w:r>
      <w:proofErr w:type="spellStart"/>
      <w:r w:rsidRPr="009F3FB1">
        <w:rPr>
          <w:color w:val="000000"/>
          <w:sz w:val="28"/>
          <w:szCs w:val="28"/>
        </w:rPr>
        <w:t>практичні</w:t>
      </w:r>
      <w:proofErr w:type="spellEnd"/>
      <w:r w:rsidRPr="009F3FB1">
        <w:rPr>
          <w:color w:val="000000"/>
          <w:sz w:val="28"/>
          <w:szCs w:val="28"/>
        </w:rPr>
        <w:t xml:space="preserve"> </w:t>
      </w:r>
      <w:proofErr w:type="spellStart"/>
      <w:r w:rsidRPr="009F3FB1">
        <w:rPr>
          <w:color w:val="000000"/>
          <w:sz w:val="28"/>
          <w:szCs w:val="28"/>
        </w:rPr>
        <w:t>знання</w:t>
      </w:r>
      <w:proofErr w:type="spellEnd"/>
      <w:r w:rsidRPr="009F3FB1">
        <w:rPr>
          <w:color w:val="000000"/>
          <w:sz w:val="28"/>
          <w:szCs w:val="28"/>
        </w:rPr>
        <w:t xml:space="preserve"> з </w:t>
      </w:r>
      <w:proofErr w:type="spellStart"/>
      <w:r w:rsidRPr="009F3FB1">
        <w:rPr>
          <w:color w:val="000000"/>
          <w:sz w:val="28"/>
          <w:szCs w:val="28"/>
        </w:rPr>
        <w:t>пошиття</w:t>
      </w:r>
      <w:proofErr w:type="spellEnd"/>
      <w:r w:rsidRPr="009F3FB1">
        <w:rPr>
          <w:color w:val="000000"/>
          <w:sz w:val="28"/>
          <w:szCs w:val="28"/>
        </w:rPr>
        <w:t xml:space="preserve">, </w:t>
      </w:r>
      <w:proofErr w:type="spellStart"/>
      <w:r w:rsidRPr="009F3FB1">
        <w:rPr>
          <w:color w:val="000000"/>
          <w:sz w:val="28"/>
          <w:szCs w:val="28"/>
        </w:rPr>
        <w:t>моделювання</w:t>
      </w:r>
      <w:proofErr w:type="spellEnd"/>
      <w:r w:rsidRPr="009F3FB1">
        <w:rPr>
          <w:color w:val="000000"/>
          <w:sz w:val="28"/>
          <w:szCs w:val="28"/>
        </w:rPr>
        <w:t xml:space="preserve">, </w:t>
      </w:r>
      <w:proofErr w:type="spellStart"/>
      <w:r w:rsidRPr="009F3FB1">
        <w:rPr>
          <w:color w:val="000000"/>
          <w:sz w:val="28"/>
          <w:szCs w:val="28"/>
        </w:rPr>
        <w:t>оздоблення</w:t>
      </w:r>
      <w:proofErr w:type="spellEnd"/>
      <w:r w:rsidRPr="009F3FB1">
        <w:rPr>
          <w:color w:val="000000"/>
          <w:sz w:val="28"/>
          <w:szCs w:val="28"/>
        </w:rPr>
        <w:t xml:space="preserve"> </w:t>
      </w:r>
      <w:proofErr w:type="spellStart"/>
      <w:r w:rsidRPr="009F3FB1">
        <w:rPr>
          <w:color w:val="000000"/>
          <w:sz w:val="28"/>
          <w:szCs w:val="28"/>
        </w:rPr>
        <w:t>одягу</w:t>
      </w:r>
      <w:proofErr w:type="spellEnd"/>
      <w:r w:rsidRPr="009F3FB1">
        <w:rPr>
          <w:color w:val="000000"/>
          <w:sz w:val="28"/>
          <w:szCs w:val="28"/>
        </w:rPr>
        <w:t xml:space="preserve">, </w:t>
      </w:r>
      <w:proofErr w:type="spellStart"/>
      <w:r w:rsidRPr="009F3FB1">
        <w:rPr>
          <w:color w:val="000000"/>
          <w:sz w:val="28"/>
          <w:szCs w:val="28"/>
        </w:rPr>
        <w:t>розвивають</w:t>
      </w:r>
      <w:proofErr w:type="spellEnd"/>
      <w:r w:rsidRPr="009F3FB1">
        <w:rPr>
          <w:color w:val="000000"/>
          <w:sz w:val="28"/>
          <w:szCs w:val="28"/>
        </w:rPr>
        <w:t> </w:t>
      </w:r>
      <w:proofErr w:type="spellStart"/>
      <w:r w:rsidRPr="009F3FB1">
        <w:rPr>
          <w:color w:val="000000"/>
          <w:sz w:val="28"/>
          <w:szCs w:val="28"/>
        </w:rPr>
        <w:t>художній</w:t>
      </w:r>
      <w:proofErr w:type="spellEnd"/>
      <w:r w:rsidRPr="009F3FB1">
        <w:rPr>
          <w:color w:val="000000"/>
          <w:sz w:val="28"/>
          <w:szCs w:val="28"/>
        </w:rPr>
        <w:t xml:space="preserve"> смак, </w:t>
      </w:r>
      <w:proofErr w:type="spellStart"/>
      <w:r w:rsidRPr="009F3FB1">
        <w:rPr>
          <w:color w:val="000000"/>
          <w:sz w:val="28"/>
          <w:szCs w:val="28"/>
        </w:rPr>
        <w:t>дизайнерські</w:t>
      </w:r>
      <w:proofErr w:type="spellEnd"/>
      <w:r w:rsidRPr="009F3FB1">
        <w:rPr>
          <w:color w:val="000000"/>
          <w:sz w:val="28"/>
          <w:szCs w:val="28"/>
        </w:rPr>
        <w:t> </w:t>
      </w:r>
      <w:proofErr w:type="spellStart"/>
      <w:r w:rsidRPr="009F3FB1">
        <w:rPr>
          <w:color w:val="000000"/>
          <w:sz w:val="28"/>
          <w:szCs w:val="28"/>
        </w:rPr>
        <w:t>навички</w:t>
      </w:r>
      <w:proofErr w:type="spellEnd"/>
      <w:r w:rsidRPr="009F3FB1">
        <w:rPr>
          <w:color w:val="000000"/>
          <w:sz w:val="28"/>
          <w:szCs w:val="28"/>
        </w:rPr>
        <w:t>.</w:t>
      </w:r>
    </w:p>
    <w:p w:rsidR="009F3FB1" w:rsidRPr="009F3FB1" w:rsidRDefault="009F3FB1" w:rsidP="009F3FB1">
      <w:pPr>
        <w:spacing w:line="276" w:lineRule="auto"/>
        <w:ind w:firstLine="708"/>
        <w:jc w:val="both"/>
      </w:pPr>
      <w:r w:rsidRPr="009F3FB1">
        <w:rPr>
          <w:color w:val="000000"/>
          <w:sz w:val="28"/>
          <w:szCs w:val="28"/>
        </w:rPr>
        <w:t xml:space="preserve">Одним </w:t>
      </w:r>
      <w:proofErr w:type="spellStart"/>
      <w:r w:rsidRPr="009F3FB1">
        <w:rPr>
          <w:color w:val="000000"/>
          <w:sz w:val="28"/>
          <w:szCs w:val="28"/>
        </w:rPr>
        <w:t>із</w:t>
      </w:r>
      <w:proofErr w:type="spellEnd"/>
      <w:r w:rsidRPr="009F3FB1">
        <w:rPr>
          <w:color w:val="000000"/>
          <w:sz w:val="28"/>
          <w:szCs w:val="28"/>
        </w:rPr>
        <w:t xml:space="preserve"> </w:t>
      </w:r>
      <w:proofErr w:type="spellStart"/>
      <w:r w:rsidRPr="009F3FB1">
        <w:rPr>
          <w:color w:val="000000"/>
          <w:sz w:val="28"/>
          <w:szCs w:val="28"/>
        </w:rPr>
        <w:t>показників</w:t>
      </w:r>
      <w:proofErr w:type="spellEnd"/>
      <w:r w:rsidRPr="009F3FB1">
        <w:rPr>
          <w:color w:val="000000"/>
          <w:sz w:val="28"/>
          <w:szCs w:val="28"/>
        </w:rPr>
        <w:t xml:space="preserve"> </w:t>
      </w:r>
      <w:proofErr w:type="spellStart"/>
      <w:r w:rsidRPr="009F3FB1">
        <w:rPr>
          <w:color w:val="000000"/>
          <w:sz w:val="28"/>
          <w:szCs w:val="28"/>
        </w:rPr>
        <w:t>ефективності</w:t>
      </w:r>
      <w:proofErr w:type="spellEnd"/>
      <w:r w:rsidRPr="009F3FB1">
        <w:rPr>
          <w:color w:val="000000"/>
          <w:sz w:val="28"/>
          <w:szCs w:val="28"/>
        </w:rPr>
        <w:t xml:space="preserve"> </w:t>
      </w:r>
      <w:proofErr w:type="spellStart"/>
      <w:r w:rsidRPr="009F3FB1">
        <w:rPr>
          <w:color w:val="000000"/>
          <w:sz w:val="28"/>
          <w:szCs w:val="28"/>
        </w:rPr>
        <w:t>роботи</w:t>
      </w:r>
      <w:proofErr w:type="spellEnd"/>
      <w:r w:rsidRPr="009F3FB1">
        <w:rPr>
          <w:color w:val="000000"/>
          <w:sz w:val="28"/>
          <w:szCs w:val="28"/>
        </w:rPr>
        <w:t xml:space="preserve"> з </w:t>
      </w:r>
      <w:proofErr w:type="spellStart"/>
      <w:r w:rsidRPr="009F3FB1">
        <w:rPr>
          <w:color w:val="000000"/>
          <w:sz w:val="28"/>
          <w:szCs w:val="28"/>
        </w:rPr>
        <w:t>обдарованою</w:t>
      </w:r>
      <w:proofErr w:type="spellEnd"/>
      <w:r w:rsidRPr="009F3FB1">
        <w:rPr>
          <w:color w:val="000000"/>
          <w:sz w:val="28"/>
          <w:szCs w:val="28"/>
        </w:rPr>
        <w:t xml:space="preserve"> </w:t>
      </w:r>
      <w:proofErr w:type="spellStart"/>
      <w:r w:rsidRPr="009F3FB1">
        <w:rPr>
          <w:color w:val="000000"/>
          <w:sz w:val="28"/>
          <w:szCs w:val="28"/>
        </w:rPr>
        <w:t>молоддю</w:t>
      </w:r>
      <w:proofErr w:type="spellEnd"/>
      <w:r w:rsidRPr="009F3FB1">
        <w:rPr>
          <w:color w:val="000000"/>
          <w:sz w:val="28"/>
          <w:szCs w:val="28"/>
        </w:rPr>
        <w:t xml:space="preserve"> в </w:t>
      </w:r>
      <w:proofErr w:type="spellStart"/>
      <w:r w:rsidRPr="009F3FB1">
        <w:rPr>
          <w:color w:val="000000"/>
          <w:sz w:val="28"/>
          <w:szCs w:val="28"/>
        </w:rPr>
        <w:t>Сторожинецькому</w:t>
      </w:r>
      <w:proofErr w:type="spellEnd"/>
      <w:r w:rsidRPr="009F3FB1">
        <w:rPr>
          <w:color w:val="000000"/>
          <w:sz w:val="28"/>
          <w:szCs w:val="28"/>
        </w:rPr>
        <w:t xml:space="preserve"> ЦДЮТ є </w:t>
      </w:r>
      <w:proofErr w:type="spellStart"/>
      <w:r w:rsidRPr="009F3FB1">
        <w:rPr>
          <w:color w:val="000000"/>
          <w:sz w:val="28"/>
          <w:szCs w:val="28"/>
        </w:rPr>
        <w:t>результативність</w:t>
      </w:r>
      <w:proofErr w:type="spellEnd"/>
      <w:r w:rsidRPr="009F3FB1">
        <w:rPr>
          <w:color w:val="000000"/>
          <w:sz w:val="28"/>
          <w:szCs w:val="28"/>
        </w:rPr>
        <w:t xml:space="preserve"> </w:t>
      </w:r>
      <w:proofErr w:type="spellStart"/>
      <w:r w:rsidRPr="009F3FB1">
        <w:rPr>
          <w:color w:val="000000"/>
          <w:sz w:val="28"/>
          <w:szCs w:val="28"/>
        </w:rPr>
        <w:t>участі</w:t>
      </w:r>
      <w:proofErr w:type="spellEnd"/>
      <w:r w:rsidRPr="009F3FB1">
        <w:rPr>
          <w:color w:val="000000"/>
          <w:sz w:val="28"/>
          <w:szCs w:val="28"/>
        </w:rPr>
        <w:t xml:space="preserve"> </w:t>
      </w:r>
      <w:proofErr w:type="spellStart"/>
      <w:r w:rsidRPr="009F3FB1">
        <w:rPr>
          <w:color w:val="000000"/>
          <w:sz w:val="28"/>
          <w:szCs w:val="28"/>
        </w:rPr>
        <w:t>вихованців</w:t>
      </w:r>
      <w:proofErr w:type="spellEnd"/>
      <w:r w:rsidRPr="009F3FB1">
        <w:rPr>
          <w:color w:val="000000"/>
          <w:sz w:val="28"/>
          <w:szCs w:val="28"/>
        </w:rPr>
        <w:t xml:space="preserve"> у </w:t>
      </w:r>
      <w:proofErr w:type="spellStart"/>
      <w:r w:rsidRPr="009F3FB1">
        <w:rPr>
          <w:color w:val="000000"/>
          <w:sz w:val="28"/>
          <w:szCs w:val="28"/>
        </w:rPr>
        <w:t>різноманітних</w:t>
      </w:r>
      <w:proofErr w:type="spellEnd"/>
      <w:r w:rsidRPr="009F3FB1">
        <w:rPr>
          <w:color w:val="000000"/>
          <w:sz w:val="28"/>
          <w:szCs w:val="28"/>
        </w:rPr>
        <w:t xml:space="preserve"> </w:t>
      </w:r>
      <w:proofErr w:type="spellStart"/>
      <w:r w:rsidRPr="009F3FB1">
        <w:rPr>
          <w:color w:val="000000"/>
          <w:sz w:val="28"/>
          <w:szCs w:val="28"/>
        </w:rPr>
        <w:t>очних</w:t>
      </w:r>
      <w:proofErr w:type="spellEnd"/>
      <w:r w:rsidRPr="009F3FB1">
        <w:rPr>
          <w:color w:val="000000"/>
          <w:sz w:val="28"/>
          <w:szCs w:val="28"/>
        </w:rPr>
        <w:t xml:space="preserve"> та </w:t>
      </w:r>
      <w:proofErr w:type="spellStart"/>
      <w:r w:rsidRPr="009F3FB1">
        <w:rPr>
          <w:color w:val="000000"/>
          <w:sz w:val="28"/>
          <w:szCs w:val="28"/>
        </w:rPr>
        <w:t>заочних</w:t>
      </w:r>
      <w:proofErr w:type="spellEnd"/>
      <w:r w:rsidRPr="009F3FB1">
        <w:rPr>
          <w:color w:val="000000"/>
          <w:sz w:val="28"/>
          <w:szCs w:val="28"/>
        </w:rPr>
        <w:t xml:space="preserve"> </w:t>
      </w:r>
      <w:proofErr w:type="spellStart"/>
      <w:r w:rsidRPr="009F3FB1">
        <w:rPr>
          <w:color w:val="000000"/>
          <w:sz w:val="28"/>
          <w:szCs w:val="28"/>
        </w:rPr>
        <w:t>обласних</w:t>
      </w:r>
      <w:proofErr w:type="spellEnd"/>
      <w:r w:rsidRPr="009F3FB1">
        <w:rPr>
          <w:color w:val="000000"/>
          <w:sz w:val="28"/>
          <w:szCs w:val="28"/>
        </w:rPr>
        <w:t xml:space="preserve">, </w:t>
      </w:r>
      <w:proofErr w:type="spellStart"/>
      <w:r w:rsidRPr="009F3FB1">
        <w:rPr>
          <w:color w:val="000000"/>
          <w:sz w:val="28"/>
          <w:szCs w:val="28"/>
        </w:rPr>
        <w:t>Всеукраїнських</w:t>
      </w:r>
      <w:proofErr w:type="spellEnd"/>
      <w:r w:rsidRPr="009F3FB1">
        <w:rPr>
          <w:color w:val="000000"/>
          <w:sz w:val="28"/>
          <w:szCs w:val="28"/>
        </w:rPr>
        <w:t xml:space="preserve">, </w:t>
      </w:r>
      <w:proofErr w:type="spellStart"/>
      <w:r w:rsidRPr="009F3FB1">
        <w:rPr>
          <w:color w:val="000000"/>
          <w:sz w:val="28"/>
          <w:szCs w:val="28"/>
        </w:rPr>
        <w:t>Міжнародних</w:t>
      </w:r>
      <w:proofErr w:type="spellEnd"/>
      <w:r w:rsidRPr="009F3FB1">
        <w:rPr>
          <w:color w:val="000000"/>
          <w:sz w:val="28"/>
          <w:szCs w:val="28"/>
        </w:rPr>
        <w:t xml:space="preserve"> </w:t>
      </w:r>
      <w:proofErr w:type="spellStart"/>
      <w:r w:rsidRPr="009F3FB1">
        <w:rPr>
          <w:color w:val="000000"/>
          <w:sz w:val="28"/>
          <w:szCs w:val="28"/>
        </w:rPr>
        <w:t>мистецьких</w:t>
      </w:r>
      <w:proofErr w:type="spellEnd"/>
      <w:r w:rsidRPr="009F3FB1">
        <w:rPr>
          <w:color w:val="000000"/>
          <w:sz w:val="28"/>
          <w:szCs w:val="28"/>
        </w:rPr>
        <w:t xml:space="preserve">, </w:t>
      </w:r>
      <w:proofErr w:type="spellStart"/>
      <w:r w:rsidRPr="009F3FB1">
        <w:rPr>
          <w:color w:val="000000"/>
          <w:sz w:val="28"/>
          <w:szCs w:val="28"/>
        </w:rPr>
        <w:t>технічних</w:t>
      </w:r>
      <w:proofErr w:type="spellEnd"/>
      <w:r w:rsidRPr="009F3FB1">
        <w:rPr>
          <w:color w:val="000000"/>
          <w:sz w:val="28"/>
          <w:szCs w:val="28"/>
        </w:rPr>
        <w:t xml:space="preserve">, </w:t>
      </w:r>
      <w:proofErr w:type="spellStart"/>
      <w:r w:rsidRPr="009F3FB1">
        <w:rPr>
          <w:color w:val="000000"/>
          <w:sz w:val="28"/>
          <w:szCs w:val="28"/>
        </w:rPr>
        <w:t>краєзнавчих</w:t>
      </w:r>
      <w:proofErr w:type="spellEnd"/>
      <w:r w:rsidRPr="009F3FB1">
        <w:rPr>
          <w:color w:val="000000"/>
          <w:sz w:val="28"/>
          <w:szCs w:val="28"/>
        </w:rPr>
        <w:t xml:space="preserve"> конкурсах, фестивалях, </w:t>
      </w:r>
      <w:proofErr w:type="spellStart"/>
      <w:proofErr w:type="gramStart"/>
      <w:r w:rsidRPr="009F3FB1">
        <w:rPr>
          <w:color w:val="000000"/>
          <w:sz w:val="28"/>
          <w:szCs w:val="28"/>
        </w:rPr>
        <w:t>виставках</w:t>
      </w:r>
      <w:proofErr w:type="spellEnd"/>
      <w:r w:rsidRPr="009F3FB1">
        <w:rPr>
          <w:color w:val="000000"/>
          <w:sz w:val="28"/>
          <w:szCs w:val="28"/>
        </w:rPr>
        <w:t xml:space="preserve">,  </w:t>
      </w:r>
      <w:proofErr w:type="spellStart"/>
      <w:r w:rsidRPr="009F3FB1">
        <w:rPr>
          <w:color w:val="000000"/>
          <w:sz w:val="28"/>
          <w:szCs w:val="28"/>
        </w:rPr>
        <w:t>змаганнях</w:t>
      </w:r>
      <w:proofErr w:type="spellEnd"/>
      <w:proofErr w:type="gramEnd"/>
      <w:r w:rsidRPr="009F3FB1">
        <w:rPr>
          <w:color w:val="000000"/>
          <w:sz w:val="28"/>
          <w:szCs w:val="28"/>
        </w:rPr>
        <w:t xml:space="preserve"> </w:t>
      </w:r>
      <w:proofErr w:type="spellStart"/>
      <w:r w:rsidRPr="009F3FB1">
        <w:rPr>
          <w:color w:val="000000"/>
          <w:sz w:val="28"/>
          <w:szCs w:val="28"/>
        </w:rPr>
        <w:t>тощо</w:t>
      </w:r>
      <w:proofErr w:type="spellEnd"/>
      <w:r w:rsidRPr="009F3FB1">
        <w:rPr>
          <w:color w:val="000000"/>
          <w:sz w:val="28"/>
          <w:szCs w:val="28"/>
        </w:rPr>
        <w:t xml:space="preserve">. </w:t>
      </w:r>
      <w:proofErr w:type="spellStart"/>
      <w:r w:rsidRPr="009F3FB1">
        <w:rPr>
          <w:color w:val="000000"/>
          <w:sz w:val="28"/>
          <w:szCs w:val="28"/>
        </w:rPr>
        <w:t>Зокрема</w:t>
      </w:r>
      <w:proofErr w:type="spellEnd"/>
      <w:r w:rsidRPr="009F3FB1">
        <w:rPr>
          <w:color w:val="000000"/>
          <w:sz w:val="28"/>
          <w:szCs w:val="28"/>
        </w:rPr>
        <w:t xml:space="preserve">, у 2025 </w:t>
      </w:r>
      <w:proofErr w:type="spellStart"/>
      <w:proofErr w:type="gramStart"/>
      <w:r w:rsidRPr="009F3FB1">
        <w:rPr>
          <w:color w:val="000000"/>
          <w:sz w:val="28"/>
          <w:szCs w:val="28"/>
        </w:rPr>
        <w:t>році</w:t>
      </w:r>
      <w:proofErr w:type="spellEnd"/>
      <w:r w:rsidRPr="009F3FB1">
        <w:rPr>
          <w:color w:val="000000"/>
          <w:sz w:val="28"/>
          <w:szCs w:val="28"/>
        </w:rPr>
        <w:t xml:space="preserve">  </w:t>
      </w:r>
      <w:proofErr w:type="spellStart"/>
      <w:r w:rsidRPr="009F3FB1">
        <w:rPr>
          <w:color w:val="000000"/>
          <w:sz w:val="28"/>
          <w:szCs w:val="28"/>
        </w:rPr>
        <w:t>із</w:t>
      </w:r>
      <w:proofErr w:type="spellEnd"/>
      <w:proofErr w:type="gramEnd"/>
      <w:r w:rsidRPr="009F3FB1">
        <w:rPr>
          <w:color w:val="000000"/>
          <w:sz w:val="28"/>
          <w:szCs w:val="28"/>
        </w:rPr>
        <w:t xml:space="preserve"> 535 </w:t>
      </w:r>
      <w:proofErr w:type="spellStart"/>
      <w:r w:rsidRPr="009F3FB1">
        <w:rPr>
          <w:color w:val="000000"/>
          <w:sz w:val="28"/>
          <w:szCs w:val="28"/>
        </w:rPr>
        <w:t>гуртківців</w:t>
      </w:r>
      <w:proofErr w:type="spellEnd"/>
      <w:r w:rsidRPr="009F3FB1">
        <w:rPr>
          <w:color w:val="000000"/>
          <w:sz w:val="28"/>
          <w:szCs w:val="28"/>
        </w:rPr>
        <w:t xml:space="preserve"> </w:t>
      </w:r>
      <w:proofErr w:type="spellStart"/>
      <w:r w:rsidRPr="009F3FB1">
        <w:rPr>
          <w:color w:val="000000"/>
          <w:sz w:val="28"/>
          <w:szCs w:val="28"/>
        </w:rPr>
        <w:t>Сторожинецького</w:t>
      </w:r>
      <w:proofErr w:type="spellEnd"/>
      <w:r w:rsidRPr="009F3FB1">
        <w:rPr>
          <w:color w:val="000000"/>
          <w:sz w:val="28"/>
          <w:szCs w:val="28"/>
        </w:rPr>
        <w:t xml:space="preserve"> ЦДЮТ </w:t>
      </w:r>
      <w:r w:rsidRPr="009F3FB1">
        <w:rPr>
          <w:b/>
          <w:bCs/>
          <w:i/>
          <w:iCs/>
          <w:color w:val="000000"/>
          <w:sz w:val="28"/>
          <w:szCs w:val="28"/>
        </w:rPr>
        <w:t xml:space="preserve">230 </w:t>
      </w:r>
      <w:proofErr w:type="spellStart"/>
      <w:r w:rsidRPr="009F3FB1">
        <w:rPr>
          <w:b/>
          <w:bCs/>
          <w:i/>
          <w:iCs/>
          <w:color w:val="000000"/>
          <w:sz w:val="28"/>
          <w:szCs w:val="28"/>
        </w:rPr>
        <w:t>вихованців</w:t>
      </w:r>
      <w:proofErr w:type="spellEnd"/>
      <w:r w:rsidRPr="009F3FB1">
        <w:rPr>
          <w:color w:val="000000"/>
          <w:sz w:val="28"/>
          <w:szCs w:val="28"/>
        </w:rPr>
        <w:t xml:space="preserve"> (43% </w:t>
      </w:r>
      <w:proofErr w:type="spellStart"/>
      <w:r w:rsidRPr="009F3FB1">
        <w:rPr>
          <w:color w:val="000000"/>
          <w:sz w:val="28"/>
          <w:szCs w:val="28"/>
        </w:rPr>
        <w:t>від</w:t>
      </w:r>
      <w:proofErr w:type="spellEnd"/>
      <w:r w:rsidRPr="009F3FB1">
        <w:rPr>
          <w:color w:val="000000"/>
          <w:sz w:val="28"/>
          <w:szCs w:val="28"/>
        </w:rPr>
        <w:t xml:space="preserve"> </w:t>
      </w:r>
      <w:proofErr w:type="spellStart"/>
      <w:r w:rsidRPr="009F3FB1">
        <w:rPr>
          <w:color w:val="000000"/>
          <w:sz w:val="28"/>
          <w:szCs w:val="28"/>
        </w:rPr>
        <w:t>загальної</w:t>
      </w:r>
      <w:proofErr w:type="spellEnd"/>
      <w:r w:rsidRPr="009F3FB1">
        <w:rPr>
          <w:color w:val="000000"/>
          <w:sz w:val="28"/>
          <w:szCs w:val="28"/>
        </w:rPr>
        <w:t xml:space="preserve"> </w:t>
      </w:r>
      <w:proofErr w:type="spellStart"/>
      <w:r w:rsidRPr="009F3FB1">
        <w:rPr>
          <w:color w:val="000000"/>
          <w:sz w:val="28"/>
          <w:szCs w:val="28"/>
        </w:rPr>
        <w:t>кількості</w:t>
      </w:r>
      <w:proofErr w:type="spellEnd"/>
      <w:r w:rsidRPr="009F3FB1">
        <w:rPr>
          <w:color w:val="000000"/>
          <w:sz w:val="28"/>
          <w:szCs w:val="28"/>
        </w:rPr>
        <w:t xml:space="preserve"> </w:t>
      </w:r>
      <w:proofErr w:type="spellStart"/>
      <w:r w:rsidRPr="009F3FB1">
        <w:rPr>
          <w:color w:val="000000"/>
          <w:sz w:val="28"/>
          <w:szCs w:val="28"/>
        </w:rPr>
        <w:t>вихованців</w:t>
      </w:r>
      <w:proofErr w:type="spellEnd"/>
      <w:r w:rsidRPr="009F3FB1">
        <w:rPr>
          <w:color w:val="000000"/>
          <w:sz w:val="28"/>
          <w:szCs w:val="28"/>
        </w:rPr>
        <w:t xml:space="preserve"> ЦДЮТ) </w:t>
      </w:r>
      <w:proofErr w:type="spellStart"/>
      <w:r w:rsidRPr="009F3FB1">
        <w:rPr>
          <w:color w:val="000000"/>
          <w:sz w:val="28"/>
          <w:szCs w:val="28"/>
        </w:rPr>
        <w:t>здобули</w:t>
      </w:r>
      <w:proofErr w:type="spellEnd"/>
      <w:r w:rsidRPr="009F3FB1">
        <w:rPr>
          <w:color w:val="000000"/>
          <w:sz w:val="28"/>
          <w:szCs w:val="28"/>
        </w:rPr>
        <w:t xml:space="preserve"> </w:t>
      </w:r>
      <w:proofErr w:type="spellStart"/>
      <w:r w:rsidRPr="009F3FB1">
        <w:rPr>
          <w:color w:val="000000"/>
          <w:sz w:val="28"/>
          <w:szCs w:val="28"/>
        </w:rPr>
        <w:t>численні</w:t>
      </w:r>
      <w:proofErr w:type="spellEnd"/>
      <w:r w:rsidRPr="009F3FB1">
        <w:rPr>
          <w:color w:val="000000"/>
          <w:sz w:val="28"/>
          <w:szCs w:val="28"/>
        </w:rPr>
        <w:t xml:space="preserve"> перемоги у </w:t>
      </w:r>
      <w:proofErr w:type="spellStart"/>
      <w:r w:rsidRPr="009F3FB1">
        <w:rPr>
          <w:color w:val="000000"/>
          <w:sz w:val="28"/>
          <w:szCs w:val="28"/>
        </w:rPr>
        <w:t>обласних</w:t>
      </w:r>
      <w:proofErr w:type="spellEnd"/>
      <w:r w:rsidRPr="009F3FB1">
        <w:rPr>
          <w:color w:val="000000"/>
          <w:sz w:val="28"/>
          <w:szCs w:val="28"/>
        </w:rPr>
        <w:t xml:space="preserve">, </w:t>
      </w:r>
      <w:proofErr w:type="spellStart"/>
      <w:r w:rsidRPr="009F3FB1">
        <w:rPr>
          <w:color w:val="000000"/>
          <w:sz w:val="28"/>
          <w:szCs w:val="28"/>
        </w:rPr>
        <w:t>Всеукраїнських</w:t>
      </w:r>
      <w:proofErr w:type="spellEnd"/>
      <w:r w:rsidRPr="009F3FB1">
        <w:rPr>
          <w:color w:val="000000"/>
          <w:sz w:val="28"/>
          <w:szCs w:val="28"/>
        </w:rPr>
        <w:t xml:space="preserve">, </w:t>
      </w:r>
      <w:proofErr w:type="spellStart"/>
      <w:r w:rsidRPr="009F3FB1">
        <w:rPr>
          <w:color w:val="000000"/>
          <w:sz w:val="28"/>
          <w:szCs w:val="28"/>
        </w:rPr>
        <w:t>Міжнародних</w:t>
      </w:r>
      <w:proofErr w:type="spellEnd"/>
      <w:r w:rsidRPr="009F3FB1">
        <w:rPr>
          <w:color w:val="000000"/>
          <w:sz w:val="28"/>
          <w:szCs w:val="28"/>
        </w:rPr>
        <w:t xml:space="preserve"> конкурсах, фестивалях, </w:t>
      </w:r>
      <w:proofErr w:type="spellStart"/>
      <w:r w:rsidRPr="009F3FB1">
        <w:rPr>
          <w:color w:val="000000"/>
          <w:sz w:val="28"/>
          <w:szCs w:val="28"/>
        </w:rPr>
        <w:t>конференціях</w:t>
      </w:r>
      <w:proofErr w:type="spellEnd"/>
      <w:r w:rsidRPr="009F3FB1">
        <w:rPr>
          <w:color w:val="000000"/>
          <w:sz w:val="28"/>
          <w:szCs w:val="28"/>
        </w:rPr>
        <w:t xml:space="preserve">, </w:t>
      </w:r>
      <w:proofErr w:type="spellStart"/>
      <w:r w:rsidRPr="009F3FB1">
        <w:rPr>
          <w:color w:val="000000"/>
          <w:sz w:val="28"/>
          <w:szCs w:val="28"/>
        </w:rPr>
        <w:t>виставках</w:t>
      </w:r>
      <w:proofErr w:type="spellEnd"/>
      <w:r w:rsidRPr="009F3FB1">
        <w:rPr>
          <w:color w:val="000000"/>
          <w:sz w:val="28"/>
          <w:szCs w:val="28"/>
        </w:rPr>
        <w:t xml:space="preserve">, </w:t>
      </w:r>
      <w:proofErr w:type="spellStart"/>
      <w:r w:rsidRPr="009F3FB1">
        <w:rPr>
          <w:color w:val="000000"/>
          <w:sz w:val="28"/>
          <w:szCs w:val="28"/>
        </w:rPr>
        <w:t>змаганнях</w:t>
      </w:r>
      <w:proofErr w:type="spellEnd"/>
      <w:r w:rsidRPr="009F3FB1">
        <w:rPr>
          <w:color w:val="000000"/>
          <w:sz w:val="28"/>
          <w:szCs w:val="28"/>
        </w:rPr>
        <w:t xml:space="preserve">. </w:t>
      </w:r>
      <w:proofErr w:type="spellStart"/>
      <w:r w:rsidRPr="009F3FB1">
        <w:rPr>
          <w:color w:val="000000"/>
          <w:sz w:val="28"/>
          <w:szCs w:val="28"/>
        </w:rPr>
        <w:t>Серед</w:t>
      </w:r>
      <w:proofErr w:type="spellEnd"/>
      <w:r w:rsidRPr="009F3FB1">
        <w:rPr>
          <w:color w:val="000000"/>
          <w:sz w:val="28"/>
          <w:szCs w:val="28"/>
        </w:rPr>
        <w:t xml:space="preserve"> них у </w:t>
      </w:r>
      <w:proofErr w:type="spellStart"/>
      <w:r w:rsidRPr="009F3FB1">
        <w:rPr>
          <w:color w:val="000000"/>
          <w:sz w:val="28"/>
          <w:szCs w:val="28"/>
        </w:rPr>
        <w:t>Міжнародних</w:t>
      </w:r>
      <w:proofErr w:type="spellEnd"/>
      <w:r w:rsidRPr="009F3FB1">
        <w:rPr>
          <w:color w:val="000000"/>
          <w:sz w:val="28"/>
          <w:szCs w:val="28"/>
        </w:rPr>
        <w:t xml:space="preserve"> – </w:t>
      </w:r>
      <w:r w:rsidRPr="009F3FB1">
        <w:rPr>
          <w:b/>
          <w:bCs/>
          <w:color w:val="000000"/>
          <w:sz w:val="28"/>
          <w:szCs w:val="28"/>
        </w:rPr>
        <w:t>17</w:t>
      </w:r>
      <w:r w:rsidRPr="009F3FB1">
        <w:rPr>
          <w:i/>
          <w:iCs/>
          <w:color w:val="000000"/>
          <w:sz w:val="28"/>
          <w:szCs w:val="28"/>
        </w:rPr>
        <w:t> </w:t>
      </w:r>
      <w:proofErr w:type="spellStart"/>
      <w:r w:rsidRPr="009F3FB1">
        <w:rPr>
          <w:color w:val="000000"/>
          <w:sz w:val="28"/>
          <w:szCs w:val="28"/>
        </w:rPr>
        <w:t>вихованців</w:t>
      </w:r>
      <w:proofErr w:type="spellEnd"/>
      <w:r w:rsidRPr="009F3FB1">
        <w:rPr>
          <w:color w:val="000000"/>
          <w:sz w:val="28"/>
          <w:szCs w:val="28"/>
        </w:rPr>
        <w:t xml:space="preserve">, у </w:t>
      </w:r>
      <w:proofErr w:type="spellStart"/>
      <w:r w:rsidRPr="009F3FB1">
        <w:rPr>
          <w:color w:val="000000"/>
          <w:sz w:val="28"/>
          <w:szCs w:val="28"/>
        </w:rPr>
        <w:t>Всеукраїнських</w:t>
      </w:r>
      <w:proofErr w:type="spellEnd"/>
      <w:r w:rsidRPr="009F3FB1">
        <w:rPr>
          <w:color w:val="000000"/>
          <w:sz w:val="28"/>
          <w:szCs w:val="28"/>
        </w:rPr>
        <w:t xml:space="preserve"> – </w:t>
      </w:r>
      <w:r w:rsidRPr="009F3FB1">
        <w:rPr>
          <w:b/>
          <w:bCs/>
          <w:color w:val="000000"/>
          <w:sz w:val="28"/>
          <w:szCs w:val="28"/>
        </w:rPr>
        <w:t>157</w:t>
      </w:r>
      <w:r w:rsidRPr="009F3FB1">
        <w:rPr>
          <w:color w:val="000000"/>
          <w:sz w:val="28"/>
          <w:szCs w:val="28"/>
        </w:rPr>
        <w:t xml:space="preserve"> </w:t>
      </w:r>
      <w:proofErr w:type="spellStart"/>
      <w:r w:rsidRPr="009F3FB1">
        <w:rPr>
          <w:color w:val="000000"/>
          <w:sz w:val="28"/>
          <w:szCs w:val="28"/>
        </w:rPr>
        <w:t>вихованців</w:t>
      </w:r>
      <w:proofErr w:type="spellEnd"/>
      <w:r w:rsidRPr="009F3FB1">
        <w:rPr>
          <w:color w:val="000000"/>
          <w:sz w:val="28"/>
          <w:szCs w:val="28"/>
        </w:rPr>
        <w:t xml:space="preserve">; в </w:t>
      </w:r>
      <w:proofErr w:type="spellStart"/>
      <w:r w:rsidRPr="009F3FB1">
        <w:rPr>
          <w:color w:val="000000"/>
          <w:sz w:val="28"/>
          <w:szCs w:val="28"/>
        </w:rPr>
        <w:t>обласних</w:t>
      </w:r>
      <w:proofErr w:type="spellEnd"/>
      <w:r w:rsidRPr="009F3FB1">
        <w:rPr>
          <w:color w:val="000000"/>
          <w:sz w:val="28"/>
          <w:szCs w:val="28"/>
        </w:rPr>
        <w:t xml:space="preserve"> – </w:t>
      </w:r>
      <w:r w:rsidRPr="009F3FB1">
        <w:rPr>
          <w:b/>
          <w:bCs/>
          <w:color w:val="000000"/>
          <w:sz w:val="28"/>
          <w:szCs w:val="28"/>
        </w:rPr>
        <w:t>56</w:t>
      </w:r>
      <w:r w:rsidRPr="009F3FB1">
        <w:rPr>
          <w:color w:val="000000"/>
          <w:sz w:val="28"/>
          <w:szCs w:val="28"/>
        </w:rPr>
        <w:t xml:space="preserve"> </w:t>
      </w:r>
      <w:proofErr w:type="spellStart"/>
      <w:r w:rsidRPr="009F3FB1">
        <w:rPr>
          <w:color w:val="000000"/>
          <w:sz w:val="28"/>
          <w:szCs w:val="28"/>
        </w:rPr>
        <w:t>вихованців</w:t>
      </w:r>
      <w:proofErr w:type="spellEnd"/>
      <w:r w:rsidRPr="009F3FB1">
        <w:rPr>
          <w:color w:val="000000"/>
          <w:sz w:val="28"/>
          <w:szCs w:val="28"/>
        </w:rPr>
        <w:t>.</w:t>
      </w:r>
    </w:p>
    <w:p w:rsidR="009F3FB1" w:rsidRPr="009F3FB1" w:rsidRDefault="009F3FB1" w:rsidP="009F3FB1">
      <w:pPr>
        <w:jc w:val="center"/>
        <w:rPr>
          <w:b/>
          <w:bCs/>
          <w:bdr w:val="none" w:sz="0" w:space="0" w:color="auto" w:frame="1"/>
          <w:shd w:val="clear" w:color="auto" w:fill="FFFFFF"/>
        </w:rPr>
      </w:pPr>
    </w:p>
    <w:p w:rsidR="009F3FB1" w:rsidRPr="009F3FB1" w:rsidRDefault="009F3FB1" w:rsidP="009F3FB1">
      <w:pPr>
        <w:ind w:left="-284" w:firstLine="708"/>
        <w:jc w:val="both"/>
        <w:rPr>
          <w:b/>
          <w:sz w:val="28"/>
          <w:szCs w:val="28"/>
          <w:lang w:val="uk-UA"/>
        </w:rPr>
      </w:pPr>
      <w:r w:rsidRPr="009F3FB1">
        <w:rPr>
          <w:b/>
          <w:sz w:val="28"/>
          <w:szCs w:val="28"/>
          <w:lang w:val="uk-UA"/>
        </w:rPr>
        <w:t>ІРЦ</w:t>
      </w:r>
    </w:p>
    <w:p w:rsidR="009F3FB1" w:rsidRPr="009F3FB1" w:rsidRDefault="009F3FB1" w:rsidP="009F3FB1">
      <w:pPr>
        <w:tabs>
          <w:tab w:val="left" w:pos="709"/>
        </w:tabs>
        <w:ind w:firstLine="851"/>
        <w:jc w:val="both"/>
        <w:rPr>
          <w:sz w:val="28"/>
          <w:szCs w:val="28"/>
          <w:lang w:val="uk-UA"/>
        </w:rPr>
      </w:pPr>
      <w:r w:rsidRPr="009F3FB1">
        <w:rPr>
          <w:sz w:val="28"/>
          <w:szCs w:val="28"/>
          <w:lang w:val="uk-UA"/>
        </w:rPr>
        <w:t xml:space="preserve">З метою кращої соціалізації дітей з ООП, здобуття ними якісної освіти, в  громаді функціонує Комунальна установа «Сторожинецький </w:t>
      </w:r>
      <w:proofErr w:type="spellStart"/>
      <w:r w:rsidRPr="009F3FB1">
        <w:rPr>
          <w:sz w:val="28"/>
          <w:szCs w:val="28"/>
          <w:lang w:val="uk-UA"/>
        </w:rPr>
        <w:t>інклюзивно</w:t>
      </w:r>
      <w:proofErr w:type="spellEnd"/>
      <w:r w:rsidRPr="009F3FB1">
        <w:rPr>
          <w:sz w:val="28"/>
          <w:szCs w:val="28"/>
          <w:lang w:val="uk-UA"/>
        </w:rPr>
        <w:t xml:space="preserve">-ресурсний центр». З січня місяця 2025 року по жовтень місяць 2025 року в Сторожинецькому ІРЦ отримали психолого-педагогічні та корекційно-розвиткові послуги 175 осіб з ООП. В КУ «Сторожинецький </w:t>
      </w:r>
      <w:proofErr w:type="spellStart"/>
      <w:r w:rsidRPr="009F3FB1">
        <w:rPr>
          <w:sz w:val="28"/>
          <w:szCs w:val="28"/>
          <w:lang w:val="uk-UA"/>
        </w:rPr>
        <w:t>інклюзивно</w:t>
      </w:r>
      <w:proofErr w:type="spellEnd"/>
      <w:r w:rsidRPr="009F3FB1">
        <w:rPr>
          <w:sz w:val="28"/>
          <w:szCs w:val="28"/>
          <w:lang w:val="uk-UA"/>
        </w:rPr>
        <w:t xml:space="preserve">-ресурсний центр» на підставі наказу №8 – од від 04.03.2022р. створений кабінет психологічної допомоги особам, які опинилися в складних життєвих ситуаціях, переселенцям та іншим особам, які потребують допомоги психологів. 47 осіб з ООП,  які є внутрішньо переміщеними, отримали психолого-педагогічні та корекційно-розвиткові послуги. </w:t>
      </w:r>
    </w:p>
    <w:p w:rsidR="009F3FB1" w:rsidRPr="009F3FB1" w:rsidRDefault="009F3FB1" w:rsidP="009F3FB1">
      <w:pPr>
        <w:tabs>
          <w:tab w:val="left" w:pos="709"/>
        </w:tabs>
        <w:ind w:firstLine="851"/>
        <w:jc w:val="both"/>
        <w:rPr>
          <w:sz w:val="28"/>
          <w:szCs w:val="28"/>
          <w:lang w:val="uk-UA"/>
        </w:rPr>
      </w:pPr>
      <w:r w:rsidRPr="009F3FB1">
        <w:rPr>
          <w:sz w:val="28"/>
          <w:szCs w:val="28"/>
          <w:lang w:val="uk-UA"/>
        </w:rPr>
        <w:t xml:space="preserve">У центрі створено освітній процес, який відповідає потребам і можливостям кожної особи незалежно від особливостей їх психофізичного розвитку, проведення </w:t>
      </w:r>
      <w:proofErr w:type="spellStart"/>
      <w:r w:rsidRPr="009F3FB1">
        <w:rPr>
          <w:sz w:val="28"/>
          <w:szCs w:val="28"/>
          <w:lang w:val="uk-UA"/>
        </w:rPr>
        <w:t>психокорекційної</w:t>
      </w:r>
      <w:proofErr w:type="spellEnd"/>
      <w:r w:rsidRPr="009F3FB1">
        <w:rPr>
          <w:sz w:val="28"/>
          <w:szCs w:val="28"/>
          <w:lang w:val="uk-UA"/>
        </w:rPr>
        <w:t xml:space="preserve"> роботи з метою розвитку потенційних можливостей дитини та відповідного формування особистості. У КУ «Сторожинецький ІРЦ» працюють 12 фахівців: </w:t>
      </w:r>
      <w:proofErr w:type="spellStart"/>
      <w:r w:rsidRPr="009F3FB1">
        <w:rPr>
          <w:sz w:val="28"/>
          <w:szCs w:val="28"/>
          <w:lang w:val="uk-UA"/>
        </w:rPr>
        <w:t>реабілітологи</w:t>
      </w:r>
      <w:proofErr w:type="spellEnd"/>
      <w:r w:rsidRPr="009F3FB1">
        <w:rPr>
          <w:sz w:val="28"/>
          <w:szCs w:val="28"/>
          <w:lang w:val="uk-UA"/>
        </w:rPr>
        <w:t xml:space="preserve">, дефектологи, логопеди, психологи. На постійній основі центром надається консультативно-психологічна допомога батькам осіб з особливими освітніми потребами, проводяться майстер-класи, консультування батьків або законних представників осіб  з ООП стосовно мережі закладів освіти та зарахування до них.  В установі </w:t>
      </w:r>
      <w:r w:rsidRPr="009F3FB1">
        <w:rPr>
          <w:sz w:val="28"/>
          <w:szCs w:val="28"/>
          <w:lang w:val="uk-UA"/>
        </w:rPr>
        <w:lastRenderedPageBreak/>
        <w:t xml:space="preserve">облаштовано  практично-побутову зону, де особи з ООП  можуть навчитися самостійно користуватися усією побутовою технікою,   опанувати основні навички самообслуговування,  приготування їжі,  що в подальшому допоможе їм соціалізуватися в житті та побуті. </w:t>
      </w:r>
    </w:p>
    <w:p w:rsidR="009F3FB1" w:rsidRPr="009F3FB1" w:rsidRDefault="009F3FB1" w:rsidP="009F3FB1">
      <w:pPr>
        <w:jc w:val="both"/>
        <w:rPr>
          <w:sz w:val="28"/>
          <w:szCs w:val="28"/>
          <w:lang w:val="uk-UA"/>
        </w:rPr>
      </w:pPr>
      <w:r w:rsidRPr="009F3FB1">
        <w:rPr>
          <w:sz w:val="28"/>
          <w:szCs w:val="28"/>
          <w:lang w:val="uk-UA"/>
        </w:rPr>
        <w:t xml:space="preserve">        Для надання якісних психолого-педагогічних та корекційно-</w:t>
      </w:r>
      <w:proofErr w:type="spellStart"/>
      <w:r w:rsidRPr="009F3FB1">
        <w:rPr>
          <w:sz w:val="28"/>
          <w:szCs w:val="28"/>
          <w:lang w:val="uk-UA"/>
        </w:rPr>
        <w:t>розвиткових</w:t>
      </w:r>
      <w:proofErr w:type="spellEnd"/>
      <w:r w:rsidRPr="009F3FB1">
        <w:rPr>
          <w:sz w:val="28"/>
          <w:szCs w:val="28"/>
          <w:lang w:val="uk-UA"/>
        </w:rPr>
        <w:t xml:space="preserve"> послуг особам з ООП в установі наявна сенсорна підлога, інтерактивна дошка, мольберти, боксерська груша, м’ячі,  кульковий басейн та інші  розвиваючі ігри. В кабінет лікувальної фізкультури наявний велотренажер, фітнес станція та бігова доріжка. Також наявні декілька комплектів постановочних та масажних логопедичних зондів, зонд Z-</w:t>
      </w:r>
      <w:proofErr w:type="spellStart"/>
      <w:r w:rsidRPr="009F3FB1">
        <w:rPr>
          <w:sz w:val="28"/>
          <w:szCs w:val="28"/>
          <w:lang w:val="uk-UA"/>
        </w:rPr>
        <w:t>vibe</w:t>
      </w:r>
      <w:proofErr w:type="spellEnd"/>
      <w:r w:rsidRPr="009F3FB1">
        <w:rPr>
          <w:sz w:val="28"/>
          <w:szCs w:val="28"/>
          <w:lang w:val="uk-UA"/>
        </w:rPr>
        <w:t xml:space="preserve"> з насадками, дезінфекційні бокси для дезінфекції зондів та </w:t>
      </w:r>
      <w:proofErr w:type="spellStart"/>
      <w:r w:rsidRPr="009F3FB1">
        <w:rPr>
          <w:sz w:val="28"/>
          <w:szCs w:val="28"/>
          <w:lang w:val="uk-UA"/>
        </w:rPr>
        <w:t>сухожар</w:t>
      </w:r>
      <w:proofErr w:type="spellEnd"/>
      <w:r w:rsidRPr="009F3FB1">
        <w:rPr>
          <w:sz w:val="28"/>
          <w:szCs w:val="28"/>
          <w:lang w:val="uk-UA"/>
        </w:rPr>
        <w:t xml:space="preserve"> для стерилізації, серветки для проведення </w:t>
      </w:r>
      <w:proofErr w:type="spellStart"/>
      <w:r w:rsidRPr="009F3FB1">
        <w:rPr>
          <w:sz w:val="28"/>
          <w:szCs w:val="28"/>
          <w:lang w:val="uk-UA"/>
        </w:rPr>
        <w:t>логомасажу</w:t>
      </w:r>
      <w:proofErr w:type="spellEnd"/>
      <w:r w:rsidRPr="009F3FB1">
        <w:rPr>
          <w:sz w:val="28"/>
          <w:szCs w:val="28"/>
          <w:lang w:val="uk-UA"/>
        </w:rPr>
        <w:t xml:space="preserve">, дезінфектант. </w:t>
      </w:r>
    </w:p>
    <w:p w:rsidR="009F3FB1" w:rsidRPr="009F3FB1" w:rsidRDefault="009F3FB1" w:rsidP="009F3FB1">
      <w:pPr>
        <w:ind w:firstLine="851"/>
        <w:jc w:val="both"/>
        <w:rPr>
          <w:sz w:val="28"/>
          <w:szCs w:val="28"/>
          <w:lang w:val="uk-UA"/>
        </w:rPr>
      </w:pPr>
      <w:r w:rsidRPr="009F3FB1">
        <w:rPr>
          <w:sz w:val="28"/>
          <w:szCs w:val="28"/>
          <w:lang w:val="uk-UA"/>
        </w:rPr>
        <w:t xml:space="preserve">Центром видано  1700 висновків комплексної психолого-педагогічної оцінки розвитку осіб. Регулярно проводяться зустрічі з асистентами-вчителів (вихователів) закладів освіти щодо порядку організації освітнього процесу осіб з ООП, складання індивідуальної програми розвитку осіб та ведення документації. Налагоджено підвіз осіб з ООП із закладів освіти громади до </w:t>
      </w:r>
      <w:proofErr w:type="spellStart"/>
      <w:r w:rsidRPr="009F3FB1">
        <w:rPr>
          <w:sz w:val="28"/>
          <w:szCs w:val="28"/>
          <w:lang w:val="uk-UA"/>
        </w:rPr>
        <w:t>інклюзивно</w:t>
      </w:r>
      <w:proofErr w:type="spellEnd"/>
      <w:r w:rsidRPr="009F3FB1">
        <w:rPr>
          <w:sz w:val="28"/>
          <w:szCs w:val="28"/>
          <w:lang w:val="uk-UA"/>
        </w:rPr>
        <w:t xml:space="preserve">-ресурсного центру та виїзд спеціалістів до закладів освіти. ІРЦ продовжує працювати якісно і на користь осіб з особливими освітніми потребами. </w:t>
      </w:r>
    </w:p>
    <w:p w:rsidR="009F3FB1" w:rsidRPr="009F3FB1" w:rsidRDefault="009F3FB1" w:rsidP="009F3FB1">
      <w:pPr>
        <w:tabs>
          <w:tab w:val="left" w:pos="709"/>
        </w:tabs>
        <w:ind w:firstLine="851"/>
        <w:jc w:val="both"/>
        <w:rPr>
          <w:sz w:val="28"/>
          <w:szCs w:val="28"/>
          <w:lang w:val="uk-UA"/>
        </w:rPr>
      </w:pPr>
      <w:r w:rsidRPr="009F3FB1">
        <w:rPr>
          <w:sz w:val="28"/>
          <w:szCs w:val="28"/>
          <w:lang w:val="uk-UA"/>
        </w:rPr>
        <w:t xml:space="preserve">Згідно підписаних угод про співпрацю фахівці КУ «Сторожинецький ІРЦ» надають психолого-педагогічні та корекційно-розвиткові послуги  особам з ООП </w:t>
      </w:r>
      <w:proofErr w:type="spellStart"/>
      <w:r w:rsidRPr="009F3FB1">
        <w:rPr>
          <w:sz w:val="28"/>
          <w:szCs w:val="28"/>
          <w:lang w:val="uk-UA"/>
        </w:rPr>
        <w:t>Чудейської</w:t>
      </w:r>
      <w:proofErr w:type="spellEnd"/>
      <w:r w:rsidRPr="009F3FB1">
        <w:rPr>
          <w:sz w:val="28"/>
          <w:szCs w:val="28"/>
          <w:lang w:val="uk-UA"/>
        </w:rPr>
        <w:t xml:space="preserve"> ТГ,  </w:t>
      </w:r>
      <w:proofErr w:type="spellStart"/>
      <w:r w:rsidRPr="009F3FB1">
        <w:rPr>
          <w:sz w:val="28"/>
          <w:szCs w:val="28"/>
          <w:lang w:val="uk-UA"/>
        </w:rPr>
        <w:t>Кам’янської</w:t>
      </w:r>
      <w:proofErr w:type="spellEnd"/>
      <w:r w:rsidRPr="009F3FB1">
        <w:rPr>
          <w:sz w:val="28"/>
          <w:szCs w:val="28"/>
          <w:lang w:val="uk-UA"/>
        </w:rPr>
        <w:t xml:space="preserve"> ТГ, </w:t>
      </w:r>
      <w:proofErr w:type="spellStart"/>
      <w:r w:rsidRPr="009F3FB1">
        <w:rPr>
          <w:sz w:val="28"/>
          <w:szCs w:val="28"/>
          <w:lang w:val="uk-UA"/>
        </w:rPr>
        <w:t>Петровецької</w:t>
      </w:r>
      <w:proofErr w:type="spellEnd"/>
      <w:r w:rsidRPr="009F3FB1">
        <w:rPr>
          <w:sz w:val="28"/>
          <w:szCs w:val="28"/>
          <w:lang w:val="uk-UA"/>
        </w:rPr>
        <w:t xml:space="preserve"> ТГ.</w:t>
      </w:r>
    </w:p>
    <w:p w:rsidR="009F3FB1" w:rsidRPr="009F3FB1" w:rsidRDefault="009F3FB1" w:rsidP="009F3FB1">
      <w:pPr>
        <w:tabs>
          <w:tab w:val="left" w:pos="709"/>
        </w:tabs>
        <w:ind w:firstLine="851"/>
        <w:jc w:val="both"/>
        <w:rPr>
          <w:sz w:val="28"/>
          <w:szCs w:val="28"/>
          <w:lang w:val="uk-UA"/>
        </w:rPr>
      </w:pPr>
      <w:r w:rsidRPr="009F3FB1">
        <w:rPr>
          <w:sz w:val="28"/>
          <w:szCs w:val="28"/>
          <w:lang w:val="uk-UA"/>
        </w:rPr>
        <w:t>ІРЦ тісно співпрацює з Відділенням поліції №1 (</w:t>
      </w:r>
      <w:proofErr w:type="spellStart"/>
      <w:r w:rsidRPr="009F3FB1">
        <w:rPr>
          <w:sz w:val="28"/>
          <w:szCs w:val="28"/>
          <w:lang w:val="uk-UA"/>
        </w:rPr>
        <w:t>м.Сторожинець</w:t>
      </w:r>
      <w:proofErr w:type="spellEnd"/>
      <w:r w:rsidRPr="009F3FB1">
        <w:rPr>
          <w:sz w:val="28"/>
          <w:szCs w:val="28"/>
          <w:lang w:val="uk-UA"/>
        </w:rPr>
        <w:t>) Чернівецького РУП ГУНП у Чернівецькій області, з Службою у справах дітей Сторожинецької міської ради та відділом соціального захисту Сторожинецької міської ради.</w:t>
      </w:r>
    </w:p>
    <w:p w:rsidR="009F3FB1" w:rsidRPr="009F3FB1" w:rsidRDefault="009F3FB1" w:rsidP="009F3FB1">
      <w:pPr>
        <w:shd w:val="clear" w:color="auto" w:fill="FFFFFF"/>
        <w:ind w:firstLine="601"/>
        <w:jc w:val="both"/>
        <w:rPr>
          <w:sz w:val="28"/>
          <w:szCs w:val="28"/>
          <w:lang w:val="uk-UA"/>
        </w:rPr>
      </w:pPr>
    </w:p>
    <w:p w:rsidR="009F3FB1" w:rsidRPr="009F3FB1" w:rsidRDefault="009F3FB1" w:rsidP="009F3FB1">
      <w:pPr>
        <w:shd w:val="clear" w:color="auto" w:fill="FFFFFF"/>
        <w:ind w:firstLine="601"/>
        <w:jc w:val="both"/>
        <w:rPr>
          <w:b/>
          <w:sz w:val="28"/>
          <w:szCs w:val="28"/>
          <w:lang w:val="uk-UA"/>
        </w:rPr>
      </w:pPr>
      <w:r w:rsidRPr="009F3FB1">
        <w:rPr>
          <w:b/>
          <w:sz w:val="28"/>
          <w:szCs w:val="28"/>
          <w:lang w:val="uk-UA"/>
        </w:rPr>
        <w:t>Надання спеціалізованої освіти мистецькими школами</w:t>
      </w:r>
    </w:p>
    <w:p w:rsidR="009F3FB1" w:rsidRPr="009F3FB1" w:rsidRDefault="009F3FB1" w:rsidP="009F3FB1">
      <w:pPr>
        <w:shd w:val="clear" w:color="auto" w:fill="FFFFFF"/>
        <w:ind w:firstLine="601"/>
        <w:jc w:val="both"/>
        <w:rPr>
          <w:rFonts w:eastAsia="Calibri"/>
          <w:sz w:val="28"/>
          <w:szCs w:val="28"/>
          <w:lang w:val="uk-UA" w:eastAsia="en-US"/>
        </w:rPr>
      </w:pPr>
      <w:r w:rsidRPr="009F3FB1">
        <w:rPr>
          <w:rFonts w:eastAsia="Calibri"/>
          <w:sz w:val="28"/>
          <w:szCs w:val="28"/>
          <w:lang w:val="uk-UA" w:eastAsia="en-US"/>
        </w:rPr>
        <w:t>В школах естетичного виховання навчається 32</w:t>
      </w:r>
      <w:r w:rsidRPr="009F3FB1">
        <w:rPr>
          <w:rFonts w:eastAsia="Calibri"/>
          <w:sz w:val="28"/>
          <w:szCs w:val="28"/>
          <w:lang w:eastAsia="en-US"/>
        </w:rPr>
        <w:t>2</w:t>
      </w:r>
      <w:r w:rsidRPr="009F3FB1">
        <w:rPr>
          <w:rFonts w:eastAsia="Calibri"/>
          <w:sz w:val="28"/>
          <w:szCs w:val="28"/>
          <w:lang w:val="uk-UA" w:eastAsia="en-US"/>
        </w:rPr>
        <w:t xml:space="preserve"> </w:t>
      </w:r>
      <w:proofErr w:type="spellStart"/>
      <w:r w:rsidRPr="009F3FB1">
        <w:rPr>
          <w:rFonts w:eastAsia="Calibri"/>
          <w:sz w:val="28"/>
          <w:szCs w:val="28"/>
          <w:lang w:val="uk-UA" w:eastAsia="en-US"/>
        </w:rPr>
        <w:t>учн</w:t>
      </w:r>
      <w:proofErr w:type="spellEnd"/>
      <w:r w:rsidRPr="009F3FB1">
        <w:rPr>
          <w:rFonts w:eastAsia="Calibri"/>
          <w:sz w:val="28"/>
          <w:szCs w:val="28"/>
          <w:lang w:eastAsia="en-US"/>
        </w:rPr>
        <w:t>і</w:t>
      </w:r>
      <w:r w:rsidRPr="009F3FB1">
        <w:rPr>
          <w:rFonts w:eastAsia="Calibri"/>
          <w:sz w:val="28"/>
          <w:szCs w:val="28"/>
          <w:lang w:val="uk-UA" w:eastAsia="en-US"/>
        </w:rPr>
        <w:t>, а саме:</w:t>
      </w:r>
    </w:p>
    <w:p w:rsidR="009F3FB1" w:rsidRPr="009F3FB1" w:rsidRDefault="009F3FB1" w:rsidP="009F3FB1">
      <w:pPr>
        <w:shd w:val="clear" w:color="auto" w:fill="FFFFFF"/>
        <w:jc w:val="both"/>
        <w:rPr>
          <w:rFonts w:eastAsia="Calibri"/>
          <w:sz w:val="28"/>
          <w:szCs w:val="28"/>
          <w:lang w:val="uk-UA" w:eastAsia="en-US"/>
        </w:rPr>
      </w:pPr>
      <w:r w:rsidRPr="009F3FB1">
        <w:rPr>
          <w:rFonts w:eastAsia="Calibri"/>
          <w:sz w:val="28"/>
          <w:szCs w:val="28"/>
          <w:lang w:val="uk-UA" w:eastAsia="en-US"/>
        </w:rPr>
        <w:t>- Сторожинецька музична школа - 153 учні;</w:t>
      </w:r>
    </w:p>
    <w:p w:rsidR="009F3FB1" w:rsidRPr="009F3FB1" w:rsidRDefault="009F3FB1" w:rsidP="009F3FB1">
      <w:pPr>
        <w:shd w:val="clear" w:color="auto" w:fill="FFFFFF"/>
        <w:jc w:val="both"/>
        <w:rPr>
          <w:rFonts w:eastAsia="Calibri"/>
          <w:sz w:val="28"/>
          <w:szCs w:val="28"/>
          <w:lang w:val="uk-UA" w:eastAsia="en-US"/>
        </w:rPr>
      </w:pPr>
      <w:r w:rsidRPr="009F3FB1">
        <w:rPr>
          <w:rFonts w:eastAsia="Calibri"/>
          <w:sz w:val="28"/>
          <w:szCs w:val="28"/>
          <w:lang w:val="uk-UA" w:eastAsia="en-US"/>
        </w:rPr>
        <w:t xml:space="preserve">- </w:t>
      </w:r>
      <w:proofErr w:type="spellStart"/>
      <w:r w:rsidRPr="009F3FB1">
        <w:rPr>
          <w:rFonts w:eastAsia="Calibri"/>
          <w:sz w:val="28"/>
          <w:szCs w:val="28"/>
          <w:lang w:val="uk-UA" w:eastAsia="en-US"/>
        </w:rPr>
        <w:t>Костинецька</w:t>
      </w:r>
      <w:proofErr w:type="spellEnd"/>
      <w:r w:rsidRPr="009F3FB1">
        <w:rPr>
          <w:rFonts w:eastAsia="Calibri"/>
          <w:sz w:val="28"/>
          <w:szCs w:val="28"/>
          <w:lang w:val="uk-UA" w:eastAsia="en-US"/>
        </w:rPr>
        <w:t xml:space="preserve"> музична школа -  50 учнів;</w:t>
      </w:r>
    </w:p>
    <w:p w:rsidR="009F3FB1" w:rsidRPr="009F3FB1" w:rsidRDefault="009F3FB1" w:rsidP="009F3FB1">
      <w:pPr>
        <w:spacing w:after="200" w:line="276" w:lineRule="auto"/>
        <w:rPr>
          <w:rFonts w:eastAsia="Calibri"/>
          <w:sz w:val="28"/>
          <w:szCs w:val="28"/>
          <w:lang w:val="uk-UA" w:eastAsia="en-US"/>
        </w:rPr>
      </w:pPr>
      <w:r w:rsidRPr="009F3FB1">
        <w:rPr>
          <w:rFonts w:eastAsia="Calibri"/>
          <w:sz w:val="28"/>
          <w:szCs w:val="28"/>
          <w:lang w:val="uk-UA" w:eastAsia="en-US"/>
        </w:rPr>
        <w:t>- Сторожинецька художня школа -  119 учнів.</w:t>
      </w:r>
    </w:p>
    <w:p w:rsidR="009F3FB1" w:rsidRPr="009F3FB1" w:rsidRDefault="009F3FB1" w:rsidP="009F3FB1">
      <w:pPr>
        <w:spacing w:after="200" w:line="276" w:lineRule="auto"/>
        <w:rPr>
          <w:rFonts w:eastAsia="Calibri"/>
          <w:b/>
          <w:color w:val="FF0000"/>
          <w:sz w:val="28"/>
          <w:szCs w:val="28"/>
          <w:lang w:val="uk-UA" w:eastAsia="en-US"/>
        </w:rPr>
      </w:pPr>
      <w:r w:rsidRPr="009F3FB1">
        <w:rPr>
          <w:rFonts w:eastAsia="Calibri"/>
          <w:b/>
          <w:bCs/>
          <w:sz w:val="28"/>
          <w:szCs w:val="28"/>
          <w:lang w:val="uk-UA" w:eastAsia="en-US"/>
        </w:rPr>
        <w:t>Центр професійного розвитку педагогічних працівників</w:t>
      </w:r>
    </w:p>
    <w:p w:rsidR="009F3FB1" w:rsidRPr="009F3FB1" w:rsidRDefault="009F3FB1" w:rsidP="009F3FB1">
      <w:pPr>
        <w:jc w:val="both"/>
        <w:rPr>
          <w:rFonts w:eastAsia="Calibri"/>
          <w:sz w:val="28"/>
          <w:szCs w:val="28"/>
          <w:shd w:val="clear" w:color="auto" w:fill="FFFFFF"/>
          <w:lang w:val="uk-UA" w:eastAsia="en-US"/>
        </w:rPr>
      </w:pPr>
      <w:r w:rsidRPr="009F3FB1">
        <w:rPr>
          <w:rFonts w:eastAsia="Calibri"/>
          <w:bCs/>
          <w:sz w:val="28"/>
          <w:szCs w:val="28"/>
          <w:lang w:val="uk-UA" w:eastAsia="en-US"/>
        </w:rPr>
        <w:tab/>
        <w:t xml:space="preserve">ЦПРПП </w:t>
      </w:r>
      <w:r w:rsidRPr="009F3FB1">
        <w:rPr>
          <w:sz w:val="28"/>
          <w:szCs w:val="28"/>
          <w:lang w:val="uk-UA" w:eastAsia="en-US"/>
        </w:rPr>
        <w:t>сприяє професійному розвитку педагогічних працівників закладів дошкільної, позашкільної, загальної середньої освіти, ІРЦ  шляхом координації діяльності професійних спільнот, узагальнення та поширення інформації з питань фахового розвитку педагогів, формування баз даних програм підвищення кваліфікації, інших джерел інформації (</w:t>
      </w:r>
      <w:proofErr w:type="spellStart"/>
      <w:r w:rsidRPr="009F3FB1">
        <w:rPr>
          <w:sz w:val="28"/>
          <w:szCs w:val="28"/>
          <w:lang w:val="uk-UA" w:eastAsia="en-US"/>
        </w:rPr>
        <w:t>вебресурсів</w:t>
      </w:r>
      <w:proofErr w:type="spellEnd"/>
      <w:r w:rsidRPr="009F3FB1">
        <w:rPr>
          <w:sz w:val="28"/>
          <w:szCs w:val="28"/>
          <w:lang w:val="uk-UA" w:eastAsia="en-US"/>
        </w:rPr>
        <w:t xml:space="preserve">), необхідних для комплексного розвитку педагогічних працівників, надання психологічної підтримки, залучення їх до заходів формальної, неформальної та </w:t>
      </w:r>
      <w:proofErr w:type="spellStart"/>
      <w:r w:rsidRPr="009F3FB1">
        <w:rPr>
          <w:sz w:val="28"/>
          <w:szCs w:val="28"/>
          <w:lang w:val="uk-UA" w:eastAsia="en-US"/>
        </w:rPr>
        <w:t>інформальної</w:t>
      </w:r>
      <w:proofErr w:type="spellEnd"/>
      <w:r w:rsidRPr="009F3FB1">
        <w:rPr>
          <w:sz w:val="28"/>
          <w:szCs w:val="28"/>
          <w:lang w:val="uk-UA" w:eastAsia="en-US"/>
        </w:rPr>
        <w:t xml:space="preserve"> освіти. Працівники ЦПРПП надають групову та індивідуальну консультативну підтримку педагогам з питань планування та визначення траєкторії професійного розвитку; практично   допомагають  керівникам усіх ЗЗСО з питань розроблення внутрішніх документів закладу освіти (освітніх програм, робочих навчальних планів); </w:t>
      </w:r>
      <w:proofErr w:type="spellStart"/>
      <w:r w:rsidRPr="009F3FB1">
        <w:rPr>
          <w:sz w:val="28"/>
          <w:szCs w:val="28"/>
          <w:lang w:val="uk-UA" w:eastAsia="en-US"/>
        </w:rPr>
        <w:t>надісилають</w:t>
      </w:r>
      <w:proofErr w:type="spellEnd"/>
      <w:r w:rsidRPr="009F3FB1">
        <w:rPr>
          <w:sz w:val="28"/>
          <w:szCs w:val="28"/>
          <w:lang w:val="uk-UA" w:eastAsia="en-US"/>
        </w:rPr>
        <w:t xml:space="preserve"> рекомендації директорам освітніх закладів. З метою надання професійної підтримки та допомоги педагогічним працівникам   організовано інформаційно-роз’яснювальну роботу щодо участі у навчанні </w:t>
      </w:r>
      <w:r w:rsidRPr="009F3FB1">
        <w:rPr>
          <w:sz w:val="28"/>
          <w:szCs w:val="28"/>
          <w:lang w:val="uk-UA" w:eastAsia="en-US"/>
        </w:rPr>
        <w:lastRenderedPageBreak/>
        <w:t>супервізорів. Успішно пройшли навчання 6 педагогів, які внесені у всеукраїнську базу даних супервізорів. Консультант-</w:t>
      </w:r>
      <w:proofErr w:type="spellStart"/>
      <w:r w:rsidRPr="009F3FB1">
        <w:rPr>
          <w:sz w:val="28"/>
          <w:szCs w:val="28"/>
          <w:lang w:val="uk-UA" w:eastAsia="en-US"/>
        </w:rPr>
        <w:t>сепервізор</w:t>
      </w:r>
      <w:proofErr w:type="spellEnd"/>
      <w:r w:rsidRPr="009F3FB1">
        <w:rPr>
          <w:sz w:val="28"/>
          <w:szCs w:val="28"/>
          <w:lang w:val="uk-UA" w:eastAsia="en-US"/>
        </w:rPr>
        <w:t xml:space="preserve"> (ЦПРПП) працювала за індивідуальним планом із </w:t>
      </w:r>
      <w:proofErr w:type="spellStart"/>
      <w:r w:rsidRPr="009F3FB1">
        <w:rPr>
          <w:sz w:val="28"/>
          <w:szCs w:val="28"/>
          <w:lang w:val="uk-UA" w:eastAsia="en-US"/>
        </w:rPr>
        <w:t>супервізантом</w:t>
      </w:r>
      <w:proofErr w:type="spellEnd"/>
      <w:r w:rsidRPr="009F3FB1">
        <w:rPr>
          <w:sz w:val="28"/>
          <w:szCs w:val="28"/>
          <w:lang w:val="uk-UA" w:eastAsia="en-US"/>
        </w:rPr>
        <w:t xml:space="preserve">, надаючи підтримку та допомогу. Надано професійну допомогу з питань впровадження </w:t>
      </w:r>
      <w:sdt>
        <w:sdtPr>
          <w:rPr>
            <w:rFonts w:ascii="Calibri" w:eastAsia="Calibri" w:hAnsi="Calibri"/>
            <w:sz w:val="22"/>
            <w:szCs w:val="22"/>
            <w:lang w:val="uk-UA" w:eastAsia="en-US"/>
          </w:rPr>
          <w:tag w:val="goog_rdk_0"/>
          <w:id w:val="1585728828"/>
        </w:sdtPr>
        <w:sdtEndPr/>
        <w:sdtContent/>
      </w:sdt>
      <w:sdt>
        <w:sdtPr>
          <w:rPr>
            <w:rFonts w:ascii="Calibri" w:eastAsia="Calibri" w:hAnsi="Calibri"/>
            <w:sz w:val="22"/>
            <w:szCs w:val="22"/>
            <w:lang w:val="uk-UA" w:eastAsia="en-US"/>
          </w:rPr>
          <w:tag w:val="goog_rdk_1"/>
          <w:id w:val="1460531051"/>
        </w:sdtPr>
        <w:sdtEndPr/>
        <w:sdtContent/>
      </w:sdt>
      <w:sdt>
        <w:sdtPr>
          <w:rPr>
            <w:rFonts w:ascii="Calibri" w:eastAsia="Calibri" w:hAnsi="Calibri"/>
            <w:sz w:val="22"/>
            <w:szCs w:val="22"/>
            <w:lang w:val="uk-UA" w:eastAsia="en-US"/>
          </w:rPr>
          <w:tag w:val="goog_rdk_2"/>
          <w:id w:val="1298271371"/>
        </w:sdtPr>
        <w:sdtEndPr/>
        <w:sdtContent/>
      </w:sdt>
      <w:proofErr w:type="spellStart"/>
      <w:r w:rsidRPr="009F3FB1">
        <w:rPr>
          <w:sz w:val="28"/>
          <w:szCs w:val="28"/>
          <w:lang w:val="uk-UA" w:eastAsia="en-US"/>
        </w:rPr>
        <w:t>компетентнісного</w:t>
      </w:r>
      <w:proofErr w:type="spellEnd"/>
      <w:r w:rsidRPr="009F3FB1">
        <w:rPr>
          <w:sz w:val="28"/>
          <w:szCs w:val="28"/>
          <w:lang w:val="uk-UA" w:eastAsia="en-US"/>
        </w:rPr>
        <w:t>, особистісно орієнтованого, діяльнісного, інклюзивного підходів до навчання здобувачів освіти і нових освітніх технологій   педагогічним працівникам, які готувалися до участі у заходах різних рівнів.</w:t>
      </w:r>
      <w:r w:rsidRPr="009F3FB1">
        <w:rPr>
          <w:sz w:val="28"/>
          <w:szCs w:val="28"/>
          <w:lang w:val="uk-UA" w:eastAsia="uk-UA"/>
        </w:rPr>
        <w:t xml:space="preserve"> Проведено 47 засідань професійних спільнот за освітніми галузями відповідно до сучасних умов воєнного стану у формі методичних діалогів, педагогічних консиліумів, методичних студій, діалогу відкритих думок, майстер-класів, панорам  творчих ідей  у очному та змішаному форматах. До роботи професійних спільнот вчителів  залучалися практичні психологи освітніх закладів, які провели більше 20 тренінгів з проблем ментального здоров’я, навчання технік управління стресом та саморегуляції, розвитку емпатії у професійній діяльності педагогів.</w:t>
      </w:r>
      <w:r w:rsidRPr="009F3FB1">
        <w:rPr>
          <w:rFonts w:eastAsia="Calibri"/>
          <w:sz w:val="28"/>
          <w:szCs w:val="28"/>
          <w:lang w:val="uk-UA" w:eastAsia="en-US"/>
        </w:rPr>
        <w:t xml:space="preserve"> Значна увага консультантами ЦПРПП приділялася роботі педагогів з обдарованими дітьми, якісній та результативній підготовці випускників до ЗНО/МНТ з навчальних предметів</w:t>
      </w:r>
      <w:r w:rsidRPr="009F3FB1">
        <w:rPr>
          <w:sz w:val="28"/>
          <w:szCs w:val="28"/>
          <w:lang w:val="uk-UA" w:eastAsia="uk-UA"/>
        </w:rPr>
        <w:t xml:space="preserve">. </w:t>
      </w:r>
      <w:r w:rsidRPr="009F3FB1">
        <w:rPr>
          <w:rFonts w:eastAsia="Calibri"/>
          <w:sz w:val="28"/>
          <w:szCs w:val="28"/>
          <w:lang w:val="uk-UA" w:eastAsia="en-US"/>
        </w:rPr>
        <w:t>На засіданнях професійних спільнот розглядалися  завдання олімпіад попередніх років. У формі методичних діалогів педагоги обговорювали особливості роботи з обдарованими та здібними учнями, аналізували підсумки проведення І-ІІІ етапів всеукраїнських олімпіад. На чільному місці роботи вчителя-</w:t>
      </w:r>
      <w:proofErr w:type="spellStart"/>
      <w:r w:rsidRPr="009F3FB1">
        <w:rPr>
          <w:rFonts w:eastAsia="Calibri"/>
          <w:sz w:val="28"/>
          <w:szCs w:val="28"/>
          <w:lang w:val="uk-UA" w:eastAsia="en-US"/>
        </w:rPr>
        <w:t>предметника</w:t>
      </w:r>
      <w:proofErr w:type="spellEnd"/>
      <w:r w:rsidRPr="009F3FB1">
        <w:rPr>
          <w:rFonts w:eastAsia="Calibri"/>
          <w:sz w:val="28"/>
          <w:szCs w:val="28"/>
          <w:lang w:val="uk-UA" w:eastAsia="en-US"/>
        </w:rPr>
        <w:t xml:space="preserve"> є підготовка вихованців до успішного складання МНТ. Тому даному питанню на кожному засіданні ПС приділялася належна увага консультантами ЦПРПП. Зокрема, вивчалася нормативна база з питань організації та проведення НМТ, основні зміни в програмах з кожного предмета, ознайомлювалися вчителі з особливостями сертифікаційних тестів, ділилися практичним досвідом щодо використання різних форм та методів роботи з учнями під час підготовки випускників до НМТ, поповнили банк даних освітніх онлайн-сервісів, які активно можна використовувати у роботі з випускниками. Працівники ЦПРПП провели навчальні тренінги з учасниками професійних спільнот щодо використання ВШО (Всеукраїнської школи онлайн) з метою організації роботи з питань подолання освітніх втрат, провели навчання вчителів щодо їх роботи на платформі. </w:t>
      </w:r>
      <w:r w:rsidRPr="009F3FB1">
        <w:rPr>
          <w:sz w:val="28"/>
          <w:szCs w:val="28"/>
          <w:lang w:val="uk-UA" w:eastAsia="en-US"/>
        </w:rPr>
        <w:t xml:space="preserve"> Організовано участь у навчанні при ІППОЧО 14 тренерів- педагогів (математична освітня галузь-2, природнича-4, соціальна та здоров’язбережувальна-1, мистецька-3, громадянська та історична-1, технологічна-1, фізична культура-2), які очно навчали протягом двох днів вчителів НУШ, що викладають предмети у 8 класі. </w:t>
      </w:r>
      <w:r w:rsidRPr="009F3FB1">
        <w:rPr>
          <w:rFonts w:eastAsia="Calibri"/>
          <w:sz w:val="28"/>
          <w:szCs w:val="28"/>
          <w:lang w:val="uk-UA" w:eastAsia="en-US"/>
        </w:rPr>
        <w:t>Здійснювався науково-методичний супровід педагогів щодо участі у професійному конкурсі «Учитель року-2025» (Номінація «Зарубіжна література»-ІІ місце), «Учитель (вихователь) року предметів духовно-морального спрямування – 2025»- ІІІ місце. Центром професійного розвитку педагогічних працівників Сторожинецької міської ради  здійснювалось консультування педагогічних працівників з різних питань організації освітнього процесу шляхом очного спілкування, через мережу Інтернет та за допомогою телефонного зв’язку у формі індивідуальних, групових консультацій (близько 500). Розглянуто та схвалено науково-методичною радою ЦПРПП 5 методичних напрацювань педагогів освітніх закладів громади та матеріали 7 педагогів-претендентів для занесення до галереї «Світочі педагогічної майстерності» області.</w:t>
      </w:r>
      <w:r w:rsidRPr="009F3FB1">
        <w:rPr>
          <w:sz w:val="28"/>
          <w:szCs w:val="28"/>
          <w:lang w:val="uk-UA"/>
        </w:rPr>
        <w:t xml:space="preserve"> Здійснювався методичний супровід організації виховної, фізкультурно-оздоровчої роботи, проведення заходів у </w:t>
      </w:r>
      <w:r w:rsidRPr="009F3FB1">
        <w:rPr>
          <w:sz w:val="28"/>
          <w:szCs w:val="28"/>
          <w:lang w:val="uk-UA"/>
        </w:rPr>
        <w:lastRenderedPageBreak/>
        <w:t>освітніх закладах, що сприяло вихованню справжніх патріотів України.</w:t>
      </w:r>
      <w:r w:rsidRPr="009F3FB1">
        <w:rPr>
          <w:rFonts w:eastAsia="Calibri"/>
          <w:sz w:val="28"/>
          <w:szCs w:val="28"/>
          <w:lang w:val="uk-UA" w:eastAsia="en-US"/>
        </w:rPr>
        <w:t xml:space="preserve"> Педагогічні працівники, здобувачі освіти потребували психологічної підтримки та допомоги. На території громади практичні психологи реалізовували </w:t>
      </w:r>
      <w:proofErr w:type="spellStart"/>
      <w:r w:rsidRPr="009F3FB1">
        <w:rPr>
          <w:rFonts w:eastAsia="Calibri"/>
          <w:sz w:val="28"/>
          <w:szCs w:val="28"/>
          <w:shd w:val="clear" w:color="auto" w:fill="FFFFFF"/>
          <w:lang w:val="uk-UA" w:eastAsia="en-US"/>
        </w:rPr>
        <w:t>проєкт</w:t>
      </w:r>
      <w:proofErr w:type="spellEnd"/>
      <w:r w:rsidRPr="009F3FB1">
        <w:rPr>
          <w:rFonts w:eastAsia="Calibri"/>
          <w:sz w:val="28"/>
          <w:szCs w:val="28"/>
          <w:shd w:val="clear" w:color="auto" w:fill="FFFFFF"/>
          <w:lang w:val="uk-UA" w:eastAsia="en-US"/>
        </w:rPr>
        <w:t xml:space="preserve"> «Поза межами травми: Розширення послуг з охорони психічного здоров’я на рівні громад для дітей та молоді з груп ризику в постраждалих від конфлікту громадах України», Всеукраїнського фонду "Крок за кроком", в межах якого проведено на базі ЗЗСО тренінги; </w:t>
      </w:r>
      <w:r w:rsidRPr="009F3FB1">
        <w:rPr>
          <w:rFonts w:eastAsia="Calibri"/>
          <w:sz w:val="28"/>
          <w:szCs w:val="28"/>
          <w:lang w:val="uk-UA" w:eastAsia="en-US"/>
        </w:rPr>
        <w:t xml:space="preserve">у межах реалізації </w:t>
      </w:r>
      <w:proofErr w:type="spellStart"/>
      <w:r w:rsidRPr="009F3FB1">
        <w:rPr>
          <w:sz w:val="28"/>
          <w:szCs w:val="28"/>
          <w:lang w:val="uk-UA"/>
        </w:rPr>
        <w:t>проєкту</w:t>
      </w:r>
      <w:proofErr w:type="spellEnd"/>
      <w:r w:rsidRPr="009F3FB1">
        <w:rPr>
          <w:sz w:val="28"/>
          <w:szCs w:val="28"/>
          <w:lang w:val="uk-UA"/>
        </w:rPr>
        <w:t xml:space="preserve"> «Дружнє коло»</w:t>
      </w:r>
      <w:r w:rsidRPr="009F3FB1">
        <w:rPr>
          <w:rFonts w:eastAsia="Calibri"/>
          <w:sz w:val="28"/>
          <w:szCs w:val="28"/>
          <w:lang w:val="uk-UA" w:eastAsia="en-US"/>
        </w:rPr>
        <w:t>-індивідуальні консультації та групові заходи з психосоціальної підтримки, до яких залучено понад 1880 учасників.</w:t>
      </w:r>
      <w:r w:rsidRPr="009F3FB1">
        <w:rPr>
          <w:rFonts w:ascii="Calibri" w:eastAsia="Calibri" w:hAnsi="Calibri"/>
          <w:bCs/>
          <w:color w:val="000000"/>
          <w:sz w:val="22"/>
          <w:szCs w:val="22"/>
          <w:lang w:val="uk-UA" w:eastAsia="uk-UA" w:bidi="uk-UA"/>
        </w:rPr>
        <w:t xml:space="preserve"> </w:t>
      </w:r>
      <w:r w:rsidRPr="009F3FB1">
        <w:rPr>
          <w:rFonts w:eastAsia="Calibri"/>
          <w:bCs/>
          <w:color w:val="000000"/>
          <w:sz w:val="28"/>
          <w:szCs w:val="28"/>
          <w:lang w:val="uk-UA" w:eastAsia="uk-UA" w:bidi="uk-UA"/>
        </w:rPr>
        <w:t>Освітня інтерактивна виставка "</w:t>
      </w:r>
      <w:proofErr w:type="spellStart"/>
      <w:r w:rsidRPr="009F3FB1">
        <w:rPr>
          <w:rFonts w:eastAsia="Calibri"/>
          <w:bCs/>
          <w:color w:val="000000"/>
          <w:sz w:val="28"/>
          <w:szCs w:val="28"/>
          <w:lang w:val="uk-UA" w:eastAsia="uk-UA" w:bidi="uk-UA"/>
        </w:rPr>
        <w:t>Ментал</w:t>
      </w:r>
      <w:proofErr w:type="spellEnd"/>
      <w:r w:rsidRPr="009F3FB1">
        <w:rPr>
          <w:rFonts w:eastAsia="Calibri"/>
          <w:bCs/>
          <w:color w:val="000000"/>
          <w:sz w:val="28"/>
          <w:szCs w:val="28"/>
          <w:lang w:val="uk-UA" w:eastAsia="uk-UA" w:bidi="uk-UA"/>
        </w:rPr>
        <w:t xml:space="preserve"> Трек" </w:t>
      </w:r>
      <w:r w:rsidRPr="009F3FB1">
        <w:rPr>
          <w:rFonts w:eastAsia="Calibri"/>
          <w:color w:val="000000"/>
          <w:sz w:val="28"/>
          <w:szCs w:val="28"/>
          <w:lang w:val="uk-UA" w:eastAsia="uk-UA" w:bidi="uk-UA"/>
        </w:rPr>
        <w:t>дозволила залучити велику кількість учасників на ЗЗСО, які отримали корисну інформацію щодо методів психоемоційної регуляції та відновлення.</w:t>
      </w:r>
    </w:p>
    <w:p w:rsidR="009F3FB1" w:rsidRPr="009F3FB1" w:rsidRDefault="009F3FB1" w:rsidP="009F3FB1">
      <w:pPr>
        <w:widowControl w:val="0"/>
        <w:ind w:firstLine="424"/>
        <w:jc w:val="both"/>
        <w:rPr>
          <w:sz w:val="28"/>
          <w:szCs w:val="28"/>
          <w:lang w:val="uk-UA"/>
        </w:rPr>
      </w:pPr>
    </w:p>
    <w:p w:rsidR="009F3FB1" w:rsidRPr="009F3FB1" w:rsidRDefault="009F3FB1" w:rsidP="009F3FB1">
      <w:pPr>
        <w:widowControl w:val="0"/>
        <w:spacing w:line="276" w:lineRule="auto"/>
        <w:rPr>
          <w:rFonts w:eastAsia="Calibri"/>
          <w:b/>
          <w:sz w:val="28"/>
          <w:szCs w:val="28"/>
          <w:lang w:val="uk-UA" w:eastAsia="en-US"/>
        </w:rPr>
      </w:pPr>
      <w:r w:rsidRPr="009F3FB1">
        <w:rPr>
          <w:rFonts w:eastAsia="Calibri"/>
          <w:b/>
          <w:sz w:val="28"/>
          <w:szCs w:val="28"/>
          <w:lang w:val="uk-UA" w:eastAsia="en-US"/>
        </w:rPr>
        <w:t>ОХОРОНА ЗДОРОВ’Я НАСЕЛЕННЯ</w:t>
      </w:r>
    </w:p>
    <w:p w:rsidR="009F3FB1" w:rsidRPr="009F3FB1" w:rsidRDefault="009F3FB1" w:rsidP="009F3FB1">
      <w:pPr>
        <w:widowControl w:val="0"/>
        <w:ind w:firstLine="708"/>
        <w:jc w:val="both"/>
        <w:rPr>
          <w:sz w:val="28"/>
          <w:szCs w:val="28"/>
          <w:lang w:val="uk-UA"/>
        </w:rPr>
      </w:pPr>
      <w:r w:rsidRPr="009F3FB1">
        <w:rPr>
          <w:sz w:val="28"/>
          <w:szCs w:val="28"/>
          <w:lang w:val="uk-UA"/>
        </w:rPr>
        <w:t xml:space="preserve">На території громади на досить високому рівні розвинута галузь охорони здоров’я. </w:t>
      </w:r>
    </w:p>
    <w:p w:rsidR="009F3FB1" w:rsidRPr="009F3FB1" w:rsidRDefault="009F3FB1" w:rsidP="009F3FB1">
      <w:pPr>
        <w:shd w:val="clear" w:color="auto" w:fill="FFFFFF"/>
        <w:ind w:firstLine="709"/>
        <w:contextualSpacing/>
        <w:jc w:val="both"/>
        <w:rPr>
          <w:sz w:val="28"/>
          <w:szCs w:val="28"/>
          <w:lang w:val="uk-UA"/>
        </w:rPr>
      </w:pPr>
      <w:bookmarkStart w:id="3" w:name="_Toc526952991"/>
      <w:r w:rsidRPr="009F3FB1">
        <w:rPr>
          <w:b/>
          <w:sz w:val="28"/>
          <w:szCs w:val="28"/>
          <w:lang w:val="uk-UA"/>
        </w:rPr>
        <w:t>КНП «Сторожинецька БЛІЛ»</w:t>
      </w:r>
      <w:r w:rsidRPr="009F3FB1">
        <w:rPr>
          <w:sz w:val="28"/>
          <w:szCs w:val="28"/>
          <w:lang w:val="uk-UA"/>
        </w:rPr>
        <w:t xml:space="preserve">  обслуговує все населення Сторожинецької міської територіальної громади - 41964 </w:t>
      </w:r>
      <w:proofErr w:type="spellStart"/>
      <w:r w:rsidRPr="009F3FB1">
        <w:rPr>
          <w:sz w:val="28"/>
          <w:szCs w:val="28"/>
          <w:lang w:val="uk-UA"/>
        </w:rPr>
        <w:t>чол</w:t>
      </w:r>
      <w:proofErr w:type="spellEnd"/>
      <w:r w:rsidRPr="009F3FB1">
        <w:rPr>
          <w:sz w:val="28"/>
          <w:szCs w:val="28"/>
          <w:lang w:val="uk-UA"/>
        </w:rPr>
        <w:t xml:space="preserve">. Окрім цього здійснюється надання послуг жителям інших громад: </w:t>
      </w:r>
      <w:proofErr w:type="spellStart"/>
      <w:r w:rsidRPr="009F3FB1">
        <w:rPr>
          <w:sz w:val="28"/>
          <w:szCs w:val="28"/>
          <w:lang w:val="uk-UA"/>
        </w:rPr>
        <w:t>Красноїльської</w:t>
      </w:r>
      <w:proofErr w:type="spellEnd"/>
      <w:r w:rsidRPr="009F3FB1">
        <w:rPr>
          <w:sz w:val="28"/>
          <w:szCs w:val="28"/>
          <w:lang w:val="uk-UA"/>
        </w:rPr>
        <w:t xml:space="preserve"> – 11221 </w:t>
      </w:r>
      <w:proofErr w:type="spellStart"/>
      <w:r w:rsidRPr="009F3FB1">
        <w:rPr>
          <w:sz w:val="28"/>
          <w:szCs w:val="28"/>
          <w:lang w:val="uk-UA"/>
        </w:rPr>
        <w:t>чол</w:t>
      </w:r>
      <w:proofErr w:type="spellEnd"/>
      <w:r w:rsidRPr="009F3FB1">
        <w:rPr>
          <w:sz w:val="28"/>
          <w:szCs w:val="28"/>
          <w:lang w:val="uk-UA"/>
        </w:rPr>
        <w:t xml:space="preserve">., </w:t>
      </w:r>
      <w:proofErr w:type="spellStart"/>
      <w:r w:rsidRPr="009F3FB1">
        <w:rPr>
          <w:sz w:val="28"/>
          <w:szCs w:val="28"/>
          <w:lang w:val="uk-UA"/>
        </w:rPr>
        <w:t>Петровецької</w:t>
      </w:r>
      <w:proofErr w:type="spellEnd"/>
      <w:r w:rsidRPr="009F3FB1">
        <w:rPr>
          <w:sz w:val="28"/>
          <w:szCs w:val="28"/>
          <w:lang w:val="uk-UA"/>
        </w:rPr>
        <w:t xml:space="preserve"> - 8134 </w:t>
      </w:r>
      <w:proofErr w:type="spellStart"/>
      <w:r w:rsidRPr="009F3FB1">
        <w:rPr>
          <w:sz w:val="28"/>
          <w:szCs w:val="28"/>
          <w:lang w:val="uk-UA"/>
        </w:rPr>
        <w:t>чол</w:t>
      </w:r>
      <w:proofErr w:type="spellEnd"/>
      <w:r w:rsidRPr="009F3FB1">
        <w:rPr>
          <w:sz w:val="28"/>
          <w:szCs w:val="28"/>
          <w:lang w:val="uk-UA"/>
        </w:rPr>
        <w:t xml:space="preserve">., Кам’янської-11100 </w:t>
      </w:r>
      <w:proofErr w:type="spellStart"/>
      <w:r w:rsidRPr="009F3FB1">
        <w:rPr>
          <w:sz w:val="28"/>
          <w:szCs w:val="28"/>
          <w:lang w:val="uk-UA"/>
        </w:rPr>
        <w:t>чол</w:t>
      </w:r>
      <w:proofErr w:type="spellEnd"/>
      <w:r w:rsidRPr="009F3FB1">
        <w:rPr>
          <w:sz w:val="28"/>
          <w:szCs w:val="28"/>
          <w:lang w:val="uk-UA"/>
        </w:rPr>
        <w:t xml:space="preserve">., </w:t>
      </w:r>
      <w:proofErr w:type="spellStart"/>
      <w:r w:rsidRPr="009F3FB1">
        <w:rPr>
          <w:sz w:val="28"/>
          <w:szCs w:val="28"/>
          <w:lang w:val="uk-UA"/>
        </w:rPr>
        <w:t>Чудейської</w:t>
      </w:r>
      <w:proofErr w:type="spellEnd"/>
      <w:r w:rsidRPr="009F3FB1">
        <w:rPr>
          <w:sz w:val="28"/>
          <w:szCs w:val="28"/>
          <w:lang w:val="uk-UA"/>
        </w:rPr>
        <w:t xml:space="preserve"> - 14420 </w:t>
      </w:r>
      <w:proofErr w:type="spellStart"/>
      <w:r w:rsidRPr="009F3FB1">
        <w:rPr>
          <w:sz w:val="28"/>
          <w:szCs w:val="28"/>
          <w:lang w:val="uk-UA"/>
        </w:rPr>
        <w:t>чол</w:t>
      </w:r>
      <w:proofErr w:type="spellEnd"/>
      <w:r w:rsidRPr="009F3FB1">
        <w:rPr>
          <w:sz w:val="28"/>
          <w:szCs w:val="28"/>
          <w:lang w:val="uk-UA"/>
        </w:rPr>
        <w:t xml:space="preserve">.,  </w:t>
      </w:r>
      <w:proofErr w:type="spellStart"/>
      <w:r w:rsidRPr="009F3FB1">
        <w:rPr>
          <w:sz w:val="28"/>
          <w:szCs w:val="28"/>
          <w:lang w:val="uk-UA"/>
        </w:rPr>
        <w:t>Великокучурівської</w:t>
      </w:r>
      <w:proofErr w:type="spellEnd"/>
      <w:r w:rsidRPr="009F3FB1">
        <w:rPr>
          <w:sz w:val="28"/>
          <w:szCs w:val="28"/>
          <w:lang w:val="uk-UA"/>
        </w:rPr>
        <w:t xml:space="preserve"> - 13914 </w:t>
      </w:r>
      <w:proofErr w:type="spellStart"/>
      <w:r w:rsidRPr="009F3FB1">
        <w:rPr>
          <w:sz w:val="28"/>
          <w:szCs w:val="28"/>
          <w:lang w:val="uk-UA"/>
        </w:rPr>
        <w:t>чол</w:t>
      </w:r>
      <w:proofErr w:type="spellEnd"/>
      <w:r w:rsidRPr="009F3FB1">
        <w:rPr>
          <w:sz w:val="28"/>
          <w:szCs w:val="28"/>
          <w:lang w:val="uk-UA"/>
        </w:rPr>
        <w:t xml:space="preserve">., </w:t>
      </w:r>
      <w:r w:rsidRPr="009F3FB1">
        <w:rPr>
          <w:sz w:val="28"/>
          <w:szCs w:val="28"/>
          <w:shd w:val="clear" w:color="auto" w:fill="FFFFFF"/>
          <w:lang w:val="uk-UA"/>
        </w:rPr>
        <w:t xml:space="preserve">Глибоцької – 19271 </w:t>
      </w:r>
      <w:proofErr w:type="spellStart"/>
      <w:r w:rsidRPr="009F3FB1">
        <w:rPr>
          <w:sz w:val="28"/>
          <w:szCs w:val="28"/>
          <w:shd w:val="clear" w:color="auto" w:fill="FFFFFF"/>
          <w:lang w:val="uk-UA"/>
        </w:rPr>
        <w:t>чол</w:t>
      </w:r>
      <w:proofErr w:type="spellEnd"/>
      <w:r w:rsidRPr="009F3FB1">
        <w:rPr>
          <w:sz w:val="28"/>
          <w:szCs w:val="28"/>
          <w:shd w:val="clear" w:color="auto" w:fill="FFFFFF"/>
          <w:lang w:val="uk-UA"/>
        </w:rPr>
        <w:t xml:space="preserve">., </w:t>
      </w:r>
      <w:proofErr w:type="spellStart"/>
      <w:r w:rsidRPr="009F3FB1">
        <w:rPr>
          <w:sz w:val="28"/>
          <w:szCs w:val="28"/>
          <w:shd w:val="clear" w:color="auto" w:fill="FFFFFF"/>
          <w:lang w:val="uk-UA"/>
        </w:rPr>
        <w:t>Карапчівської</w:t>
      </w:r>
      <w:proofErr w:type="spellEnd"/>
      <w:r w:rsidRPr="009F3FB1">
        <w:rPr>
          <w:sz w:val="28"/>
          <w:szCs w:val="28"/>
          <w:shd w:val="clear" w:color="auto" w:fill="FFFFFF"/>
          <w:lang w:val="uk-UA"/>
        </w:rPr>
        <w:t xml:space="preserve"> – 4439 </w:t>
      </w:r>
      <w:proofErr w:type="spellStart"/>
      <w:r w:rsidRPr="009F3FB1">
        <w:rPr>
          <w:sz w:val="28"/>
          <w:szCs w:val="28"/>
          <w:shd w:val="clear" w:color="auto" w:fill="FFFFFF"/>
          <w:lang w:val="uk-UA"/>
        </w:rPr>
        <w:t>чол</w:t>
      </w:r>
      <w:proofErr w:type="spellEnd"/>
      <w:r w:rsidRPr="009F3FB1">
        <w:rPr>
          <w:sz w:val="28"/>
          <w:szCs w:val="28"/>
          <w:shd w:val="clear" w:color="auto" w:fill="FFFFFF"/>
          <w:lang w:val="uk-UA"/>
        </w:rPr>
        <w:t xml:space="preserve">., </w:t>
      </w:r>
      <w:proofErr w:type="spellStart"/>
      <w:r w:rsidRPr="009F3FB1">
        <w:rPr>
          <w:sz w:val="28"/>
          <w:szCs w:val="28"/>
          <w:shd w:val="clear" w:color="auto" w:fill="FFFFFF"/>
          <w:lang w:val="uk-UA"/>
        </w:rPr>
        <w:t>Кам’янецької</w:t>
      </w:r>
      <w:proofErr w:type="spellEnd"/>
      <w:r w:rsidRPr="009F3FB1">
        <w:rPr>
          <w:sz w:val="28"/>
          <w:szCs w:val="28"/>
          <w:shd w:val="clear" w:color="auto" w:fill="FFFFFF"/>
          <w:lang w:val="uk-UA"/>
        </w:rPr>
        <w:t xml:space="preserve"> – 10101чол., </w:t>
      </w:r>
      <w:proofErr w:type="spellStart"/>
      <w:r w:rsidRPr="009F3FB1">
        <w:rPr>
          <w:sz w:val="28"/>
          <w:szCs w:val="28"/>
          <w:shd w:val="clear" w:color="auto" w:fill="FFFFFF"/>
          <w:lang w:val="uk-UA"/>
        </w:rPr>
        <w:t>Сучевенської</w:t>
      </w:r>
      <w:proofErr w:type="spellEnd"/>
      <w:r w:rsidRPr="009F3FB1">
        <w:rPr>
          <w:sz w:val="28"/>
          <w:szCs w:val="28"/>
          <w:shd w:val="clear" w:color="auto" w:fill="FFFFFF"/>
          <w:lang w:val="uk-UA"/>
        </w:rPr>
        <w:t xml:space="preserve"> – 7905чол., </w:t>
      </w:r>
      <w:proofErr w:type="spellStart"/>
      <w:r w:rsidRPr="009F3FB1">
        <w:rPr>
          <w:sz w:val="28"/>
          <w:szCs w:val="28"/>
          <w:shd w:val="clear" w:color="auto" w:fill="FFFFFF"/>
          <w:lang w:val="uk-UA"/>
        </w:rPr>
        <w:t>Тарашанської</w:t>
      </w:r>
      <w:proofErr w:type="spellEnd"/>
      <w:r w:rsidRPr="009F3FB1">
        <w:rPr>
          <w:sz w:val="28"/>
          <w:szCs w:val="28"/>
          <w:shd w:val="clear" w:color="auto" w:fill="FFFFFF"/>
          <w:lang w:val="uk-UA"/>
        </w:rPr>
        <w:t xml:space="preserve"> – 7593чол., </w:t>
      </w:r>
      <w:proofErr w:type="spellStart"/>
      <w:r w:rsidRPr="009F3FB1">
        <w:rPr>
          <w:sz w:val="28"/>
          <w:szCs w:val="28"/>
          <w:shd w:val="clear" w:color="auto" w:fill="FFFFFF"/>
          <w:lang w:val="uk-UA"/>
        </w:rPr>
        <w:t>Тереблеченської</w:t>
      </w:r>
      <w:proofErr w:type="spellEnd"/>
      <w:r w:rsidRPr="009F3FB1">
        <w:rPr>
          <w:sz w:val="28"/>
          <w:szCs w:val="28"/>
          <w:shd w:val="clear" w:color="auto" w:fill="FFFFFF"/>
          <w:lang w:val="uk-UA"/>
        </w:rPr>
        <w:t xml:space="preserve"> – 6311чол.</w:t>
      </w:r>
      <w:r w:rsidRPr="009F3FB1">
        <w:rPr>
          <w:sz w:val="28"/>
          <w:szCs w:val="28"/>
          <w:lang w:val="uk-UA"/>
        </w:rPr>
        <w:t xml:space="preserve"> </w:t>
      </w:r>
    </w:p>
    <w:p w:rsidR="009F3FB1" w:rsidRPr="009F3FB1" w:rsidRDefault="009F3FB1" w:rsidP="009F3FB1">
      <w:pPr>
        <w:shd w:val="clear" w:color="auto" w:fill="FFFFFF"/>
        <w:ind w:firstLine="709"/>
        <w:contextualSpacing/>
        <w:jc w:val="both"/>
        <w:rPr>
          <w:sz w:val="28"/>
          <w:szCs w:val="28"/>
          <w:lang w:val="uk-UA"/>
        </w:rPr>
      </w:pPr>
      <w:r w:rsidRPr="009F3FB1">
        <w:rPr>
          <w:sz w:val="28"/>
          <w:szCs w:val="28"/>
          <w:lang w:val="uk-UA"/>
        </w:rPr>
        <w:t>Із  загальної кількості населення, охопленого медичними послугами - 10% - це внутрішньо переміщені особи, 5% - інваліди війни,</w:t>
      </w:r>
      <w:r w:rsidRPr="009F3FB1">
        <w:rPr>
          <w:sz w:val="28"/>
          <w:szCs w:val="28"/>
        </w:rPr>
        <w:t> </w:t>
      </w:r>
      <w:r w:rsidRPr="009F3FB1">
        <w:rPr>
          <w:sz w:val="28"/>
          <w:szCs w:val="28"/>
          <w:lang w:val="uk-UA"/>
        </w:rPr>
        <w:t>учасники</w:t>
      </w:r>
      <w:r w:rsidRPr="009F3FB1">
        <w:rPr>
          <w:sz w:val="28"/>
          <w:szCs w:val="28"/>
        </w:rPr>
        <w:t> </w:t>
      </w:r>
      <w:r w:rsidRPr="009F3FB1">
        <w:rPr>
          <w:sz w:val="28"/>
          <w:szCs w:val="28"/>
          <w:lang w:val="uk-UA"/>
        </w:rPr>
        <w:t xml:space="preserve"> бойових</w:t>
      </w:r>
      <w:r w:rsidRPr="009F3FB1">
        <w:rPr>
          <w:sz w:val="28"/>
          <w:szCs w:val="28"/>
        </w:rPr>
        <w:t> </w:t>
      </w:r>
      <w:r w:rsidRPr="009F3FB1">
        <w:rPr>
          <w:sz w:val="28"/>
          <w:szCs w:val="28"/>
          <w:lang w:val="uk-UA"/>
        </w:rPr>
        <w:t xml:space="preserve"> дій, учасники АТО, учасники</w:t>
      </w:r>
      <w:r w:rsidRPr="009F3FB1">
        <w:rPr>
          <w:sz w:val="28"/>
          <w:szCs w:val="28"/>
        </w:rPr>
        <w:t> </w:t>
      </w:r>
      <w:r w:rsidRPr="009F3FB1">
        <w:rPr>
          <w:sz w:val="28"/>
          <w:szCs w:val="28"/>
          <w:lang w:val="uk-UA"/>
        </w:rPr>
        <w:t xml:space="preserve"> ліквідації</w:t>
      </w:r>
      <w:r w:rsidRPr="009F3FB1">
        <w:rPr>
          <w:sz w:val="28"/>
          <w:szCs w:val="28"/>
        </w:rPr>
        <w:t> </w:t>
      </w:r>
      <w:r w:rsidRPr="009F3FB1">
        <w:rPr>
          <w:sz w:val="28"/>
          <w:szCs w:val="28"/>
          <w:lang w:val="uk-UA"/>
        </w:rPr>
        <w:t xml:space="preserve"> аварії</w:t>
      </w:r>
      <w:r w:rsidRPr="009F3FB1">
        <w:rPr>
          <w:sz w:val="28"/>
          <w:szCs w:val="28"/>
        </w:rPr>
        <w:t> </w:t>
      </w:r>
      <w:r w:rsidRPr="009F3FB1">
        <w:rPr>
          <w:sz w:val="28"/>
          <w:szCs w:val="28"/>
          <w:lang w:val="uk-UA"/>
        </w:rPr>
        <w:t xml:space="preserve"> на</w:t>
      </w:r>
      <w:r w:rsidRPr="009F3FB1">
        <w:rPr>
          <w:sz w:val="28"/>
          <w:szCs w:val="28"/>
        </w:rPr>
        <w:t> </w:t>
      </w:r>
      <w:r w:rsidRPr="009F3FB1">
        <w:rPr>
          <w:sz w:val="28"/>
          <w:szCs w:val="28"/>
          <w:lang w:val="uk-UA"/>
        </w:rPr>
        <w:t xml:space="preserve"> ЧАЕС, 25% - дитяче населення.  </w:t>
      </w:r>
    </w:p>
    <w:p w:rsidR="009F3FB1" w:rsidRPr="009F3FB1" w:rsidRDefault="009F3FB1" w:rsidP="009F3FB1">
      <w:pPr>
        <w:shd w:val="clear" w:color="auto" w:fill="FFFFFF"/>
        <w:ind w:firstLine="709"/>
        <w:contextualSpacing/>
        <w:jc w:val="both"/>
        <w:rPr>
          <w:sz w:val="28"/>
          <w:szCs w:val="28"/>
          <w:lang w:val="uk-UA"/>
        </w:rPr>
      </w:pPr>
      <w:r w:rsidRPr="009F3FB1">
        <w:rPr>
          <w:sz w:val="28"/>
          <w:szCs w:val="28"/>
          <w:lang w:val="uk-UA"/>
        </w:rPr>
        <w:t>Значна увага при наданні медичної допомоги населенню приділяється учасникам бойових дій, військовослужбовцям, особам з інвалідністю та людям похилого віку.</w:t>
      </w:r>
    </w:p>
    <w:p w:rsidR="009F3FB1" w:rsidRPr="009F3FB1" w:rsidRDefault="009F3FB1" w:rsidP="009F3FB1">
      <w:pPr>
        <w:shd w:val="clear" w:color="auto" w:fill="FFFFFF"/>
        <w:ind w:firstLine="709"/>
        <w:contextualSpacing/>
        <w:jc w:val="both"/>
        <w:rPr>
          <w:sz w:val="28"/>
          <w:szCs w:val="28"/>
          <w:lang w:val="uk-UA"/>
        </w:rPr>
      </w:pPr>
      <w:r w:rsidRPr="009F3FB1">
        <w:rPr>
          <w:sz w:val="28"/>
          <w:szCs w:val="28"/>
          <w:lang w:val="uk-UA"/>
        </w:rPr>
        <w:t xml:space="preserve">Для надання спеціалізованої медичної допомоги в закладі розгорнуто 300 ліжок. Ургентна допомога дитячому населенню надається  в цілодобовому режимі. Медичні послуги надають 120 лікарів та 156 медичних сестер. </w:t>
      </w:r>
    </w:p>
    <w:p w:rsidR="009F3FB1" w:rsidRPr="009F3FB1" w:rsidRDefault="009F3FB1" w:rsidP="009F3FB1">
      <w:pPr>
        <w:shd w:val="clear" w:color="auto" w:fill="FFFFFF"/>
        <w:ind w:firstLine="709"/>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Загальна доступність до населених пунктів - задовільна. Прибуття транспорту по радіусу зони обслуговування КПН «Сторожинецька БЛІЛ»  з максимальною відстанню до 25-30 км становить  не більше  60 хвилин.</w:t>
      </w:r>
    </w:p>
    <w:p w:rsidR="009F3FB1" w:rsidRPr="009F3FB1" w:rsidRDefault="009F3FB1" w:rsidP="009F3FB1">
      <w:pPr>
        <w:shd w:val="clear" w:color="auto" w:fill="FFFFFF"/>
        <w:ind w:firstLine="708"/>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В 2025 році КНП «Сторожинецька БЛІЛ» уклала договір з НСЗУ за наступними пакетами послуг згідно програми медичних гарантій:</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3 "Хірургічні операції дорослим та дітям у стаціонарних умовах",</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4 "Стаціонарна допомога дорослим та дітям без проведення хірургічних операцій",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5 «Медична допомога при гострому мозковому інсульті в стаціонарних умовах»</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7  "Медична допомога при пологах",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9 "Профілактика, діагностика, спостереження, лікування та реабілітація в амбулаторних умовах",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10 "</w:t>
      </w:r>
      <w:proofErr w:type="spellStart"/>
      <w:r w:rsidRPr="009F3FB1">
        <w:rPr>
          <w:rFonts w:eastAsia="Calibri"/>
          <w:sz w:val="28"/>
          <w:szCs w:val="28"/>
          <w:shd w:val="clear" w:color="auto" w:fill="FFFFFF"/>
          <w:lang w:val="uk-UA"/>
        </w:rPr>
        <w:t>Мамографія</w:t>
      </w:r>
      <w:proofErr w:type="spellEnd"/>
      <w:r w:rsidRPr="009F3FB1">
        <w:rPr>
          <w:rFonts w:eastAsia="Calibri"/>
          <w:sz w:val="28"/>
          <w:szCs w:val="28"/>
          <w:shd w:val="clear" w:color="auto" w:fill="FFFFFF"/>
          <w:lang w:val="uk-UA"/>
        </w:rPr>
        <w:t>",</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11 "</w:t>
      </w:r>
      <w:proofErr w:type="spellStart"/>
      <w:r w:rsidRPr="009F3FB1">
        <w:rPr>
          <w:rFonts w:eastAsia="Calibri"/>
          <w:sz w:val="28"/>
          <w:szCs w:val="28"/>
          <w:shd w:val="clear" w:color="auto" w:fill="FFFFFF"/>
          <w:lang w:val="uk-UA"/>
        </w:rPr>
        <w:t>Гістероскопія</w:t>
      </w:r>
      <w:proofErr w:type="spellEnd"/>
      <w:r w:rsidRPr="009F3FB1">
        <w:rPr>
          <w:rFonts w:eastAsia="Calibri"/>
          <w:sz w:val="28"/>
          <w:szCs w:val="28"/>
          <w:shd w:val="clear" w:color="auto" w:fill="FFFFFF"/>
          <w:lang w:val="uk-UA"/>
        </w:rPr>
        <w:t>",</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12 "</w:t>
      </w:r>
      <w:proofErr w:type="spellStart"/>
      <w:r w:rsidRPr="009F3FB1">
        <w:rPr>
          <w:rFonts w:eastAsia="Calibri"/>
          <w:sz w:val="28"/>
          <w:szCs w:val="28"/>
          <w:shd w:val="clear" w:color="auto" w:fill="FFFFFF"/>
          <w:lang w:val="uk-UA"/>
        </w:rPr>
        <w:t>Езофагогастродуоденоскопія</w:t>
      </w:r>
      <w:proofErr w:type="spellEnd"/>
      <w:r w:rsidRPr="009F3FB1">
        <w:rPr>
          <w:rFonts w:eastAsia="Calibri"/>
          <w:sz w:val="28"/>
          <w:szCs w:val="28"/>
          <w:shd w:val="clear" w:color="auto" w:fill="FFFFFF"/>
          <w:lang w:val="uk-UA"/>
        </w:rPr>
        <w:t xml:space="preserve">",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13 "</w:t>
      </w:r>
      <w:proofErr w:type="spellStart"/>
      <w:r w:rsidRPr="009F3FB1">
        <w:rPr>
          <w:rFonts w:eastAsia="Calibri"/>
          <w:sz w:val="28"/>
          <w:szCs w:val="28"/>
          <w:shd w:val="clear" w:color="auto" w:fill="FFFFFF"/>
          <w:lang w:val="uk-UA"/>
        </w:rPr>
        <w:t>Колоноскопія</w:t>
      </w:r>
      <w:proofErr w:type="spellEnd"/>
      <w:r w:rsidRPr="009F3FB1">
        <w:rPr>
          <w:rFonts w:eastAsia="Calibri"/>
          <w:sz w:val="28"/>
          <w:szCs w:val="28"/>
          <w:shd w:val="clear" w:color="auto" w:fill="FFFFFF"/>
          <w:lang w:val="uk-UA"/>
        </w:rPr>
        <w:t xml:space="preserve">",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14 "Цистоскопія",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lastRenderedPageBreak/>
        <w:t xml:space="preserve">- № 16 "Лікування пацієнтів методом гемодіалізу в амбулаторних умовах",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23 "Стаціонарна паліативна медична допомога дорослим та дітям"</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№24 "Мобільна паліативна медична допомога дорослим та дітям",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34 "Стоматологічна допомога дорослим та дітям",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35 "Ведення вагітності в амбулаторних умовах",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42 "Готовність закладу охорони здоров′я до надання медичної допомоги в надзвичайних ситуаціях",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47 "Хірургічні операції дорослим та дітям в умовах стаціонару одного дня",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50 «Забезпечення кадрового потенціалу системи охорони здоров’я, шляхом організації надання медичної допомоги із залученням лікарів-інтернів»,</w:t>
      </w:r>
    </w:p>
    <w:p w:rsidR="009F3FB1" w:rsidRPr="009F3FB1" w:rsidRDefault="009F3FB1" w:rsidP="009F3FB1">
      <w:pPr>
        <w:shd w:val="clear" w:color="auto" w:fill="FFFFFF"/>
        <w:jc w:val="both"/>
        <w:outlineLvl w:val="1"/>
        <w:rPr>
          <w:sz w:val="28"/>
          <w:szCs w:val="28"/>
          <w:lang w:val="uk-UA"/>
        </w:rPr>
      </w:pPr>
      <w:r w:rsidRPr="009F3FB1">
        <w:rPr>
          <w:rFonts w:eastAsia="Calibri"/>
          <w:sz w:val="28"/>
          <w:szCs w:val="28"/>
          <w:shd w:val="clear" w:color="auto" w:fill="FFFFFF"/>
          <w:lang w:val="uk-UA"/>
        </w:rPr>
        <w:t>- № 53 «Реабілітаційна допомога дорослим та дітям у стаціонарних умовах»,</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54  «Реабілітаційна допомога дорослим і дітям в амбулаторних умовах»,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60 «Медичний огляд осіб, який організовується  територіальними центрами комплектування та соціальної підтримки».</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67 «Медичне обслуговування із зубопротезування окремих категорій осіб, які захищали незалежність, суверенітет та територіальну цілісність України» (група послуг№2)</w:t>
      </w:r>
    </w:p>
    <w:p w:rsidR="009F3FB1" w:rsidRPr="009F3FB1" w:rsidRDefault="009F3FB1" w:rsidP="009F3FB1">
      <w:pPr>
        <w:shd w:val="clear" w:color="auto" w:fill="FFFFFF"/>
        <w:ind w:firstLine="708"/>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В 2026 році, при умові відкриття оголошення НСЗУ, планується подати пропозицію на укладання договору на пакети послуг №39 "Психіатрична допомога дорослим та дітям, яка надається мобільними </w:t>
      </w:r>
      <w:proofErr w:type="spellStart"/>
      <w:r w:rsidRPr="009F3FB1">
        <w:rPr>
          <w:rFonts w:eastAsia="Calibri"/>
          <w:sz w:val="28"/>
          <w:szCs w:val="28"/>
          <w:shd w:val="clear" w:color="auto" w:fill="FFFFFF"/>
          <w:lang w:val="uk-UA"/>
        </w:rPr>
        <w:t>мультидисциплінарними</w:t>
      </w:r>
      <w:proofErr w:type="spellEnd"/>
      <w:r w:rsidRPr="009F3FB1">
        <w:rPr>
          <w:rFonts w:eastAsia="Calibri"/>
          <w:sz w:val="28"/>
          <w:szCs w:val="28"/>
          <w:shd w:val="clear" w:color="auto" w:fill="FFFFFF"/>
          <w:lang w:val="uk-UA"/>
        </w:rPr>
        <w:t xml:space="preserve"> командами", №15 "Бронхоскопія" та №67 «Медичне обслуговування із зубопротезування окремих категорій осіб, які захищали незалежність, суверенітет та територіальну цілісність України» (група послуг№1).</w:t>
      </w:r>
    </w:p>
    <w:p w:rsidR="009F3FB1" w:rsidRPr="009F3FB1" w:rsidRDefault="009F3FB1" w:rsidP="009F3FB1">
      <w:pPr>
        <w:ind w:firstLine="709"/>
        <w:jc w:val="both"/>
        <w:rPr>
          <w:rFonts w:eastAsia="Calibri"/>
          <w:sz w:val="28"/>
          <w:szCs w:val="28"/>
          <w:lang w:val="uk-UA"/>
        </w:rPr>
      </w:pPr>
      <w:r w:rsidRPr="009F3FB1">
        <w:rPr>
          <w:rFonts w:eastAsia="Calibri"/>
          <w:sz w:val="28"/>
          <w:szCs w:val="28"/>
          <w:lang w:val="uk-UA"/>
        </w:rPr>
        <w:t xml:space="preserve">Матеріально-технічна база лікарні в цілому задовільна. </w:t>
      </w:r>
    </w:p>
    <w:p w:rsidR="009F3FB1" w:rsidRPr="009F3FB1" w:rsidRDefault="009F3FB1" w:rsidP="009F3FB1">
      <w:pPr>
        <w:widowControl w:val="0"/>
        <w:tabs>
          <w:tab w:val="left" w:pos="709"/>
        </w:tabs>
        <w:spacing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ab/>
      </w:r>
      <w:bookmarkEnd w:id="3"/>
    </w:p>
    <w:p w:rsidR="009F3FB1" w:rsidRPr="009F3FB1" w:rsidRDefault="009F3FB1" w:rsidP="009F3FB1">
      <w:pPr>
        <w:widowControl w:val="0"/>
        <w:tabs>
          <w:tab w:val="left" w:pos="851"/>
        </w:tabs>
        <w:ind w:firstLine="601"/>
        <w:jc w:val="both"/>
        <w:rPr>
          <w:lang w:val="uk-UA" w:eastAsia="uk-UA"/>
        </w:rPr>
      </w:pPr>
      <w:r w:rsidRPr="009F3FB1">
        <w:rPr>
          <w:b/>
          <w:bCs/>
          <w:sz w:val="28"/>
          <w:szCs w:val="28"/>
          <w:lang w:val="uk-UA" w:eastAsia="uk-UA"/>
        </w:rPr>
        <w:t>КНП «Сторожинецький ЦПМД»</w:t>
      </w:r>
    </w:p>
    <w:p w:rsidR="009F3FB1" w:rsidRPr="009F3FB1" w:rsidRDefault="009F3FB1" w:rsidP="009F3FB1">
      <w:pPr>
        <w:shd w:val="clear" w:color="auto" w:fill="FFFFFF"/>
        <w:ind w:firstLine="601"/>
        <w:jc w:val="both"/>
        <w:rPr>
          <w:lang w:val="uk-UA" w:eastAsia="uk-UA"/>
        </w:rPr>
      </w:pPr>
      <w:r w:rsidRPr="009F3FB1">
        <w:rPr>
          <w:sz w:val="28"/>
          <w:szCs w:val="28"/>
          <w:lang w:val="uk-UA" w:eastAsia="uk-UA"/>
        </w:rPr>
        <w:t>Комунальне некомерційне підприємство «Сторожинецький центр первинної медичної допомоги» об’єднує 17 амбулаторій загальної практики сімейної медицини та 10 пунктів здоров’я.</w:t>
      </w:r>
    </w:p>
    <w:p w:rsidR="009F3FB1" w:rsidRPr="009F3FB1" w:rsidRDefault="009F3FB1" w:rsidP="009F3FB1">
      <w:pPr>
        <w:shd w:val="clear" w:color="auto" w:fill="FFFFFF"/>
        <w:ind w:firstLine="601"/>
        <w:jc w:val="both"/>
        <w:rPr>
          <w:lang w:val="uk-UA" w:eastAsia="uk-UA"/>
        </w:rPr>
      </w:pPr>
      <w:r w:rsidRPr="009F3FB1">
        <w:rPr>
          <w:sz w:val="28"/>
          <w:szCs w:val="28"/>
          <w:lang w:val="uk-UA" w:eastAsia="uk-UA"/>
        </w:rPr>
        <w:t>На території Сторожинецької міської територіальної громади функціонує 12 амбулаторій загальної практики сімейної медицини та 4 пункти здоров’я КНП «Сторожинецький ЦПМД».</w:t>
      </w:r>
    </w:p>
    <w:p w:rsidR="009F3FB1" w:rsidRPr="009F3FB1" w:rsidRDefault="009F3FB1" w:rsidP="009F3FB1">
      <w:pPr>
        <w:shd w:val="clear" w:color="auto" w:fill="FFFFFF"/>
        <w:ind w:firstLine="708"/>
        <w:jc w:val="both"/>
        <w:rPr>
          <w:lang w:val="uk-UA" w:eastAsia="uk-UA"/>
        </w:rPr>
      </w:pPr>
      <w:r w:rsidRPr="009F3FB1">
        <w:rPr>
          <w:sz w:val="28"/>
          <w:szCs w:val="28"/>
          <w:lang w:val="uk-UA" w:eastAsia="uk-UA"/>
        </w:rPr>
        <w:t xml:space="preserve">В 12 АЗПСМ (Сторожинецька, Сторожинецька №2, </w:t>
      </w:r>
      <w:proofErr w:type="spellStart"/>
      <w:r w:rsidRPr="009F3FB1">
        <w:rPr>
          <w:sz w:val="28"/>
          <w:szCs w:val="28"/>
          <w:lang w:val="uk-UA" w:eastAsia="uk-UA"/>
        </w:rPr>
        <w:t>Банилово-Підгірнівська</w:t>
      </w:r>
      <w:proofErr w:type="spellEnd"/>
      <w:r w:rsidRPr="009F3FB1">
        <w:rPr>
          <w:sz w:val="28"/>
          <w:szCs w:val="28"/>
          <w:lang w:val="uk-UA" w:eastAsia="uk-UA"/>
        </w:rPr>
        <w:t xml:space="preserve">, </w:t>
      </w:r>
      <w:proofErr w:type="spellStart"/>
      <w:r w:rsidRPr="009F3FB1">
        <w:rPr>
          <w:sz w:val="28"/>
          <w:szCs w:val="28"/>
          <w:lang w:val="uk-UA" w:eastAsia="uk-UA"/>
        </w:rPr>
        <w:t>Комарівська</w:t>
      </w:r>
      <w:proofErr w:type="spellEnd"/>
      <w:r w:rsidRPr="009F3FB1">
        <w:rPr>
          <w:sz w:val="28"/>
          <w:szCs w:val="28"/>
          <w:lang w:val="uk-UA" w:eastAsia="uk-UA"/>
        </w:rPr>
        <w:t xml:space="preserve">, </w:t>
      </w:r>
      <w:proofErr w:type="spellStart"/>
      <w:r w:rsidRPr="009F3FB1">
        <w:rPr>
          <w:sz w:val="28"/>
          <w:szCs w:val="28"/>
          <w:lang w:val="uk-UA" w:eastAsia="uk-UA"/>
        </w:rPr>
        <w:t>Костинецька</w:t>
      </w:r>
      <w:proofErr w:type="spellEnd"/>
      <w:r w:rsidRPr="009F3FB1">
        <w:rPr>
          <w:sz w:val="28"/>
          <w:szCs w:val="28"/>
          <w:lang w:val="uk-UA" w:eastAsia="uk-UA"/>
        </w:rPr>
        <w:t xml:space="preserve">, </w:t>
      </w:r>
      <w:proofErr w:type="spellStart"/>
      <w:r w:rsidRPr="009F3FB1">
        <w:rPr>
          <w:sz w:val="28"/>
          <w:szCs w:val="28"/>
          <w:lang w:val="uk-UA" w:eastAsia="uk-UA"/>
        </w:rPr>
        <w:t>Бобовецька</w:t>
      </w:r>
      <w:proofErr w:type="spellEnd"/>
      <w:r w:rsidRPr="009F3FB1">
        <w:rPr>
          <w:sz w:val="28"/>
          <w:szCs w:val="28"/>
          <w:lang w:val="uk-UA" w:eastAsia="uk-UA"/>
        </w:rPr>
        <w:t xml:space="preserve">, </w:t>
      </w:r>
      <w:proofErr w:type="spellStart"/>
      <w:r w:rsidRPr="009F3FB1">
        <w:rPr>
          <w:sz w:val="28"/>
          <w:szCs w:val="28"/>
          <w:lang w:val="uk-UA" w:eastAsia="uk-UA"/>
        </w:rPr>
        <w:t>Панківська</w:t>
      </w:r>
      <w:proofErr w:type="spellEnd"/>
      <w:r w:rsidRPr="009F3FB1">
        <w:rPr>
          <w:sz w:val="28"/>
          <w:szCs w:val="28"/>
          <w:lang w:val="uk-UA" w:eastAsia="uk-UA"/>
        </w:rPr>
        <w:t>, Зруб-</w:t>
      </w:r>
      <w:proofErr w:type="spellStart"/>
      <w:r w:rsidRPr="009F3FB1">
        <w:rPr>
          <w:sz w:val="28"/>
          <w:szCs w:val="28"/>
          <w:lang w:val="uk-UA" w:eastAsia="uk-UA"/>
        </w:rPr>
        <w:t>Комарівська</w:t>
      </w:r>
      <w:proofErr w:type="spellEnd"/>
      <w:r w:rsidRPr="009F3FB1">
        <w:rPr>
          <w:sz w:val="28"/>
          <w:szCs w:val="28"/>
          <w:lang w:val="uk-UA" w:eastAsia="uk-UA"/>
        </w:rPr>
        <w:t xml:space="preserve">, </w:t>
      </w:r>
      <w:proofErr w:type="spellStart"/>
      <w:r w:rsidRPr="009F3FB1">
        <w:rPr>
          <w:sz w:val="28"/>
          <w:szCs w:val="28"/>
          <w:lang w:val="uk-UA" w:eastAsia="uk-UA"/>
        </w:rPr>
        <w:t>Давидівська</w:t>
      </w:r>
      <w:proofErr w:type="spellEnd"/>
      <w:r w:rsidRPr="009F3FB1">
        <w:rPr>
          <w:sz w:val="28"/>
          <w:szCs w:val="28"/>
          <w:lang w:val="uk-UA" w:eastAsia="uk-UA"/>
        </w:rPr>
        <w:t xml:space="preserve">, </w:t>
      </w:r>
      <w:proofErr w:type="spellStart"/>
      <w:r w:rsidRPr="009F3FB1">
        <w:rPr>
          <w:sz w:val="28"/>
          <w:szCs w:val="28"/>
          <w:lang w:val="uk-UA" w:eastAsia="uk-UA"/>
        </w:rPr>
        <w:t>Новобросковецька</w:t>
      </w:r>
      <w:proofErr w:type="spellEnd"/>
      <w:r w:rsidRPr="009F3FB1">
        <w:rPr>
          <w:sz w:val="28"/>
          <w:szCs w:val="28"/>
          <w:lang w:val="uk-UA" w:eastAsia="uk-UA"/>
        </w:rPr>
        <w:t xml:space="preserve">, </w:t>
      </w:r>
      <w:proofErr w:type="spellStart"/>
      <w:r w:rsidRPr="009F3FB1">
        <w:rPr>
          <w:sz w:val="28"/>
          <w:szCs w:val="28"/>
          <w:lang w:val="uk-UA" w:eastAsia="uk-UA"/>
        </w:rPr>
        <w:t>Старожадівська</w:t>
      </w:r>
      <w:proofErr w:type="spellEnd"/>
      <w:r w:rsidRPr="009F3FB1">
        <w:rPr>
          <w:sz w:val="28"/>
          <w:szCs w:val="28"/>
          <w:lang w:val="uk-UA" w:eastAsia="uk-UA"/>
        </w:rPr>
        <w:t xml:space="preserve"> та </w:t>
      </w:r>
      <w:proofErr w:type="spellStart"/>
      <w:r w:rsidRPr="009F3FB1">
        <w:rPr>
          <w:sz w:val="28"/>
          <w:szCs w:val="28"/>
          <w:lang w:val="uk-UA" w:eastAsia="uk-UA"/>
        </w:rPr>
        <w:t>Ропчанська</w:t>
      </w:r>
      <w:proofErr w:type="spellEnd"/>
      <w:r w:rsidRPr="009F3FB1">
        <w:rPr>
          <w:sz w:val="28"/>
          <w:szCs w:val="28"/>
          <w:lang w:val="uk-UA" w:eastAsia="uk-UA"/>
        </w:rPr>
        <w:t xml:space="preserve">) медичну допомогу надають 24 лікаря та 33 </w:t>
      </w:r>
      <w:proofErr w:type="spellStart"/>
      <w:r w:rsidRPr="009F3FB1">
        <w:rPr>
          <w:sz w:val="28"/>
          <w:szCs w:val="28"/>
          <w:lang w:val="uk-UA" w:eastAsia="uk-UA"/>
        </w:rPr>
        <w:t>осіби</w:t>
      </w:r>
      <w:proofErr w:type="spellEnd"/>
      <w:r w:rsidRPr="009F3FB1">
        <w:rPr>
          <w:sz w:val="28"/>
          <w:szCs w:val="28"/>
          <w:lang w:val="uk-UA" w:eastAsia="uk-UA"/>
        </w:rPr>
        <w:t xml:space="preserve"> середнього медичного персоналу;   із лікарями підписано 27573 декларації. </w:t>
      </w:r>
    </w:p>
    <w:p w:rsidR="009F3FB1" w:rsidRPr="009F3FB1" w:rsidRDefault="009F3FB1" w:rsidP="009F3FB1">
      <w:pPr>
        <w:shd w:val="clear" w:color="auto" w:fill="FFFFFF"/>
        <w:ind w:firstLine="708"/>
        <w:jc w:val="both"/>
        <w:rPr>
          <w:lang w:val="uk-UA" w:eastAsia="uk-UA"/>
        </w:rPr>
      </w:pPr>
      <w:r w:rsidRPr="009F3FB1">
        <w:rPr>
          <w:sz w:val="28"/>
          <w:szCs w:val="28"/>
          <w:lang w:val="uk-UA" w:eastAsia="uk-UA"/>
        </w:rPr>
        <w:t>За 9 місяців 2025 року лікарями та медичними працівниками амбулаторій загальної практики сімейної медицини Сторожинецької міської ТГ було здійснено 7156 викликів на дім та 86693 амбулаторних прийомів.</w:t>
      </w:r>
    </w:p>
    <w:p w:rsidR="009F3FB1" w:rsidRPr="009F3FB1" w:rsidRDefault="009F3FB1" w:rsidP="009F3FB1">
      <w:pPr>
        <w:shd w:val="clear" w:color="auto" w:fill="FFFFFF"/>
        <w:ind w:firstLine="708"/>
        <w:jc w:val="both"/>
        <w:rPr>
          <w:lang w:val="uk-UA" w:eastAsia="uk-UA"/>
        </w:rPr>
      </w:pPr>
      <w:r w:rsidRPr="009F3FB1">
        <w:rPr>
          <w:sz w:val="28"/>
          <w:szCs w:val="28"/>
          <w:lang w:val="uk-UA" w:eastAsia="uk-UA"/>
        </w:rPr>
        <w:t>В 4 пунктах здоров’я не працюють медичних сестри загальної практики сімейної медицини (</w:t>
      </w:r>
      <w:proofErr w:type="spellStart"/>
      <w:r w:rsidRPr="009F3FB1">
        <w:rPr>
          <w:sz w:val="28"/>
          <w:szCs w:val="28"/>
          <w:lang w:val="uk-UA" w:eastAsia="uk-UA"/>
        </w:rPr>
        <w:t>с.Слобода</w:t>
      </w:r>
      <w:proofErr w:type="spellEnd"/>
      <w:r w:rsidRPr="009F3FB1">
        <w:rPr>
          <w:sz w:val="28"/>
          <w:szCs w:val="28"/>
          <w:lang w:val="uk-UA" w:eastAsia="uk-UA"/>
        </w:rPr>
        <w:t xml:space="preserve">-Комарівці – 0, </w:t>
      </w:r>
      <w:proofErr w:type="spellStart"/>
      <w:r w:rsidRPr="009F3FB1">
        <w:rPr>
          <w:sz w:val="28"/>
          <w:szCs w:val="28"/>
          <w:lang w:val="uk-UA" w:eastAsia="uk-UA"/>
        </w:rPr>
        <w:t>с.Стара</w:t>
      </w:r>
      <w:proofErr w:type="spellEnd"/>
      <w:r w:rsidRPr="009F3FB1">
        <w:rPr>
          <w:sz w:val="28"/>
          <w:szCs w:val="28"/>
          <w:lang w:val="uk-UA" w:eastAsia="uk-UA"/>
        </w:rPr>
        <w:t xml:space="preserve"> </w:t>
      </w:r>
      <w:proofErr w:type="spellStart"/>
      <w:r w:rsidRPr="009F3FB1">
        <w:rPr>
          <w:sz w:val="28"/>
          <w:szCs w:val="28"/>
          <w:lang w:val="uk-UA" w:eastAsia="uk-UA"/>
        </w:rPr>
        <w:t>Жадова</w:t>
      </w:r>
      <w:proofErr w:type="spellEnd"/>
      <w:r w:rsidRPr="009F3FB1">
        <w:rPr>
          <w:sz w:val="28"/>
          <w:szCs w:val="28"/>
          <w:lang w:val="uk-UA" w:eastAsia="uk-UA"/>
        </w:rPr>
        <w:t xml:space="preserve">–0, </w:t>
      </w:r>
      <w:proofErr w:type="spellStart"/>
      <w:r w:rsidRPr="009F3FB1">
        <w:rPr>
          <w:sz w:val="28"/>
          <w:szCs w:val="28"/>
          <w:lang w:val="uk-UA" w:eastAsia="uk-UA"/>
        </w:rPr>
        <w:t>с.Давидівка</w:t>
      </w:r>
      <w:proofErr w:type="spellEnd"/>
      <w:r w:rsidRPr="009F3FB1">
        <w:rPr>
          <w:sz w:val="28"/>
          <w:szCs w:val="28"/>
          <w:lang w:val="uk-UA" w:eastAsia="uk-UA"/>
        </w:rPr>
        <w:t>–).</w:t>
      </w:r>
    </w:p>
    <w:p w:rsidR="009F3FB1" w:rsidRPr="009F3FB1" w:rsidRDefault="009F3FB1" w:rsidP="009F3FB1">
      <w:pPr>
        <w:shd w:val="clear" w:color="auto" w:fill="FFFFFF"/>
        <w:ind w:firstLine="708"/>
        <w:jc w:val="both"/>
        <w:rPr>
          <w:lang w:val="uk-UA" w:eastAsia="uk-UA"/>
        </w:rPr>
      </w:pPr>
      <w:r w:rsidRPr="009F3FB1">
        <w:rPr>
          <w:lang w:val="uk-UA" w:eastAsia="uk-UA"/>
        </w:rPr>
        <w:t> </w:t>
      </w:r>
    </w:p>
    <w:p w:rsidR="009F3FB1" w:rsidRPr="009F3FB1" w:rsidRDefault="009F3FB1" w:rsidP="009F3FB1">
      <w:pPr>
        <w:shd w:val="clear" w:color="auto" w:fill="FFFFFF"/>
        <w:ind w:firstLine="708"/>
        <w:jc w:val="both"/>
        <w:rPr>
          <w:rFonts w:eastAsia="Calibri"/>
          <w:b/>
          <w:sz w:val="28"/>
          <w:szCs w:val="28"/>
          <w:lang w:val="uk-UA" w:eastAsia="en-US"/>
        </w:rPr>
      </w:pPr>
      <w:proofErr w:type="spellStart"/>
      <w:r w:rsidRPr="009F3FB1">
        <w:rPr>
          <w:rFonts w:eastAsia="Calibri"/>
          <w:b/>
          <w:sz w:val="28"/>
          <w:szCs w:val="28"/>
          <w:lang w:val="uk-UA" w:eastAsia="en-US"/>
        </w:rPr>
        <w:t>Екстренна</w:t>
      </w:r>
      <w:proofErr w:type="spellEnd"/>
      <w:r w:rsidRPr="009F3FB1">
        <w:rPr>
          <w:rFonts w:eastAsia="Calibri"/>
          <w:b/>
          <w:sz w:val="28"/>
          <w:szCs w:val="28"/>
          <w:lang w:val="uk-UA" w:eastAsia="en-US"/>
        </w:rPr>
        <w:t xml:space="preserve"> медична допомога</w:t>
      </w:r>
    </w:p>
    <w:p w:rsidR="009F3FB1" w:rsidRPr="009F3FB1" w:rsidRDefault="009F3FB1" w:rsidP="009F3FB1">
      <w:pPr>
        <w:shd w:val="clear" w:color="auto" w:fill="FFFFFF"/>
        <w:ind w:firstLine="708"/>
        <w:jc w:val="both"/>
        <w:rPr>
          <w:rFonts w:eastAsia="Calibri"/>
          <w:sz w:val="28"/>
          <w:szCs w:val="28"/>
          <w:lang w:val="uk-UA" w:eastAsia="en-US"/>
        </w:rPr>
      </w:pPr>
      <w:r w:rsidRPr="009F3FB1">
        <w:rPr>
          <w:rFonts w:eastAsia="Calibri"/>
          <w:sz w:val="28"/>
          <w:szCs w:val="28"/>
          <w:lang w:val="uk-UA" w:eastAsia="en-US"/>
        </w:rPr>
        <w:t xml:space="preserve">На території громади працює Сторожинецька підстанція західної станції ОКНП «Чернівецький обласний центр </w:t>
      </w:r>
      <w:proofErr w:type="spellStart"/>
      <w:r w:rsidRPr="009F3FB1">
        <w:rPr>
          <w:rFonts w:eastAsia="Calibri"/>
          <w:sz w:val="28"/>
          <w:szCs w:val="28"/>
          <w:lang w:val="uk-UA" w:eastAsia="en-US"/>
        </w:rPr>
        <w:t>екстренної</w:t>
      </w:r>
      <w:proofErr w:type="spellEnd"/>
      <w:r w:rsidRPr="009F3FB1">
        <w:rPr>
          <w:rFonts w:eastAsia="Calibri"/>
          <w:sz w:val="28"/>
          <w:szCs w:val="28"/>
          <w:lang w:val="uk-UA" w:eastAsia="en-US"/>
        </w:rPr>
        <w:t xml:space="preserve"> медичної допомоги та медицини катастроф».</w:t>
      </w:r>
    </w:p>
    <w:p w:rsidR="009F3FB1" w:rsidRPr="009F3FB1" w:rsidRDefault="009F3FB1" w:rsidP="009F3FB1">
      <w:pPr>
        <w:shd w:val="clear" w:color="auto" w:fill="FFFFFF"/>
        <w:ind w:firstLine="708"/>
        <w:jc w:val="both"/>
        <w:rPr>
          <w:rFonts w:eastAsia="Calibri"/>
          <w:sz w:val="28"/>
          <w:szCs w:val="28"/>
          <w:lang w:val="uk-UA" w:eastAsia="en-US"/>
        </w:rPr>
      </w:pPr>
      <w:proofErr w:type="spellStart"/>
      <w:r w:rsidRPr="009F3FB1">
        <w:rPr>
          <w:rFonts w:eastAsia="Calibri"/>
          <w:sz w:val="28"/>
          <w:szCs w:val="28"/>
          <w:lang w:val="uk-UA" w:eastAsia="en-US"/>
        </w:rPr>
        <w:lastRenderedPageBreak/>
        <w:t>Екстренні</w:t>
      </w:r>
      <w:proofErr w:type="spellEnd"/>
      <w:r w:rsidRPr="009F3FB1">
        <w:rPr>
          <w:rFonts w:eastAsia="Calibri"/>
          <w:sz w:val="28"/>
          <w:szCs w:val="28"/>
          <w:lang w:val="uk-UA" w:eastAsia="en-US"/>
        </w:rPr>
        <w:t xml:space="preserve"> медичні послуги надає 3 бригади (1-Банилів-Підгірний, 2-Сторожинець): 5 лікарів з медицини невідкладних станів та 17 фельдшерів з медицини невідкладних станів.</w:t>
      </w:r>
    </w:p>
    <w:p w:rsidR="009F3FB1" w:rsidRPr="009F3FB1" w:rsidRDefault="009F3FB1" w:rsidP="009F3FB1">
      <w:pPr>
        <w:shd w:val="clear" w:color="auto" w:fill="FFFFFF"/>
        <w:ind w:firstLine="708"/>
        <w:jc w:val="both"/>
        <w:rPr>
          <w:sz w:val="28"/>
          <w:szCs w:val="28"/>
          <w:lang w:val="uk-UA"/>
        </w:rPr>
      </w:pPr>
    </w:p>
    <w:p w:rsidR="009F3FB1" w:rsidRPr="009F3FB1" w:rsidRDefault="009F3FB1" w:rsidP="009F3FB1">
      <w:pPr>
        <w:shd w:val="clear" w:color="auto" w:fill="FFFFFF"/>
        <w:ind w:firstLine="708"/>
        <w:jc w:val="both"/>
        <w:rPr>
          <w:sz w:val="28"/>
          <w:szCs w:val="28"/>
          <w:lang w:val="uk-UA"/>
        </w:rPr>
      </w:pPr>
      <w:r w:rsidRPr="009F3FB1">
        <w:rPr>
          <w:sz w:val="28"/>
          <w:szCs w:val="28"/>
          <w:lang w:val="uk-UA"/>
        </w:rPr>
        <w:t>На території Сторожинецької міської ТГ розвинуті також послуги у сфері приватної медицини (стоматологія, косметологія, діагностика, лабораторні дослідження, нетрадиційна медицина).</w:t>
      </w:r>
    </w:p>
    <w:p w:rsidR="009F3FB1" w:rsidRPr="009F3FB1" w:rsidRDefault="009F3FB1" w:rsidP="009F3FB1">
      <w:pPr>
        <w:shd w:val="clear" w:color="auto" w:fill="FFFFFF"/>
        <w:ind w:firstLine="708"/>
        <w:jc w:val="both"/>
        <w:rPr>
          <w:b/>
          <w:color w:val="000000"/>
          <w:sz w:val="28"/>
          <w:szCs w:val="28"/>
          <w:lang w:val="uk-UA"/>
        </w:rPr>
      </w:pPr>
    </w:p>
    <w:p w:rsidR="009F3FB1" w:rsidRPr="009F3FB1" w:rsidRDefault="009F3FB1" w:rsidP="009F3FB1">
      <w:pPr>
        <w:shd w:val="clear" w:color="auto" w:fill="FFFFFF"/>
        <w:ind w:firstLine="708"/>
        <w:rPr>
          <w:rFonts w:ascii="Arial" w:hAnsi="Arial" w:cs="Arial"/>
          <w:b/>
          <w:color w:val="000000"/>
          <w:sz w:val="21"/>
          <w:szCs w:val="21"/>
          <w:lang w:val="uk-UA"/>
        </w:rPr>
      </w:pPr>
      <w:r w:rsidRPr="009F3FB1">
        <w:rPr>
          <w:b/>
          <w:color w:val="000000"/>
          <w:sz w:val="28"/>
          <w:szCs w:val="28"/>
          <w:lang w:val="uk-UA"/>
        </w:rPr>
        <w:t>СОЦІАЛЬНИЙ ЗАХИСТ НАСЕЛЕННЯ</w:t>
      </w:r>
    </w:p>
    <w:p w:rsidR="009F3FB1" w:rsidRPr="009F3FB1" w:rsidRDefault="009F3FB1" w:rsidP="009F3FB1">
      <w:pPr>
        <w:ind w:firstLine="709"/>
        <w:jc w:val="both"/>
        <w:rPr>
          <w:rFonts w:eastAsia="Calibri"/>
          <w:sz w:val="28"/>
          <w:szCs w:val="28"/>
          <w:lang w:val="uk-UA" w:eastAsia="en-US"/>
        </w:rPr>
      </w:pPr>
      <w:r w:rsidRPr="009F3FB1">
        <w:rPr>
          <w:rFonts w:eastAsia="Calibri"/>
          <w:sz w:val="28"/>
          <w:szCs w:val="28"/>
          <w:lang w:val="uk-UA" w:eastAsia="en-US"/>
        </w:rPr>
        <w:t>Соціальний захист населення є одним із важливих напрямків роботи Сторожинецької МТГ. Так на території громади працює відділ соціального захисту населення, служба у справах дітей та КНП «Центр надання соціальних послуг» Сторожинецької міської ради.</w:t>
      </w:r>
    </w:p>
    <w:p w:rsidR="009F3FB1" w:rsidRPr="009F3FB1" w:rsidRDefault="009F3FB1" w:rsidP="009F3FB1">
      <w:pPr>
        <w:spacing w:line="276" w:lineRule="auto"/>
        <w:ind w:firstLine="709"/>
        <w:jc w:val="both"/>
        <w:rPr>
          <w:rFonts w:eastAsia="Calibri"/>
          <w:sz w:val="28"/>
          <w:szCs w:val="28"/>
          <w:lang w:val="uk-UA" w:eastAsia="en-US"/>
        </w:rPr>
      </w:pPr>
      <w:r w:rsidRPr="009F3FB1">
        <w:rPr>
          <w:sz w:val="28"/>
          <w:szCs w:val="20"/>
          <w:lang w:val="uk-UA"/>
        </w:rPr>
        <w:t>Відділ соціального захисту населення налічує 13 (тринадцять) осіб: начальник відділу, головний спеціаліст відділу та 11 (одинадцять) інспекторів з соціальних питань та   військового обліку. Відділ соціального захисту населення Сторожинецької міської ради забезпечував</w:t>
      </w:r>
      <w:r w:rsidRPr="009F3FB1">
        <w:rPr>
          <w:rFonts w:ascii="Arial" w:eastAsia="Calibri" w:hAnsi="Arial" w:cs="Arial"/>
          <w:color w:val="1D1D1B"/>
          <w:sz w:val="22"/>
          <w:szCs w:val="22"/>
          <w:shd w:val="clear" w:color="auto" w:fill="FFFFFF"/>
          <w:lang w:val="uk-UA" w:eastAsia="en-US"/>
        </w:rPr>
        <w:t xml:space="preserve"> </w:t>
      </w:r>
      <w:r w:rsidRPr="009F3FB1">
        <w:rPr>
          <w:rFonts w:eastAsia="Calibri"/>
          <w:color w:val="1D1D1B"/>
          <w:sz w:val="28"/>
          <w:szCs w:val="28"/>
          <w:shd w:val="clear" w:color="auto" w:fill="FFFFFF"/>
          <w:lang w:val="uk-UA" w:eastAsia="en-US"/>
        </w:rPr>
        <w:t>реалізацію державної політики у сфері соціального захисту населення Сторожинецької міської територіальної громади</w:t>
      </w:r>
      <w:r w:rsidRPr="009F3FB1">
        <w:rPr>
          <w:rFonts w:ascii="Arial" w:eastAsia="Calibri" w:hAnsi="Arial" w:cs="Arial"/>
          <w:color w:val="1D1D1B"/>
          <w:sz w:val="22"/>
          <w:szCs w:val="22"/>
          <w:shd w:val="clear" w:color="auto" w:fill="FFFFFF"/>
          <w:lang w:val="uk-UA" w:eastAsia="en-US"/>
        </w:rPr>
        <w:t>.</w:t>
      </w:r>
      <w:r w:rsidRPr="009F3FB1">
        <w:rPr>
          <w:rFonts w:ascii="Calibri" w:eastAsia="Calibri" w:hAnsi="Calibri"/>
          <w:color w:val="1D1D1B"/>
          <w:sz w:val="27"/>
          <w:szCs w:val="27"/>
          <w:shd w:val="clear" w:color="auto" w:fill="FFFFFF"/>
          <w:lang w:val="uk-UA" w:eastAsia="en-US"/>
        </w:rPr>
        <w:t xml:space="preserve"> </w:t>
      </w:r>
      <w:r w:rsidRPr="009F3FB1">
        <w:rPr>
          <w:rFonts w:eastAsia="Calibri"/>
          <w:sz w:val="28"/>
          <w:szCs w:val="28"/>
          <w:shd w:val="clear" w:color="auto" w:fill="FFFFFF"/>
          <w:lang w:val="uk-UA" w:eastAsia="en-US"/>
        </w:rPr>
        <w:t>Відділ, відповідно до покладених на нього завдань, протягом звітного періоду здійснював заходи, щодо попередження виникнення складних життєвих обставин та вирішення соціальних проблем мешканців громади; формував та реалізовував заходи та Програми, щодо соціального розвитку Сторожинецької міської територіальної громади; взаємодіяв з державними, Комунальними, недержавними організаціями та установами у сфері соціальних послуг і соціального захисту, щодо забезпечення прав та інтересів жителів громади; проводив моніторинг та оцінку якості, доступності та ефективності послуг в соціальній сфері для розвитку системи соціальних послуг та соціальної допомоги на рівні територіальної громади; здійснював моніторинг стану надання медичних послуг жителям громади.</w:t>
      </w:r>
    </w:p>
    <w:p w:rsidR="009F3FB1" w:rsidRPr="009F3FB1" w:rsidRDefault="009F3FB1" w:rsidP="009F3FB1">
      <w:pPr>
        <w:spacing w:line="276" w:lineRule="auto"/>
        <w:ind w:firstLine="708"/>
        <w:jc w:val="both"/>
        <w:rPr>
          <w:sz w:val="28"/>
          <w:szCs w:val="28"/>
          <w:shd w:val="clear" w:color="auto" w:fill="FFFFFF"/>
          <w:lang w:val="uk-UA"/>
        </w:rPr>
      </w:pPr>
      <w:r w:rsidRPr="009F3FB1">
        <w:rPr>
          <w:rFonts w:eastAsia="Calibri"/>
          <w:sz w:val="28"/>
          <w:szCs w:val="28"/>
          <w:shd w:val="clear" w:color="auto" w:fill="FFFFFF"/>
          <w:lang w:val="uk-UA" w:eastAsia="en-US"/>
        </w:rPr>
        <w:t>Одним із основних завдань відділу було сприяння соціального захисту ветеранів та членів їх сімей, загальна координація заходів спрямованих на підтримку Захисників і Захисниць України, членів їх сімей та членів сімей загиблих (померлих) Захисників і Захисниць України в усіх галузях та сферах життєдіяльності людини.</w:t>
      </w:r>
    </w:p>
    <w:p w:rsidR="009F3FB1" w:rsidRPr="009F3FB1" w:rsidRDefault="009F3FB1" w:rsidP="009F3FB1">
      <w:pPr>
        <w:shd w:val="clear" w:color="auto" w:fill="FFFFFF"/>
        <w:spacing w:line="276" w:lineRule="auto"/>
        <w:ind w:firstLine="708"/>
        <w:jc w:val="both"/>
        <w:rPr>
          <w:sz w:val="28"/>
          <w:szCs w:val="28"/>
          <w:lang w:val="uk-UA" w:eastAsia="uk-UA"/>
        </w:rPr>
      </w:pPr>
      <w:r w:rsidRPr="009F3FB1">
        <w:rPr>
          <w:sz w:val="28"/>
          <w:szCs w:val="28"/>
          <w:lang w:val="uk-UA" w:eastAsia="uk-UA"/>
        </w:rPr>
        <w:t>За 9 місяців 202</w:t>
      </w:r>
      <w:r w:rsidRPr="009F3FB1">
        <w:rPr>
          <w:sz w:val="28"/>
          <w:szCs w:val="28"/>
          <w:lang w:eastAsia="uk-UA"/>
        </w:rPr>
        <w:t>5</w:t>
      </w:r>
      <w:r w:rsidRPr="009F3FB1">
        <w:rPr>
          <w:sz w:val="28"/>
          <w:szCs w:val="28"/>
          <w:lang w:val="uk-UA" w:eastAsia="uk-UA"/>
        </w:rPr>
        <w:t xml:space="preserve"> року відділ соціального захисту населення успішно працював у програмному комплексі «Соціальна громада».  Електронні копії документів, прийняті через ПК «Соціальна громада»,  одразу потрапляли до відділу № 3 управління праці та соціального захисту населення Чернівецької районної державної адміністрації та до відділу обслуговування громадян № 4 (сервісного центру) </w:t>
      </w:r>
      <w:proofErr w:type="spellStart"/>
      <w:r w:rsidRPr="009F3FB1">
        <w:rPr>
          <w:sz w:val="28"/>
          <w:szCs w:val="28"/>
          <w:lang w:val="uk-UA" w:eastAsia="uk-UA"/>
        </w:rPr>
        <w:t>м.Сторожинець</w:t>
      </w:r>
      <w:proofErr w:type="spellEnd"/>
      <w:r w:rsidRPr="009F3FB1">
        <w:rPr>
          <w:sz w:val="28"/>
          <w:szCs w:val="28"/>
          <w:lang w:val="uk-UA" w:eastAsia="uk-UA"/>
        </w:rPr>
        <w:t xml:space="preserve"> головного управління Пенсійного фонду України в Чернівецькій області, що скорочує  час прийняття рішення майже вдвічі. </w:t>
      </w:r>
    </w:p>
    <w:p w:rsidR="009F3FB1" w:rsidRPr="009F3FB1" w:rsidRDefault="009F3FB1" w:rsidP="009F3FB1">
      <w:pPr>
        <w:shd w:val="clear" w:color="auto" w:fill="FFFFFF"/>
        <w:spacing w:line="276" w:lineRule="auto"/>
        <w:ind w:firstLine="708"/>
        <w:jc w:val="both"/>
        <w:rPr>
          <w:sz w:val="28"/>
          <w:szCs w:val="28"/>
          <w:shd w:val="clear" w:color="auto" w:fill="FFFFFF"/>
          <w:lang w:val="uk-UA"/>
        </w:rPr>
      </w:pPr>
      <w:r w:rsidRPr="009F3FB1">
        <w:rPr>
          <w:sz w:val="28"/>
          <w:szCs w:val="28"/>
          <w:lang w:val="uk-UA" w:eastAsia="uk-UA"/>
        </w:rPr>
        <w:t xml:space="preserve">Відділом соціального захисту населення протягом  9 місяців 2025 року було прийнято  </w:t>
      </w:r>
      <w:r w:rsidRPr="009F3FB1">
        <w:rPr>
          <w:sz w:val="28"/>
          <w:szCs w:val="28"/>
          <w:lang w:eastAsia="uk-UA"/>
        </w:rPr>
        <w:t>2761</w:t>
      </w:r>
      <w:r w:rsidRPr="009F3FB1">
        <w:rPr>
          <w:b/>
          <w:sz w:val="28"/>
          <w:szCs w:val="28"/>
          <w:lang w:eastAsia="uk-UA"/>
        </w:rPr>
        <w:t xml:space="preserve"> </w:t>
      </w:r>
      <w:r w:rsidRPr="009F3FB1">
        <w:rPr>
          <w:sz w:val="28"/>
          <w:szCs w:val="28"/>
          <w:lang w:val="uk-UA" w:eastAsia="uk-UA"/>
        </w:rPr>
        <w:t xml:space="preserve"> заяв  на призначення усіх видів державних допомог, а саме: </w:t>
      </w:r>
      <w:r w:rsidRPr="009F3FB1">
        <w:rPr>
          <w:sz w:val="28"/>
          <w:szCs w:val="28"/>
          <w:lang w:eastAsia="uk-UA"/>
        </w:rPr>
        <w:lastRenderedPageBreak/>
        <w:t>1003</w:t>
      </w:r>
      <w:r w:rsidRPr="009F3FB1">
        <w:rPr>
          <w:sz w:val="28"/>
          <w:szCs w:val="28"/>
          <w:lang w:val="uk-UA" w:eastAsia="uk-UA"/>
        </w:rPr>
        <w:t xml:space="preserve"> субсидій, </w:t>
      </w:r>
      <w:r w:rsidRPr="009F3FB1">
        <w:rPr>
          <w:sz w:val="28"/>
          <w:szCs w:val="28"/>
          <w:lang w:eastAsia="uk-UA"/>
        </w:rPr>
        <w:t>1245</w:t>
      </w:r>
      <w:r w:rsidRPr="009F3FB1">
        <w:rPr>
          <w:sz w:val="28"/>
          <w:szCs w:val="28"/>
          <w:lang w:val="uk-UA" w:eastAsia="uk-UA"/>
        </w:rPr>
        <w:t xml:space="preserve"> соціальних допомог та </w:t>
      </w:r>
      <w:r w:rsidRPr="009F3FB1">
        <w:rPr>
          <w:sz w:val="28"/>
          <w:szCs w:val="28"/>
          <w:lang w:eastAsia="uk-UA"/>
        </w:rPr>
        <w:t>513</w:t>
      </w:r>
      <w:r w:rsidRPr="009F3FB1">
        <w:rPr>
          <w:sz w:val="28"/>
          <w:szCs w:val="28"/>
          <w:lang w:val="uk-UA" w:eastAsia="uk-UA"/>
        </w:rPr>
        <w:t xml:space="preserve"> пільг.   Всі заяви з документами скановані та занесені до ПК «Соціальна громада» (тобто сформовано електронну заяву) та відправлено до </w:t>
      </w:r>
      <w:r w:rsidRPr="009F3FB1">
        <w:rPr>
          <w:sz w:val="28"/>
          <w:szCs w:val="28"/>
          <w:lang w:val="uk-UA"/>
        </w:rPr>
        <w:t>відділу № 3 управління праці та соціального захисту населення Чернівецької районної державної адміністрації</w:t>
      </w:r>
      <w:r w:rsidRPr="009F3FB1">
        <w:rPr>
          <w:sz w:val="28"/>
          <w:szCs w:val="28"/>
          <w:lang w:val="uk-UA" w:eastAsia="uk-UA"/>
        </w:rPr>
        <w:t xml:space="preserve"> та до відділу обслуговування громадян № 4 (сервісного центру) </w:t>
      </w:r>
      <w:proofErr w:type="spellStart"/>
      <w:r w:rsidRPr="009F3FB1">
        <w:rPr>
          <w:sz w:val="28"/>
          <w:szCs w:val="28"/>
          <w:lang w:val="uk-UA" w:eastAsia="uk-UA"/>
        </w:rPr>
        <w:t>м.Сторожинець</w:t>
      </w:r>
      <w:proofErr w:type="spellEnd"/>
      <w:r w:rsidRPr="009F3FB1">
        <w:rPr>
          <w:sz w:val="28"/>
          <w:szCs w:val="28"/>
          <w:lang w:val="uk-UA" w:eastAsia="uk-UA"/>
        </w:rPr>
        <w:t xml:space="preserve"> головного управління Пенсійного фонду України в Чернівецькій області, для подальшої обробки. Паперові справи занесені  до реєстру передання прийнятих документів щодо призначення усіх видів соціальної допомоги та  передані (двічі на тиждень) до </w:t>
      </w:r>
      <w:r w:rsidRPr="009F3FB1">
        <w:rPr>
          <w:sz w:val="28"/>
          <w:szCs w:val="28"/>
          <w:lang w:val="uk-UA"/>
        </w:rPr>
        <w:t xml:space="preserve">відділу № 3 управління праці та соціального захисту населення Чернівецької районної державної адміністрації </w:t>
      </w:r>
      <w:r w:rsidRPr="009F3FB1">
        <w:rPr>
          <w:sz w:val="28"/>
          <w:szCs w:val="28"/>
          <w:lang w:val="uk-UA" w:eastAsia="uk-UA"/>
        </w:rPr>
        <w:t xml:space="preserve">та до відділу обслуговування громадян № 4 (сервісного центру) </w:t>
      </w:r>
      <w:proofErr w:type="spellStart"/>
      <w:r w:rsidRPr="009F3FB1">
        <w:rPr>
          <w:sz w:val="28"/>
          <w:szCs w:val="28"/>
          <w:lang w:val="uk-UA" w:eastAsia="uk-UA"/>
        </w:rPr>
        <w:t>м.Сторожинець</w:t>
      </w:r>
      <w:proofErr w:type="spellEnd"/>
      <w:r w:rsidRPr="009F3FB1">
        <w:rPr>
          <w:sz w:val="28"/>
          <w:szCs w:val="28"/>
          <w:lang w:val="uk-UA" w:eastAsia="uk-UA"/>
        </w:rPr>
        <w:t xml:space="preserve"> головного управління Пенсійного фонду України в Чернівецькій області </w:t>
      </w:r>
      <w:r w:rsidRPr="009F3FB1">
        <w:rPr>
          <w:sz w:val="28"/>
          <w:szCs w:val="28"/>
          <w:lang w:val="uk-UA"/>
        </w:rPr>
        <w:t>.</w:t>
      </w:r>
    </w:p>
    <w:p w:rsidR="009F3FB1" w:rsidRPr="009F3FB1" w:rsidRDefault="009F3FB1" w:rsidP="009F3FB1">
      <w:pPr>
        <w:tabs>
          <w:tab w:val="left" w:pos="0"/>
          <w:tab w:val="left" w:pos="709"/>
        </w:tabs>
        <w:spacing w:line="276" w:lineRule="auto"/>
        <w:jc w:val="both"/>
        <w:rPr>
          <w:rFonts w:eastAsia="Calibri"/>
          <w:sz w:val="28"/>
          <w:szCs w:val="28"/>
          <w:lang w:val="uk-UA" w:eastAsia="en-US"/>
        </w:rPr>
      </w:pPr>
      <w:r w:rsidRPr="009F3FB1">
        <w:rPr>
          <w:rFonts w:eastAsia="Calibri"/>
          <w:sz w:val="28"/>
          <w:szCs w:val="28"/>
          <w:lang w:val="uk-UA" w:eastAsia="en-US"/>
        </w:rPr>
        <w:t xml:space="preserve">          Протягом 9 місяців 202</w:t>
      </w:r>
      <w:r w:rsidRPr="009F3FB1">
        <w:rPr>
          <w:rFonts w:eastAsia="Calibri"/>
          <w:sz w:val="28"/>
          <w:szCs w:val="28"/>
          <w:lang w:eastAsia="en-US"/>
        </w:rPr>
        <w:t>5</w:t>
      </w:r>
      <w:r w:rsidRPr="009F3FB1">
        <w:rPr>
          <w:rFonts w:eastAsia="Calibri"/>
          <w:sz w:val="28"/>
          <w:szCs w:val="28"/>
          <w:lang w:val="uk-UA" w:eastAsia="en-US"/>
        </w:rPr>
        <w:t xml:space="preserve"> року функціонувала бригада соціально-психологічної допомоги особам, які постраждали від домашнього насильства та/або насильства за ознакою статі.</w:t>
      </w:r>
      <w:r w:rsidRPr="009F3FB1">
        <w:rPr>
          <w:rFonts w:eastAsia="Calibri"/>
          <w:sz w:val="28"/>
          <w:szCs w:val="28"/>
          <w:lang w:val="uk-UA" w:eastAsia="en-US"/>
        </w:rPr>
        <w:tab/>
      </w:r>
    </w:p>
    <w:p w:rsidR="009F3FB1" w:rsidRPr="009F3FB1" w:rsidRDefault="009F3FB1" w:rsidP="009F3FB1">
      <w:pPr>
        <w:tabs>
          <w:tab w:val="left" w:pos="0"/>
          <w:tab w:val="left" w:pos="709"/>
        </w:tabs>
        <w:spacing w:line="276" w:lineRule="auto"/>
        <w:jc w:val="both"/>
        <w:rPr>
          <w:rFonts w:eastAsia="Calibri"/>
          <w:sz w:val="28"/>
          <w:szCs w:val="28"/>
          <w:lang w:val="uk-UA" w:eastAsia="en-US"/>
        </w:rPr>
      </w:pPr>
      <w:r w:rsidRPr="009F3FB1">
        <w:rPr>
          <w:rFonts w:eastAsia="Calibri"/>
          <w:sz w:val="28"/>
          <w:szCs w:val="28"/>
          <w:lang w:val="uk-UA" w:eastAsia="en-US"/>
        </w:rPr>
        <w:tab/>
        <w:t>Також протягом  9 місяців 2025 року функціонувала координаційна рада з питань сімейної політики виконавчого комітету Сторожинецької міської ради, яка є консультативно-дорадчим органом, створена при Сторожинецькій міській раді і створена для сприяння організації державної політики у сфері підтримки сім’ї, відновленню сімейних цінностей, забезпечення рівних прав та можливостей чоловіків і жінок, запобігання та протидія домашньому насильству, насильству за ознакою статі, протидія торгівлі людьми.</w:t>
      </w:r>
    </w:p>
    <w:p w:rsidR="009F3FB1" w:rsidRPr="009F3FB1" w:rsidRDefault="009F3FB1" w:rsidP="009F3FB1">
      <w:pPr>
        <w:tabs>
          <w:tab w:val="left" w:pos="0"/>
          <w:tab w:val="left" w:pos="709"/>
        </w:tabs>
        <w:spacing w:line="276" w:lineRule="auto"/>
        <w:jc w:val="both"/>
        <w:rPr>
          <w:rFonts w:eastAsia="Calibri"/>
          <w:sz w:val="28"/>
          <w:szCs w:val="28"/>
          <w:lang w:val="uk-UA" w:eastAsia="en-US"/>
        </w:rPr>
      </w:pPr>
      <w:r w:rsidRPr="009F3FB1">
        <w:rPr>
          <w:rFonts w:eastAsia="Calibri"/>
          <w:sz w:val="28"/>
          <w:szCs w:val="28"/>
          <w:lang w:val="uk-UA" w:eastAsia="en-US"/>
        </w:rPr>
        <w:t xml:space="preserve">            Проведено 2 (два) засідання Ради з питань внутрішньо переміщених осіб при виконавчому комітеті Сторожинецької міської ради. На засіданні ради розглядались питання щодо реалізації громадських і політичних прав внутрішньо переміщених осіб, залучення їх до процесу розроблення нормативних актів та контролю за їх виконанням. </w:t>
      </w:r>
    </w:p>
    <w:p w:rsidR="009F3FB1" w:rsidRPr="009F3FB1" w:rsidRDefault="009F3FB1" w:rsidP="009F3FB1">
      <w:pPr>
        <w:tabs>
          <w:tab w:val="left" w:pos="0"/>
          <w:tab w:val="left" w:pos="709"/>
        </w:tabs>
        <w:spacing w:line="276" w:lineRule="auto"/>
        <w:jc w:val="both"/>
        <w:rPr>
          <w:rFonts w:eastAsia="Calibri"/>
          <w:sz w:val="28"/>
          <w:szCs w:val="28"/>
          <w:lang w:val="uk-UA" w:eastAsia="en-US"/>
        </w:rPr>
      </w:pPr>
      <w:r w:rsidRPr="009F3FB1">
        <w:rPr>
          <w:rFonts w:eastAsia="Calibri"/>
          <w:sz w:val="28"/>
          <w:szCs w:val="28"/>
          <w:lang w:val="uk-UA" w:eastAsia="en-US"/>
        </w:rPr>
        <w:t xml:space="preserve">            Протягом 9 місяців 2025 року функціонував Координаційний центр підтримки цивільного населення при Сторожинецькій міській раді, який було утворено для підтримки та координації надання допомоги населенню, постраждалому внаслідок збройного конфлікту, зокрема внутрішньо переміщеним особам, ветеранам війни, особам з інвалідністю внаслідок війни, особам, які мають особливі заслуги перед Батьківщиною, постраждалим учасникам Революції Гідності, членам сімей загиблих (померлих) ветеранів війни, членам сімей загиблих (померлих) Захисників і Захисниць України, іншим постраждалим особам, забезпечення ефективної взаємодії між органами виконавчої влади, правоохоронними та іншими державними органами, органами місцевого самоврядування, громадськими об'єднаннями, організаціями та установами, що залучають до своєї діяльності волонтерів, волонтерами, представництвами в Україні міжнародних гуманітарних організацій під час вирішення питань щодо соціального захисту, забезпечення житлом та зайнятості </w:t>
      </w:r>
      <w:r w:rsidRPr="009F3FB1">
        <w:rPr>
          <w:rFonts w:eastAsia="Calibri"/>
          <w:sz w:val="28"/>
          <w:szCs w:val="28"/>
          <w:lang w:val="uk-UA" w:eastAsia="en-US"/>
        </w:rPr>
        <w:lastRenderedPageBreak/>
        <w:t>постраждалого населення, надання психосоціальної, медичної та правової допомоги постраждалому населенню.</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xml:space="preserve">             Проведено 2 (два) засідання  міського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інфраструктури в Сторожинецькій міській раді (далі - Комітет). На засіданні Комітету розглядались питання про доступність об’єктів для осіб з інвалідністю та вирішення інших проблемних питань. </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xml:space="preserve">            Проведено 12 (дванадцять) засідань опікунської ради при Сторожинецькій міській раді, на якому було затверджено 36 (тридцять шість) висновків про доцільність виконувати обов’язки опікуна над повнолітніми недієздатними громадянами.</w:t>
      </w:r>
    </w:p>
    <w:p w:rsidR="009F3FB1" w:rsidRPr="009F3FB1" w:rsidRDefault="009F3FB1" w:rsidP="009F3FB1">
      <w:pPr>
        <w:tabs>
          <w:tab w:val="left" w:pos="851"/>
        </w:tabs>
        <w:spacing w:line="276" w:lineRule="auto"/>
        <w:jc w:val="both"/>
        <w:rPr>
          <w:rFonts w:eastAsia="Calibri"/>
          <w:sz w:val="28"/>
          <w:szCs w:val="28"/>
          <w:lang w:val="uk-UA" w:eastAsia="en-US"/>
        </w:rPr>
      </w:pPr>
      <w:r w:rsidRPr="009F3FB1">
        <w:rPr>
          <w:rFonts w:eastAsia="Calibri"/>
          <w:sz w:val="28"/>
          <w:szCs w:val="28"/>
          <w:lang w:val="uk-UA" w:eastAsia="en-US"/>
        </w:rPr>
        <w:t xml:space="preserve">              Прийнято та оформлено документи для представлення до присвоєння почесного звання України «Мати-героїня» 3 (трьом) жителькам Сторожинецької міської територіальної громади.</w:t>
      </w:r>
    </w:p>
    <w:p w:rsidR="009F3FB1" w:rsidRPr="009F3FB1" w:rsidRDefault="009F3FB1" w:rsidP="009F3FB1">
      <w:pPr>
        <w:spacing w:line="276" w:lineRule="auto"/>
        <w:ind w:right="11"/>
        <w:jc w:val="both"/>
        <w:rPr>
          <w:sz w:val="28"/>
          <w:szCs w:val="28"/>
          <w:lang w:val="uk-UA"/>
        </w:rPr>
      </w:pPr>
      <w:r w:rsidRPr="009F3FB1">
        <w:rPr>
          <w:sz w:val="28"/>
          <w:szCs w:val="28"/>
          <w:lang w:val="uk-UA"/>
        </w:rPr>
        <w:t xml:space="preserve">           Постійно відвідувалися одинокі, пристарілі, особи з інвалідністю, малозабезпечені та багатодітні сім’ї, та при потребі надавалась матеріальна допомога та продукти харчування. </w:t>
      </w:r>
    </w:p>
    <w:p w:rsidR="009F3FB1" w:rsidRPr="009F3FB1" w:rsidRDefault="009F3FB1" w:rsidP="009F3FB1">
      <w:pPr>
        <w:spacing w:line="276" w:lineRule="auto"/>
        <w:contextualSpacing/>
        <w:jc w:val="both"/>
        <w:rPr>
          <w:color w:val="1D1D1B"/>
          <w:sz w:val="28"/>
          <w:szCs w:val="28"/>
          <w:lang w:val="uk-UA" w:eastAsia="uk-UA"/>
        </w:rPr>
      </w:pPr>
      <w:r w:rsidRPr="009F3FB1">
        <w:rPr>
          <w:rFonts w:eastAsia="Calibri"/>
          <w:sz w:val="28"/>
          <w:szCs w:val="28"/>
          <w:lang w:val="uk-UA" w:eastAsia="en-US"/>
        </w:rPr>
        <w:t xml:space="preserve">           </w:t>
      </w:r>
      <w:r w:rsidRPr="009F3FB1">
        <w:rPr>
          <w:color w:val="000000"/>
          <w:sz w:val="28"/>
          <w:szCs w:val="28"/>
          <w:bdr w:val="none" w:sz="0" w:space="0" w:color="auto" w:frame="1"/>
          <w:lang w:val="uk-UA" w:eastAsia="uk-UA"/>
        </w:rPr>
        <w:t xml:space="preserve">Відділом соціального захисту населення  здійснювалася робота щодо взяття на облік внутрішньо переміщених осіб. </w:t>
      </w:r>
      <w:r w:rsidRPr="009F3FB1">
        <w:rPr>
          <w:sz w:val="28"/>
          <w:szCs w:val="28"/>
          <w:bdr w:val="none" w:sz="0" w:space="0" w:color="auto" w:frame="1"/>
          <w:lang w:val="uk-UA" w:eastAsia="uk-UA"/>
        </w:rPr>
        <w:t xml:space="preserve">Станом на жовтень 2025 року на території Сторожинецької міської територіальної громади проживало біля 1126 внутрішньо переміщених осіб та функціонував 1 (один) центр компактного проживання для внутрішньо переміщених осіб, який знаходиться за </w:t>
      </w:r>
      <w:proofErr w:type="spellStart"/>
      <w:r w:rsidRPr="009F3FB1">
        <w:rPr>
          <w:sz w:val="28"/>
          <w:szCs w:val="28"/>
          <w:bdr w:val="none" w:sz="0" w:space="0" w:color="auto" w:frame="1"/>
          <w:lang w:val="uk-UA" w:eastAsia="uk-UA"/>
        </w:rPr>
        <w:t>адресою</w:t>
      </w:r>
      <w:proofErr w:type="spellEnd"/>
      <w:r w:rsidRPr="009F3FB1">
        <w:rPr>
          <w:sz w:val="28"/>
          <w:szCs w:val="28"/>
          <w:bdr w:val="none" w:sz="0" w:space="0" w:color="auto" w:frame="1"/>
          <w:lang w:val="uk-UA" w:eastAsia="uk-UA"/>
        </w:rPr>
        <w:t xml:space="preserve">: </w:t>
      </w:r>
      <w:proofErr w:type="spellStart"/>
      <w:r w:rsidRPr="009F3FB1">
        <w:rPr>
          <w:sz w:val="28"/>
          <w:szCs w:val="28"/>
          <w:bdr w:val="none" w:sz="0" w:space="0" w:color="auto" w:frame="1"/>
          <w:lang w:val="uk-UA" w:eastAsia="uk-UA"/>
        </w:rPr>
        <w:t>с.Стара</w:t>
      </w:r>
      <w:proofErr w:type="spellEnd"/>
      <w:r w:rsidRPr="009F3FB1">
        <w:rPr>
          <w:sz w:val="28"/>
          <w:szCs w:val="28"/>
          <w:bdr w:val="none" w:sz="0" w:space="0" w:color="auto" w:frame="1"/>
          <w:lang w:val="uk-UA" w:eastAsia="uk-UA"/>
        </w:rPr>
        <w:t xml:space="preserve"> </w:t>
      </w:r>
      <w:proofErr w:type="spellStart"/>
      <w:r w:rsidRPr="009F3FB1">
        <w:rPr>
          <w:sz w:val="28"/>
          <w:szCs w:val="28"/>
          <w:bdr w:val="none" w:sz="0" w:space="0" w:color="auto" w:frame="1"/>
          <w:lang w:val="uk-UA" w:eastAsia="uk-UA"/>
        </w:rPr>
        <w:t>Жадова</w:t>
      </w:r>
      <w:proofErr w:type="spellEnd"/>
      <w:r w:rsidRPr="009F3FB1">
        <w:rPr>
          <w:sz w:val="28"/>
          <w:szCs w:val="28"/>
          <w:bdr w:val="none" w:sz="0" w:space="0" w:color="auto" w:frame="1"/>
          <w:lang w:val="uk-UA" w:eastAsia="uk-UA"/>
        </w:rPr>
        <w:t xml:space="preserve"> вул. Головна, 18 К, на базі </w:t>
      </w:r>
      <w:proofErr w:type="spellStart"/>
      <w:r w:rsidRPr="009F3FB1">
        <w:rPr>
          <w:sz w:val="28"/>
          <w:szCs w:val="28"/>
          <w:bdr w:val="none" w:sz="0" w:space="0" w:color="auto" w:frame="1"/>
          <w:lang w:val="uk-UA" w:eastAsia="uk-UA"/>
        </w:rPr>
        <w:t>Старожадівської</w:t>
      </w:r>
      <w:proofErr w:type="spellEnd"/>
      <w:r w:rsidRPr="009F3FB1">
        <w:rPr>
          <w:sz w:val="28"/>
          <w:szCs w:val="28"/>
          <w:bdr w:val="none" w:sz="0" w:space="0" w:color="auto" w:frame="1"/>
          <w:lang w:val="uk-UA" w:eastAsia="uk-UA"/>
        </w:rPr>
        <w:t xml:space="preserve"> АЗПСМ КНП «Сторожинецького ЦПМД» Сторожинецької міської ради. В якому проживало 70 осіб.</w:t>
      </w:r>
    </w:p>
    <w:p w:rsidR="009F3FB1" w:rsidRPr="009F3FB1" w:rsidRDefault="009F3FB1" w:rsidP="009F3FB1">
      <w:pPr>
        <w:spacing w:line="276" w:lineRule="auto"/>
        <w:ind w:right="11"/>
        <w:jc w:val="both"/>
        <w:rPr>
          <w:rFonts w:eastAsia="Calibri"/>
          <w:color w:val="000000"/>
          <w:sz w:val="28"/>
          <w:szCs w:val="28"/>
          <w:bdr w:val="none" w:sz="0" w:space="0" w:color="auto" w:frame="1"/>
          <w:lang w:val="uk-UA" w:eastAsia="en-US"/>
        </w:rPr>
      </w:pPr>
      <w:r w:rsidRPr="009F3FB1">
        <w:rPr>
          <w:rFonts w:eastAsia="Calibri"/>
          <w:color w:val="000000"/>
          <w:sz w:val="28"/>
          <w:szCs w:val="28"/>
          <w:bdr w:val="none" w:sz="0" w:space="0" w:color="auto" w:frame="1"/>
          <w:lang w:val="uk-UA" w:eastAsia="en-US"/>
        </w:rPr>
        <w:t xml:space="preserve">          Протягом 9 місяців  2025 року було призначено  18 (вісімнадцять) компенсації фізичним особам, які надають соціальні послуги з догляду на непрофесійній основі.</w:t>
      </w:r>
    </w:p>
    <w:p w:rsidR="009F3FB1" w:rsidRPr="009F3FB1" w:rsidRDefault="009F3FB1" w:rsidP="009F3FB1">
      <w:pPr>
        <w:spacing w:line="276" w:lineRule="auto"/>
        <w:ind w:right="11"/>
        <w:jc w:val="both"/>
        <w:rPr>
          <w:rFonts w:eastAsia="Calibri"/>
          <w:color w:val="000000"/>
          <w:sz w:val="28"/>
          <w:szCs w:val="28"/>
          <w:bdr w:val="none" w:sz="0" w:space="0" w:color="auto" w:frame="1"/>
          <w:lang w:val="uk-UA" w:eastAsia="en-US"/>
        </w:rPr>
      </w:pPr>
      <w:r w:rsidRPr="009F3FB1">
        <w:rPr>
          <w:rFonts w:eastAsia="Calibri"/>
          <w:color w:val="000000"/>
          <w:sz w:val="28"/>
          <w:szCs w:val="28"/>
          <w:bdr w:val="none" w:sz="0" w:space="0" w:color="auto" w:frame="1"/>
          <w:lang w:val="uk-UA" w:eastAsia="en-US"/>
        </w:rPr>
        <w:t xml:space="preserve">          Протягом 9 місяців 2025 року було здійснено обстеження щодо встановлення факту здійснення догляду (постійного догляду) за особами з інвалідністю </w:t>
      </w:r>
      <w:r w:rsidRPr="009F3FB1">
        <w:rPr>
          <w:rFonts w:eastAsia="Calibri"/>
          <w:color w:val="000000"/>
          <w:sz w:val="28"/>
          <w:szCs w:val="28"/>
          <w:bdr w:val="none" w:sz="0" w:space="0" w:color="auto" w:frame="1"/>
          <w:lang w:val="en-US" w:eastAsia="en-US"/>
        </w:rPr>
        <w:t>I</w:t>
      </w:r>
      <w:r w:rsidRPr="009F3FB1">
        <w:rPr>
          <w:rFonts w:eastAsia="Calibri"/>
          <w:color w:val="000000"/>
          <w:sz w:val="28"/>
          <w:szCs w:val="28"/>
          <w:bdr w:val="none" w:sz="0" w:space="0" w:color="auto" w:frame="1"/>
          <w:lang w:eastAsia="en-US"/>
        </w:rPr>
        <w:t xml:space="preserve"> </w:t>
      </w:r>
      <w:r w:rsidRPr="009F3FB1">
        <w:rPr>
          <w:rFonts w:eastAsia="Calibri"/>
          <w:color w:val="000000"/>
          <w:sz w:val="28"/>
          <w:szCs w:val="28"/>
          <w:bdr w:val="none" w:sz="0" w:space="0" w:color="auto" w:frame="1"/>
          <w:lang w:val="uk-UA" w:eastAsia="en-US"/>
        </w:rPr>
        <w:t xml:space="preserve">чи </w:t>
      </w:r>
      <w:r w:rsidRPr="009F3FB1">
        <w:rPr>
          <w:rFonts w:eastAsia="Calibri"/>
          <w:color w:val="000000"/>
          <w:sz w:val="28"/>
          <w:szCs w:val="28"/>
          <w:bdr w:val="none" w:sz="0" w:space="0" w:color="auto" w:frame="1"/>
          <w:lang w:val="en-US" w:eastAsia="en-US"/>
        </w:rPr>
        <w:t>II</w:t>
      </w:r>
      <w:r w:rsidRPr="009F3FB1">
        <w:rPr>
          <w:rFonts w:eastAsia="Calibri"/>
          <w:color w:val="000000"/>
          <w:sz w:val="28"/>
          <w:szCs w:val="28"/>
          <w:bdr w:val="none" w:sz="0" w:space="0" w:color="auto" w:frame="1"/>
          <w:lang w:val="uk-UA" w:eastAsia="en-US"/>
        </w:rPr>
        <w:t xml:space="preserve"> групи та/або особами, які потребують постійного стороннього догляду та видано 405 (чотириста п’ять) актів встановлення факту здійснення догляду.</w:t>
      </w:r>
    </w:p>
    <w:p w:rsidR="009F3FB1" w:rsidRPr="009F3FB1" w:rsidRDefault="009F3FB1" w:rsidP="009F3FB1">
      <w:pPr>
        <w:spacing w:line="276" w:lineRule="auto"/>
        <w:ind w:right="11"/>
        <w:jc w:val="both"/>
        <w:rPr>
          <w:sz w:val="28"/>
          <w:szCs w:val="28"/>
          <w:lang w:val="uk-UA"/>
        </w:rPr>
      </w:pPr>
      <w:r w:rsidRPr="009F3FB1">
        <w:rPr>
          <w:rFonts w:eastAsia="Calibri"/>
          <w:color w:val="1D1D1B"/>
          <w:sz w:val="28"/>
          <w:szCs w:val="28"/>
          <w:shd w:val="clear" w:color="auto" w:fill="FFFFFF"/>
          <w:lang w:val="uk-UA" w:eastAsia="en-US"/>
        </w:rPr>
        <w:t xml:space="preserve">           </w:t>
      </w:r>
      <w:r w:rsidRPr="009F3FB1">
        <w:rPr>
          <w:rFonts w:eastAsia="Calibri"/>
          <w:sz w:val="28"/>
          <w:szCs w:val="28"/>
          <w:shd w:val="clear" w:color="auto" w:fill="FFFFFF"/>
          <w:lang w:val="uk-UA" w:eastAsia="en-US"/>
        </w:rPr>
        <w:t xml:space="preserve">Одним із актуальних питань був прийом документів від осіб з інвалідністю, осіб похилого віку на надання їм одноразової грошової матеріальної допомоги та на забезпечення технічними та іншими засобами реабілітації. Протягом 9 місяців 2025 року було прийнято та направлено до координатора </w:t>
      </w:r>
      <w:proofErr w:type="spellStart"/>
      <w:r w:rsidRPr="009F3FB1">
        <w:rPr>
          <w:rFonts w:eastAsia="Calibri"/>
          <w:sz w:val="28"/>
          <w:szCs w:val="28"/>
          <w:shd w:val="clear" w:color="auto" w:fill="FFFFFF"/>
          <w:lang w:val="uk-UA" w:eastAsia="en-US"/>
        </w:rPr>
        <w:t>проєкту</w:t>
      </w:r>
      <w:proofErr w:type="spellEnd"/>
      <w:r w:rsidRPr="009F3FB1">
        <w:rPr>
          <w:rFonts w:eastAsia="Calibri"/>
          <w:sz w:val="28"/>
          <w:szCs w:val="28"/>
          <w:shd w:val="clear" w:color="auto" w:fill="FFFFFF"/>
          <w:lang w:val="uk-UA" w:eastAsia="en-US"/>
        </w:rPr>
        <w:t xml:space="preserve"> ГО «Чернівецька обласна організація людей з інвалідністю «Лідер» 80 заяв від осіб з інвалідністю на надання їм одноразової грошової матеріальної допомоги</w:t>
      </w:r>
    </w:p>
    <w:p w:rsidR="009F3FB1" w:rsidRPr="009F3FB1" w:rsidRDefault="009F3FB1" w:rsidP="009F3FB1">
      <w:pPr>
        <w:ind w:firstLine="708"/>
        <w:jc w:val="both"/>
        <w:rPr>
          <w:bCs/>
          <w:color w:val="FF0000"/>
          <w:sz w:val="28"/>
          <w:szCs w:val="28"/>
          <w:lang w:val="uk-UA"/>
        </w:rPr>
      </w:pPr>
      <w:r w:rsidRPr="009F3FB1">
        <w:rPr>
          <w:b/>
          <w:bCs/>
          <w:sz w:val="28"/>
          <w:szCs w:val="28"/>
          <w:lang w:val="uk-UA"/>
        </w:rPr>
        <w:t xml:space="preserve">Комунальне некомерційне  підприємство  «Центр  надання  соціальних послуг»  </w:t>
      </w:r>
      <w:r w:rsidRPr="009F3FB1">
        <w:rPr>
          <w:bCs/>
          <w:sz w:val="28"/>
          <w:szCs w:val="28"/>
          <w:lang w:val="uk-UA"/>
        </w:rPr>
        <w:t xml:space="preserve">Сторожинецької  міської  ради  (далі  —  КНП ЦНСП Сторожинецької </w:t>
      </w:r>
      <w:r w:rsidRPr="009F3FB1">
        <w:rPr>
          <w:bCs/>
          <w:sz w:val="28"/>
          <w:szCs w:val="28"/>
          <w:lang w:val="uk-UA"/>
        </w:rPr>
        <w:lastRenderedPageBreak/>
        <w:t xml:space="preserve">міської ради) є підприємством, структурні підрозділи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особи  сім’ї) та потребують сторонньої допомоги за місцем проживання та в умовах стаціонарного догляду. Рішенням </w:t>
      </w:r>
      <w:r w:rsidRPr="009F3FB1">
        <w:rPr>
          <w:bCs/>
          <w:sz w:val="28"/>
          <w:szCs w:val="28"/>
          <w:lang w:val="en-US"/>
        </w:rPr>
        <w:t>XLVI</w:t>
      </w:r>
      <w:r w:rsidRPr="009F3FB1">
        <w:rPr>
          <w:bCs/>
          <w:sz w:val="28"/>
          <w:szCs w:val="28"/>
          <w:lang w:val="uk-UA"/>
        </w:rPr>
        <w:t xml:space="preserve"> позачергової сесії </w:t>
      </w:r>
      <w:r w:rsidRPr="009F3FB1">
        <w:rPr>
          <w:bCs/>
          <w:sz w:val="28"/>
          <w:szCs w:val="28"/>
          <w:lang w:val="en-US"/>
        </w:rPr>
        <w:t>VIII</w:t>
      </w:r>
      <w:r w:rsidRPr="009F3FB1">
        <w:rPr>
          <w:bCs/>
          <w:sz w:val="28"/>
          <w:szCs w:val="28"/>
          <w:lang w:val="uk-UA"/>
        </w:rPr>
        <w:t xml:space="preserve"> від 19 грудня 2024р.</w:t>
      </w:r>
      <w:r w:rsidRPr="009F3FB1">
        <w:rPr>
          <w:bCs/>
          <w:color w:val="FF0000"/>
          <w:sz w:val="28"/>
          <w:szCs w:val="28"/>
          <w:lang w:val="uk-UA"/>
        </w:rPr>
        <w:t xml:space="preserve"> </w:t>
      </w:r>
      <w:r w:rsidRPr="009F3FB1">
        <w:rPr>
          <w:bCs/>
          <w:sz w:val="28"/>
          <w:szCs w:val="28"/>
          <w:lang w:val="uk-UA"/>
        </w:rPr>
        <w:t>Сторожинецький територіальний центр соціального обслуговування (надання соціальних послуг) реформувався в КНП</w:t>
      </w:r>
      <w:r w:rsidRPr="009F3FB1">
        <w:rPr>
          <w:bCs/>
          <w:color w:val="FF0000"/>
          <w:sz w:val="28"/>
          <w:szCs w:val="28"/>
          <w:lang w:val="uk-UA"/>
        </w:rPr>
        <w:t xml:space="preserve"> </w:t>
      </w:r>
      <w:r w:rsidRPr="009F3FB1">
        <w:rPr>
          <w:bCs/>
          <w:sz w:val="28"/>
          <w:szCs w:val="28"/>
          <w:lang w:val="uk-UA"/>
        </w:rPr>
        <w:t>«Центр  надання  соціальних послуг».</w:t>
      </w:r>
    </w:p>
    <w:p w:rsidR="009F3FB1" w:rsidRPr="009F3FB1" w:rsidRDefault="009F3FB1" w:rsidP="009F3FB1">
      <w:pPr>
        <w:ind w:firstLine="708"/>
        <w:jc w:val="both"/>
        <w:rPr>
          <w:bCs/>
          <w:sz w:val="28"/>
          <w:szCs w:val="28"/>
          <w:lang w:val="uk-UA"/>
        </w:rPr>
      </w:pPr>
      <w:r w:rsidRPr="009F3FB1">
        <w:rPr>
          <w:bCs/>
          <w:sz w:val="28"/>
          <w:szCs w:val="28"/>
          <w:lang w:val="uk-UA"/>
        </w:rPr>
        <w:t xml:space="preserve">КНП ЦНСП Сторожинецької міської ради є неприбутковою установою, який утримується за рахунок місцевого бюджету та співфінансування з інших громад, </w:t>
      </w:r>
      <w:proofErr w:type="spellStart"/>
      <w:r w:rsidRPr="009F3FB1">
        <w:rPr>
          <w:bCs/>
          <w:sz w:val="28"/>
          <w:szCs w:val="28"/>
          <w:lang w:val="uk-UA"/>
        </w:rPr>
        <w:t>пропорційно</w:t>
      </w:r>
      <w:proofErr w:type="spellEnd"/>
      <w:r w:rsidRPr="009F3FB1">
        <w:rPr>
          <w:bCs/>
          <w:sz w:val="28"/>
          <w:szCs w:val="28"/>
          <w:lang w:val="uk-UA"/>
        </w:rPr>
        <w:t xml:space="preserve"> кількості підопічних у відділення  надання  соціальних  послуг  в  умовах  цілодобового перебування (</w:t>
      </w:r>
      <w:proofErr w:type="spellStart"/>
      <w:r w:rsidRPr="009F3FB1">
        <w:rPr>
          <w:bCs/>
          <w:sz w:val="28"/>
          <w:szCs w:val="28"/>
          <w:lang w:val="uk-UA"/>
        </w:rPr>
        <w:t>с.Чудей</w:t>
      </w:r>
      <w:proofErr w:type="spellEnd"/>
      <w:r w:rsidRPr="009F3FB1">
        <w:rPr>
          <w:bCs/>
          <w:sz w:val="28"/>
          <w:szCs w:val="28"/>
          <w:lang w:val="uk-UA"/>
        </w:rPr>
        <w:t xml:space="preserve">). </w:t>
      </w:r>
    </w:p>
    <w:p w:rsidR="009F3FB1" w:rsidRPr="009F3FB1" w:rsidRDefault="009F3FB1" w:rsidP="009F3FB1">
      <w:pPr>
        <w:ind w:firstLine="708"/>
        <w:jc w:val="both"/>
        <w:rPr>
          <w:bCs/>
          <w:sz w:val="28"/>
          <w:szCs w:val="28"/>
          <w:lang w:val="uk-UA"/>
        </w:rPr>
      </w:pPr>
      <w:r w:rsidRPr="009F3FB1">
        <w:rPr>
          <w:bCs/>
          <w:sz w:val="28"/>
          <w:szCs w:val="28"/>
          <w:lang w:val="uk-UA"/>
        </w:rPr>
        <w:t>Станом на 01.10.2025р. середньооблікова кількість штатних працівників становить 58 осіб, фактична чисельність – 46 осіб, з них – 40 жінок, прийнятих працівників із числа ВПО та учасників бойових дій немає.</w:t>
      </w:r>
    </w:p>
    <w:p w:rsidR="009F3FB1" w:rsidRPr="009F3FB1" w:rsidRDefault="009F3FB1" w:rsidP="009F3FB1">
      <w:pPr>
        <w:ind w:firstLine="708"/>
        <w:jc w:val="both"/>
        <w:rPr>
          <w:bCs/>
          <w:sz w:val="28"/>
          <w:szCs w:val="28"/>
          <w:lang w:val="uk-UA"/>
        </w:rPr>
      </w:pPr>
      <w:r w:rsidRPr="009F3FB1">
        <w:rPr>
          <w:bCs/>
          <w:sz w:val="28"/>
          <w:szCs w:val="28"/>
          <w:lang w:val="uk-UA"/>
        </w:rPr>
        <w:t xml:space="preserve">На утримання установи на 2025 рік виділено та затверджено планом використання бюджетних коштів 9475,0 </w:t>
      </w:r>
      <w:proofErr w:type="spellStart"/>
      <w:r w:rsidRPr="009F3FB1">
        <w:rPr>
          <w:bCs/>
          <w:sz w:val="28"/>
          <w:szCs w:val="28"/>
          <w:lang w:val="uk-UA"/>
        </w:rPr>
        <w:t>тис.грн</w:t>
      </w:r>
      <w:proofErr w:type="spellEnd"/>
      <w:r w:rsidRPr="009F3FB1">
        <w:rPr>
          <w:bCs/>
          <w:sz w:val="28"/>
          <w:szCs w:val="28"/>
          <w:lang w:val="uk-UA"/>
        </w:rPr>
        <w:t>., з них на утримання підопічних відділення  надання  соціальних  послуг  в  умовах  цілодобового перебування (</w:t>
      </w:r>
      <w:proofErr w:type="spellStart"/>
      <w:r w:rsidRPr="009F3FB1">
        <w:rPr>
          <w:bCs/>
          <w:sz w:val="28"/>
          <w:szCs w:val="28"/>
          <w:lang w:val="uk-UA"/>
        </w:rPr>
        <w:t>с.Чудей</w:t>
      </w:r>
      <w:proofErr w:type="spellEnd"/>
      <w:r w:rsidRPr="009F3FB1">
        <w:rPr>
          <w:bCs/>
          <w:sz w:val="28"/>
          <w:szCs w:val="28"/>
          <w:lang w:val="uk-UA"/>
        </w:rPr>
        <w:t xml:space="preserve">) – 4217,2 </w:t>
      </w:r>
      <w:proofErr w:type="spellStart"/>
      <w:r w:rsidRPr="009F3FB1">
        <w:rPr>
          <w:bCs/>
          <w:sz w:val="28"/>
          <w:szCs w:val="28"/>
          <w:lang w:val="uk-UA"/>
        </w:rPr>
        <w:t>тис.грн</w:t>
      </w:r>
      <w:proofErr w:type="spellEnd"/>
      <w:r w:rsidRPr="009F3FB1">
        <w:rPr>
          <w:bCs/>
          <w:sz w:val="28"/>
          <w:szCs w:val="28"/>
          <w:lang w:val="uk-UA"/>
        </w:rPr>
        <w:t xml:space="preserve">., касові видатки за 9 місяців поточного року склали –  6806,7 </w:t>
      </w:r>
      <w:proofErr w:type="spellStart"/>
      <w:r w:rsidRPr="009F3FB1">
        <w:rPr>
          <w:bCs/>
          <w:sz w:val="28"/>
          <w:szCs w:val="28"/>
          <w:lang w:val="uk-UA"/>
        </w:rPr>
        <w:t>тис.грн</w:t>
      </w:r>
      <w:proofErr w:type="spellEnd"/>
      <w:r w:rsidRPr="009F3FB1">
        <w:rPr>
          <w:bCs/>
          <w:sz w:val="28"/>
          <w:szCs w:val="28"/>
          <w:lang w:val="uk-UA"/>
        </w:rPr>
        <w:t>.</w:t>
      </w:r>
    </w:p>
    <w:p w:rsidR="009F3FB1" w:rsidRPr="009F3FB1" w:rsidRDefault="009F3FB1" w:rsidP="009F3FB1">
      <w:pPr>
        <w:tabs>
          <w:tab w:val="left" w:pos="520"/>
          <w:tab w:val="left" w:pos="720"/>
          <w:tab w:val="left" w:pos="1440"/>
          <w:tab w:val="left" w:pos="2160"/>
          <w:tab w:val="left" w:pos="2880"/>
          <w:tab w:val="left" w:pos="3600"/>
          <w:tab w:val="left" w:pos="4320"/>
          <w:tab w:val="left" w:pos="5800"/>
          <w:tab w:val="left" w:pos="6440"/>
          <w:tab w:val="left" w:pos="7160"/>
        </w:tabs>
        <w:ind w:left="360"/>
        <w:jc w:val="both"/>
        <w:rPr>
          <w:color w:val="000000"/>
          <w:spacing w:val="-1"/>
          <w:sz w:val="28"/>
          <w:szCs w:val="28"/>
          <w:lang w:val="uk-UA"/>
        </w:rPr>
      </w:pPr>
      <w:r w:rsidRPr="009F3FB1">
        <w:rPr>
          <w:bCs/>
          <w:sz w:val="28"/>
          <w:szCs w:val="28"/>
          <w:lang w:val="uk-UA"/>
        </w:rPr>
        <w:t xml:space="preserve">КНП ЦНСП </w:t>
      </w:r>
      <w:r w:rsidRPr="009F3FB1">
        <w:rPr>
          <w:color w:val="000000"/>
          <w:spacing w:val="-1"/>
          <w:sz w:val="28"/>
          <w:szCs w:val="28"/>
          <w:lang w:val="uk-UA"/>
        </w:rPr>
        <w:t>Сторожинецької міської ради надає наступні соціальні послуги:</w:t>
      </w:r>
    </w:p>
    <w:p w:rsidR="009F3FB1" w:rsidRPr="009F3FB1" w:rsidRDefault="009F3FB1" w:rsidP="003D7AE7">
      <w:pPr>
        <w:numPr>
          <w:ilvl w:val="0"/>
          <w:numId w:val="7"/>
        </w:numPr>
        <w:tabs>
          <w:tab w:val="left" w:pos="520"/>
          <w:tab w:val="left" w:pos="1440"/>
          <w:tab w:val="left" w:pos="2160"/>
          <w:tab w:val="left" w:pos="2880"/>
          <w:tab w:val="left" w:pos="3600"/>
          <w:tab w:val="left" w:pos="4320"/>
          <w:tab w:val="left" w:pos="5800"/>
          <w:tab w:val="left" w:pos="6440"/>
          <w:tab w:val="left" w:pos="7160"/>
        </w:tabs>
        <w:spacing w:after="200" w:line="276" w:lineRule="auto"/>
        <w:jc w:val="both"/>
        <w:rPr>
          <w:bCs/>
          <w:sz w:val="28"/>
          <w:szCs w:val="28"/>
        </w:rPr>
      </w:pPr>
      <w:proofErr w:type="spellStart"/>
      <w:r w:rsidRPr="009F3FB1">
        <w:rPr>
          <w:bCs/>
          <w:sz w:val="28"/>
          <w:szCs w:val="28"/>
        </w:rPr>
        <w:t>соціальні</w:t>
      </w:r>
      <w:proofErr w:type="spellEnd"/>
      <w:r w:rsidRPr="009F3FB1">
        <w:rPr>
          <w:bCs/>
          <w:sz w:val="28"/>
          <w:szCs w:val="28"/>
        </w:rPr>
        <w:t xml:space="preserve"> </w:t>
      </w:r>
      <w:proofErr w:type="spellStart"/>
      <w:r w:rsidRPr="009F3FB1">
        <w:rPr>
          <w:bCs/>
          <w:sz w:val="28"/>
          <w:szCs w:val="28"/>
        </w:rPr>
        <w:t>послуги</w:t>
      </w:r>
      <w:proofErr w:type="spellEnd"/>
      <w:r w:rsidRPr="009F3FB1">
        <w:rPr>
          <w:bCs/>
          <w:sz w:val="28"/>
          <w:szCs w:val="28"/>
        </w:rPr>
        <w:t xml:space="preserve"> </w:t>
      </w:r>
      <w:proofErr w:type="spellStart"/>
      <w:r w:rsidRPr="009F3FB1">
        <w:rPr>
          <w:bCs/>
          <w:sz w:val="28"/>
          <w:szCs w:val="28"/>
        </w:rPr>
        <w:t>вдома</w:t>
      </w:r>
      <w:proofErr w:type="spellEnd"/>
      <w:r w:rsidRPr="009F3FB1">
        <w:rPr>
          <w:bCs/>
          <w:sz w:val="28"/>
          <w:szCs w:val="28"/>
        </w:rPr>
        <w:t>;</w:t>
      </w:r>
    </w:p>
    <w:p w:rsidR="009F3FB1" w:rsidRPr="009F3FB1" w:rsidRDefault="009F3FB1" w:rsidP="003D7AE7">
      <w:pPr>
        <w:numPr>
          <w:ilvl w:val="0"/>
          <w:numId w:val="7"/>
        </w:numPr>
        <w:tabs>
          <w:tab w:val="left" w:pos="520"/>
          <w:tab w:val="left" w:pos="1440"/>
          <w:tab w:val="left" w:pos="2160"/>
          <w:tab w:val="left" w:pos="2880"/>
          <w:tab w:val="left" w:pos="3600"/>
          <w:tab w:val="left" w:pos="4320"/>
          <w:tab w:val="left" w:pos="5800"/>
          <w:tab w:val="left" w:pos="6440"/>
          <w:tab w:val="left" w:pos="7160"/>
        </w:tabs>
        <w:spacing w:after="200" w:line="276" w:lineRule="auto"/>
        <w:jc w:val="both"/>
        <w:rPr>
          <w:bCs/>
          <w:sz w:val="28"/>
          <w:szCs w:val="28"/>
        </w:rPr>
      </w:pPr>
      <w:proofErr w:type="spellStart"/>
      <w:r w:rsidRPr="009F3FB1">
        <w:rPr>
          <w:bCs/>
          <w:sz w:val="28"/>
          <w:szCs w:val="28"/>
        </w:rPr>
        <w:t>соціальний</w:t>
      </w:r>
      <w:proofErr w:type="spellEnd"/>
      <w:r w:rsidRPr="009F3FB1">
        <w:rPr>
          <w:bCs/>
          <w:sz w:val="28"/>
          <w:szCs w:val="28"/>
        </w:rPr>
        <w:t xml:space="preserve"> </w:t>
      </w:r>
      <w:proofErr w:type="spellStart"/>
      <w:r w:rsidRPr="009F3FB1">
        <w:rPr>
          <w:bCs/>
          <w:sz w:val="28"/>
          <w:szCs w:val="28"/>
        </w:rPr>
        <w:t>супровід</w:t>
      </w:r>
      <w:proofErr w:type="spellEnd"/>
      <w:r w:rsidRPr="009F3FB1">
        <w:rPr>
          <w:bCs/>
          <w:sz w:val="28"/>
          <w:szCs w:val="28"/>
        </w:rPr>
        <w:t xml:space="preserve"> </w:t>
      </w:r>
      <w:proofErr w:type="spellStart"/>
      <w:r w:rsidRPr="009F3FB1">
        <w:rPr>
          <w:bCs/>
          <w:sz w:val="28"/>
          <w:szCs w:val="28"/>
        </w:rPr>
        <w:t>ветеранів</w:t>
      </w:r>
      <w:proofErr w:type="spellEnd"/>
      <w:r w:rsidRPr="009F3FB1">
        <w:rPr>
          <w:bCs/>
          <w:sz w:val="28"/>
          <w:szCs w:val="28"/>
        </w:rPr>
        <w:t xml:space="preserve"> </w:t>
      </w:r>
      <w:proofErr w:type="spellStart"/>
      <w:r w:rsidRPr="009F3FB1">
        <w:rPr>
          <w:bCs/>
          <w:sz w:val="28"/>
          <w:szCs w:val="28"/>
        </w:rPr>
        <w:t>війни</w:t>
      </w:r>
      <w:proofErr w:type="spellEnd"/>
      <w:r w:rsidRPr="009F3FB1">
        <w:rPr>
          <w:bCs/>
          <w:sz w:val="28"/>
          <w:szCs w:val="28"/>
        </w:rPr>
        <w:t xml:space="preserve"> та </w:t>
      </w:r>
      <w:proofErr w:type="spellStart"/>
      <w:r w:rsidRPr="009F3FB1">
        <w:rPr>
          <w:bCs/>
          <w:sz w:val="28"/>
          <w:szCs w:val="28"/>
        </w:rPr>
        <w:t>демобілізованих</w:t>
      </w:r>
      <w:proofErr w:type="spellEnd"/>
      <w:r w:rsidRPr="009F3FB1">
        <w:rPr>
          <w:bCs/>
          <w:sz w:val="28"/>
          <w:szCs w:val="28"/>
        </w:rPr>
        <w:t xml:space="preserve"> </w:t>
      </w:r>
      <w:proofErr w:type="spellStart"/>
      <w:r w:rsidRPr="009F3FB1">
        <w:rPr>
          <w:bCs/>
          <w:sz w:val="28"/>
          <w:szCs w:val="28"/>
        </w:rPr>
        <w:t>осіб</w:t>
      </w:r>
      <w:proofErr w:type="spellEnd"/>
      <w:r w:rsidRPr="009F3FB1">
        <w:rPr>
          <w:bCs/>
          <w:sz w:val="28"/>
          <w:szCs w:val="28"/>
        </w:rPr>
        <w:t>;</w:t>
      </w:r>
    </w:p>
    <w:p w:rsidR="009F3FB1" w:rsidRPr="009F3FB1" w:rsidRDefault="009F3FB1" w:rsidP="003D7AE7">
      <w:pPr>
        <w:numPr>
          <w:ilvl w:val="0"/>
          <w:numId w:val="7"/>
        </w:numPr>
        <w:tabs>
          <w:tab w:val="left" w:pos="520"/>
          <w:tab w:val="left" w:pos="1440"/>
          <w:tab w:val="left" w:pos="2160"/>
          <w:tab w:val="left" w:pos="2880"/>
          <w:tab w:val="left" w:pos="3600"/>
          <w:tab w:val="left" w:pos="4320"/>
          <w:tab w:val="left" w:pos="5800"/>
          <w:tab w:val="left" w:pos="6440"/>
          <w:tab w:val="left" w:pos="7160"/>
        </w:tabs>
        <w:spacing w:after="200" w:line="276" w:lineRule="auto"/>
        <w:jc w:val="both"/>
        <w:rPr>
          <w:bCs/>
          <w:sz w:val="28"/>
          <w:szCs w:val="28"/>
        </w:rPr>
      </w:pPr>
      <w:proofErr w:type="spellStart"/>
      <w:r w:rsidRPr="009F3FB1">
        <w:rPr>
          <w:bCs/>
          <w:sz w:val="28"/>
          <w:szCs w:val="28"/>
        </w:rPr>
        <w:t>соціальні</w:t>
      </w:r>
      <w:proofErr w:type="spellEnd"/>
      <w:r w:rsidRPr="009F3FB1">
        <w:rPr>
          <w:bCs/>
          <w:sz w:val="28"/>
          <w:szCs w:val="28"/>
        </w:rPr>
        <w:t xml:space="preserve"> </w:t>
      </w:r>
      <w:proofErr w:type="spellStart"/>
      <w:r w:rsidRPr="009F3FB1">
        <w:rPr>
          <w:bCs/>
          <w:sz w:val="28"/>
          <w:szCs w:val="28"/>
        </w:rPr>
        <w:t>послуги</w:t>
      </w:r>
      <w:proofErr w:type="spellEnd"/>
      <w:r w:rsidRPr="009F3FB1">
        <w:rPr>
          <w:bCs/>
          <w:sz w:val="28"/>
          <w:szCs w:val="28"/>
        </w:rPr>
        <w:t xml:space="preserve"> </w:t>
      </w:r>
      <w:proofErr w:type="spellStart"/>
      <w:r w:rsidRPr="009F3FB1">
        <w:rPr>
          <w:bCs/>
          <w:sz w:val="28"/>
          <w:szCs w:val="28"/>
        </w:rPr>
        <w:t>стаціонарного</w:t>
      </w:r>
      <w:proofErr w:type="spellEnd"/>
      <w:r w:rsidRPr="009F3FB1">
        <w:rPr>
          <w:bCs/>
          <w:sz w:val="28"/>
          <w:szCs w:val="28"/>
        </w:rPr>
        <w:t xml:space="preserve"> догляду;</w:t>
      </w:r>
    </w:p>
    <w:p w:rsidR="009F3FB1" w:rsidRPr="009F3FB1" w:rsidRDefault="009F3FB1" w:rsidP="003D7AE7">
      <w:pPr>
        <w:numPr>
          <w:ilvl w:val="0"/>
          <w:numId w:val="7"/>
        </w:numPr>
        <w:tabs>
          <w:tab w:val="left" w:pos="520"/>
          <w:tab w:val="left" w:pos="1440"/>
          <w:tab w:val="left" w:pos="2160"/>
          <w:tab w:val="left" w:pos="2880"/>
          <w:tab w:val="left" w:pos="3600"/>
          <w:tab w:val="left" w:pos="4320"/>
          <w:tab w:val="left" w:pos="5800"/>
          <w:tab w:val="left" w:pos="6440"/>
          <w:tab w:val="left" w:pos="7160"/>
        </w:tabs>
        <w:spacing w:after="200" w:line="276" w:lineRule="auto"/>
        <w:jc w:val="both"/>
        <w:rPr>
          <w:bCs/>
          <w:sz w:val="28"/>
          <w:szCs w:val="28"/>
        </w:rPr>
      </w:pPr>
      <w:proofErr w:type="spellStart"/>
      <w:r w:rsidRPr="009F3FB1">
        <w:rPr>
          <w:bCs/>
          <w:sz w:val="28"/>
          <w:szCs w:val="28"/>
        </w:rPr>
        <w:t>соціальний</w:t>
      </w:r>
      <w:proofErr w:type="spellEnd"/>
      <w:r w:rsidRPr="009F3FB1">
        <w:rPr>
          <w:bCs/>
          <w:sz w:val="28"/>
          <w:szCs w:val="28"/>
        </w:rPr>
        <w:t xml:space="preserve"> </w:t>
      </w:r>
      <w:proofErr w:type="spellStart"/>
      <w:r w:rsidRPr="009F3FB1">
        <w:rPr>
          <w:bCs/>
          <w:sz w:val="28"/>
          <w:szCs w:val="28"/>
        </w:rPr>
        <w:t>супровід</w:t>
      </w:r>
      <w:proofErr w:type="spellEnd"/>
      <w:r w:rsidRPr="009F3FB1">
        <w:rPr>
          <w:bCs/>
          <w:sz w:val="28"/>
          <w:szCs w:val="28"/>
        </w:rPr>
        <w:t xml:space="preserve"> СЖО, </w:t>
      </w:r>
      <w:proofErr w:type="spellStart"/>
      <w:r w:rsidRPr="009F3FB1">
        <w:rPr>
          <w:bCs/>
          <w:sz w:val="28"/>
          <w:szCs w:val="28"/>
        </w:rPr>
        <w:t>прийомних</w:t>
      </w:r>
      <w:proofErr w:type="spellEnd"/>
      <w:r w:rsidRPr="009F3FB1">
        <w:rPr>
          <w:bCs/>
          <w:sz w:val="28"/>
          <w:szCs w:val="28"/>
        </w:rPr>
        <w:t xml:space="preserve"> </w:t>
      </w:r>
      <w:proofErr w:type="spellStart"/>
      <w:r w:rsidRPr="009F3FB1">
        <w:rPr>
          <w:bCs/>
          <w:sz w:val="28"/>
          <w:szCs w:val="28"/>
        </w:rPr>
        <w:t>сімей</w:t>
      </w:r>
      <w:proofErr w:type="spellEnd"/>
      <w:r w:rsidRPr="009F3FB1">
        <w:rPr>
          <w:bCs/>
          <w:sz w:val="28"/>
          <w:szCs w:val="28"/>
        </w:rPr>
        <w:t xml:space="preserve">, </w:t>
      </w:r>
      <w:proofErr w:type="spellStart"/>
      <w:r w:rsidRPr="009F3FB1">
        <w:rPr>
          <w:bCs/>
          <w:sz w:val="28"/>
          <w:szCs w:val="28"/>
        </w:rPr>
        <w:t>будинків</w:t>
      </w:r>
      <w:proofErr w:type="spellEnd"/>
      <w:r w:rsidRPr="009F3FB1">
        <w:rPr>
          <w:bCs/>
          <w:sz w:val="28"/>
          <w:szCs w:val="28"/>
        </w:rPr>
        <w:t xml:space="preserve"> </w:t>
      </w:r>
      <w:proofErr w:type="spellStart"/>
      <w:r w:rsidRPr="009F3FB1">
        <w:rPr>
          <w:bCs/>
          <w:sz w:val="28"/>
          <w:szCs w:val="28"/>
        </w:rPr>
        <w:t>сімейного</w:t>
      </w:r>
      <w:proofErr w:type="spellEnd"/>
      <w:r w:rsidRPr="009F3FB1">
        <w:rPr>
          <w:bCs/>
          <w:sz w:val="28"/>
          <w:szCs w:val="28"/>
        </w:rPr>
        <w:t xml:space="preserve"> типу, </w:t>
      </w:r>
      <w:proofErr w:type="spellStart"/>
      <w:r w:rsidRPr="009F3FB1">
        <w:rPr>
          <w:bCs/>
          <w:sz w:val="28"/>
          <w:szCs w:val="28"/>
        </w:rPr>
        <w:t>внутрішньопереміщених</w:t>
      </w:r>
      <w:proofErr w:type="spellEnd"/>
      <w:r w:rsidRPr="009F3FB1">
        <w:rPr>
          <w:bCs/>
          <w:sz w:val="28"/>
          <w:szCs w:val="28"/>
        </w:rPr>
        <w:t xml:space="preserve"> </w:t>
      </w:r>
      <w:proofErr w:type="spellStart"/>
      <w:r w:rsidRPr="009F3FB1">
        <w:rPr>
          <w:bCs/>
          <w:sz w:val="28"/>
          <w:szCs w:val="28"/>
        </w:rPr>
        <w:t>осіб</w:t>
      </w:r>
      <w:proofErr w:type="spellEnd"/>
      <w:r w:rsidRPr="009F3FB1">
        <w:rPr>
          <w:bCs/>
          <w:sz w:val="28"/>
          <w:szCs w:val="28"/>
        </w:rPr>
        <w:t xml:space="preserve"> та </w:t>
      </w:r>
      <w:proofErr w:type="spellStart"/>
      <w:r w:rsidRPr="009F3FB1">
        <w:rPr>
          <w:bCs/>
          <w:sz w:val="28"/>
          <w:szCs w:val="28"/>
        </w:rPr>
        <w:t>інші</w:t>
      </w:r>
      <w:proofErr w:type="spellEnd"/>
      <w:r w:rsidRPr="009F3FB1">
        <w:rPr>
          <w:bCs/>
          <w:sz w:val="28"/>
          <w:szCs w:val="28"/>
        </w:rPr>
        <w:t xml:space="preserve"> </w:t>
      </w:r>
      <w:proofErr w:type="spellStart"/>
      <w:r w:rsidRPr="009F3FB1">
        <w:rPr>
          <w:bCs/>
          <w:sz w:val="28"/>
          <w:szCs w:val="28"/>
        </w:rPr>
        <w:t>послуги</w:t>
      </w:r>
      <w:proofErr w:type="spellEnd"/>
      <w:r w:rsidRPr="009F3FB1">
        <w:rPr>
          <w:bCs/>
          <w:sz w:val="28"/>
          <w:szCs w:val="28"/>
        </w:rPr>
        <w:t xml:space="preserve"> для </w:t>
      </w:r>
      <w:proofErr w:type="spellStart"/>
      <w:r w:rsidRPr="009F3FB1">
        <w:rPr>
          <w:bCs/>
          <w:sz w:val="28"/>
          <w:szCs w:val="28"/>
        </w:rPr>
        <w:t>забезпечення</w:t>
      </w:r>
      <w:proofErr w:type="spellEnd"/>
      <w:r w:rsidRPr="009F3FB1">
        <w:rPr>
          <w:bCs/>
          <w:sz w:val="28"/>
          <w:szCs w:val="28"/>
        </w:rPr>
        <w:t xml:space="preserve"> </w:t>
      </w:r>
      <w:proofErr w:type="spellStart"/>
      <w:r w:rsidRPr="009F3FB1">
        <w:rPr>
          <w:bCs/>
          <w:sz w:val="28"/>
          <w:szCs w:val="28"/>
        </w:rPr>
        <w:t>дотримання</w:t>
      </w:r>
      <w:proofErr w:type="spellEnd"/>
      <w:r w:rsidRPr="009F3FB1">
        <w:rPr>
          <w:bCs/>
          <w:sz w:val="28"/>
          <w:szCs w:val="28"/>
        </w:rPr>
        <w:t xml:space="preserve"> прав </w:t>
      </w:r>
      <w:proofErr w:type="spellStart"/>
      <w:r w:rsidRPr="009F3FB1">
        <w:rPr>
          <w:bCs/>
          <w:sz w:val="28"/>
          <w:szCs w:val="28"/>
        </w:rPr>
        <w:t>дітей</w:t>
      </w:r>
      <w:proofErr w:type="spellEnd"/>
      <w:r w:rsidRPr="009F3FB1">
        <w:rPr>
          <w:bCs/>
          <w:sz w:val="28"/>
          <w:szCs w:val="28"/>
        </w:rPr>
        <w:t xml:space="preserve">; </w:t>
      </w:r>
    </w:p>
    <w:p w:rsidR="009F3FB1" w:rsidRPr="009F3FB1" w:rsidRDefault="009F3FB1" w:rsidP="003D7AE7">
      <w:pPr>
        <w:numPr>
          <w:ilvl w:val="0"/>
          <w:numId w:val="7"/>
        </w:numPr>
        <w:tabs>
          <w:tab w:val="left" w:pos="520"/>
          <w:tab w:val="left" w:pos="1440"/>
          <w:tab w:val="left" w:pos="2160"/>
          <w:tab w:val="left" w:pos="2880"/>
          <w:tab w:val="left" w:pos="3600"/>
          <w:tab w:val="left" w:pos="4320"/>
          <w:tab w:val="left" w:pos="5800"/>
          <w:tab w:val="left" w:pos="6440"/>
          <w:tab w:val="left" w:pos="7160"/>
        </w:tabs>
        <w:spacing w:after="200" w:line="276" w:lineRule="auto"/>
        <w:jc w:val="both"/>
        <w:rPr>
          <w:bCs/>
          <w:sz w:val="28"/>
          <w:szCs w:val="28"/>
        </w:rPr>
      </w:pPr>
      <w:proofErr w:type="spellStart"/>
      <w:r w:rsidRPr="009F3FB1">
        <w:rPr>
          <w:bCs/>
          <w:sz w:val="28"/>
          <w:szCs w:val="28"/>
        </w:rPr>
        <w:t>інформування</w:t>
      </w:r>
      <w:proofErr w:type="spellEnd"/>
      <w:r w:rsidRPr="009F3FB1">
        <w:rPr>
          <w:bCs/>
          <w:sz w:val="28"/>
          <w:szCs w:val="28"/>
        </w:rPr>
        <w:t xml:space="preserve">, </w:t>
      </w:r>
      <w:proofErr w:type="spellStart"/>
      <w:r w:rsidRPr="009F3FB1">
        <w:rPr>
          <w:bCs/>
          <w:sz w:val="28"/>
          <w:szCs w:val="28"/>
        </w:rPr>
        <w:t>консультування</w:t>
      </w:r>
      <w:proofErr w:type="spellEnd"/>
      <w:r w:rsidRPr="009F3FB1">
        <w:rPr>
          <w:bCs/>
          <w:sz w:val="28"/>
          <w:szCs w:val="28"/>
        </w:rPr>
        <w:t xml:space="preserve"> </w:t>
      </w:r>
      <w:proofErr w:type="spellStart"/>
      <w:r w:rsidRPr="009F3FB1">
        <w:rPr>
          <w:bCs/>
          <w:sz w:val="28"/>
          <w:szCs w:val="28"/>
        </w:rPr>
        <w:t>тощо</w:t>
      </w:r>
      <w:proofErr w:type="spellEnd"/>
      <w:r w:rsidRPr="009F3FB1">
        <w:rPr>
          <w:bCs/>
          <w:sz w:val="28"/>
          <w:szCs w:val="28"/>
        </w:rPr>
        <w:t>.</w:t>
      </w:r>
    </w:p>
    <w:p w:rsidR="009F3FB1" w:rsidRPr="009F3FB1" w:rsidRDefault="009F3FB1" w:rsidP="009F3FB1">
      <w:pPr>
        <w:tabs>
          <w:tab w:val="left" w:pos="-1260"/>
          <w:tab w:val="left" w:pos="-1080"/>
          <w:tab w:val="left" w:pos="-720"/>
          <w:tab w:val="left" w:pos="-540"/>
        </w:tabs>
        <w:ind w:left="360"/>
        <w:jc w:val="both"/>
        <w:rPr>
          <w:bCs/>
          <w:sz w:val="28"/>
          <w:szCs w:val="28"/>
          <w:lang w:val="uk-UA"/>
        </w:rPr>
      </w:pPr>
      <w:r w:rsidRPr="009F3FB1">
        <w:rPr>
          <w:bCs/>
          <w:sz w:val="28"/>
          <w:szCs w:val="28"/>
          <w:lang w:val="uk-UA"/>
        </w:rPr>
        <w:tab/>
        <w:t>Послуги  надаються  КНП ЦНСП Сторожинецької міської ради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rsidR="009F3FB1" w:rsidRPr="009F3FB1" w:rsidRDefault="009F3FB1" w:rsidP="009F3FB1">
      <w:pPr>
        <w:ind w:firstLine="708"/>
        <w:jc w:val="both"/>
        <w:rPr>
          <w:bCs/>
          <w:sz w:val="28"/>
          <w:szCs w:val="28"/>
          <w:lang w:val="uk-UA"/>
        </w:rPr>
      </w:pPr>
      <w:r w:rsidRPr="009F3FB1">
        <w:rPr>
          <w:bCs/>
          <w:sz w:val="28"/>
          <w:szCs w:val="28"/>
          <w:lang w:val="uk-UA"/>
        </w:rPr>
        <w:t>Виконання завдань виконують наступні  структурні  підрозділи:</w:t>
      </w:r>
    </w:p>
    <w:p w:rsidR="009F3FB1" w:rsidRPr="009F3FB1" w:rsidRDefault="009F3FB1" w:rsidP="009F3FB1">
      <w:pPr>
        <w:ind w:firstLine="708"/>
        <w:jc w:val="both"/>
        <w:rPr>
          <w:bCs/>
          <w:sz w:val="28"/>
          <w:szCs w:val="28"/>
          <w:lang w:val="uk-UA"/>
        </w:rPr>
      </w:pPr>
      <w:r w:rsidRPr="009F3FB1">
        <w:rPr>
          <w:bCs/>
          <w:sz w:val="28"/>
          <w:szCs w:val="28"/>
          <w:lang w:val="uk-UA"/>
        </w:rPr>
        <w:t>-  апарат;</w:t>
      </w:r>
    </w:p>
    <w:p w:rsidR="009F3FB1" w:rsidRPr="009F3FB1" w:rsidRDefault="009F3FB1" w:rsidP="009F3FB1">
      <w:pPr>
        <w:ind w:firstLine="708"/>
        <w:jc w:val="both"/>
        <w:rPr>
          <w:bCs/>
          <w:sz w:val="28"/>
          <w:szCs w:val="28"/>
          <w:lang w:val="uk-UA"/>
        </w:rPr>
      </w:pPr>
      <w:r w:rsidRPr="009F3FB1">
        <w:rPr>
          <w:bCs/>
          <w:sz w:val="28"/>
          <w:szCs w:val="28"/>
          <w:lang w:val="uk-UA"/>
        </w:rPr>
        <w:t>-  відділення  соціальної  роботи;</w:t>
      </w:r>
    </w:p>
    <w:p w:rsidR="009F3FB1" w:rsidRPr="009F3FB1" w:rsidRDefault="009F3FB1" w:rsidP="009F3FB1">
      <w:pPr>
        <w:ind w:firstLine="708"/>
        <w:jc w:val="both"/>
        <w:rPr>
          <w:bCs/>
          <w:sz w:val="28"/>
          <w:szCs w:val="28"/>
          <w:lang w:val="uk-UA"/>
        </w:rPr>
      </w:pPr>
      <w:r w:rsidRPr="009F3FB1">
        <w:rPr>
          <w:bCs/>
          <w:sz w:val="28"/>
          <w:szCs w:val="28"/>
          <w:lang w:val="uk-UA"/>
        </w:rPr>
        <w:t xml:space="preserve">-  відділення  соціальних  послуг  за  місцем  їх  проживання;  </w:t>
      </w:r>
    </w:p>
    <w:p w:rsidR="009F3FB1" w:rsidRPr="009F3FB1" w:rsidRDefault="009F3FB1" w:rsidP="009F3FB1">
      <w:pPr>
        <w:ind w:firstLine="708"/>
        <w:jc w:val="both"/>
        <w:rPr>
          <w:bCs/>
          <w:sz w:val="28"/>
          <w:szCs w:val="28"/>
          <w:lang w:val="uk-UA"/>
        </w:rPr>
      </w:pPr>
      <w:r w:rsidRPr="009F3FB1">
        <w:rPr>
          <w:bCs/>
          <w:sz w:val="28"/>
          <w:szCs w:val="28"/>
          <w:lang w:val="uk-UA"/>
        </w:rPr>
        <w:t>- відділення  надання  соціальних  послуг  в  умовах  цілодобового перебування (</w:t>
      </w:r>
      <w:proofErr w:type="spellStart"/>
      <w:r w:rsidRPr="009F3FB1">
        <w:rPr>
          <w:bCs/>
          <w:sz w:val="28"/>
          <w:szCs w:val="28"/>
          <w:lang w:val="uk-UA"/>
        </w:rPr>
        <w:t>с.Чудей</w:t>
      </w:r>
      <w:proofErr w:type="spellEnd"/>
      <w:r w:rsidRPr="009F3FB1">
        <w:rPr>
          <w:bCs/>
          <w:sz w:val="28"/>
          <w:szCs w:val="28"/>
          <w:lang w:val="uk-UA"/>
        </w:rPr>
        <w:t xml:space="preserve">). </w:t>
      </w:r>
    </w:p>
    <w:p w:rsidR="009F3FB1" w:rsidRPr="009F3FB1" w:rsidRDefault="009F3FB1" w:rsidP="009F3FB1">
      <w:pPr>
        <w:ind w:firstLine="708"/>
        <w:jc w:val="both"/>
        <w:rPr>
          <w:bCs/>
          <w:sz w:val="28"/>
          <w:szCs w:val="28"/>
          <w:lang w:val="uk-UA"/>
        </w:rPr>
      </w:pPr>
      <w:r w:rsidRPr="009F3FB1">
        <w:rPr>
          <w:b/>
          <w:bCs/>
          <w:sz w:val="28"/>
          <w:szCs w:val="28"/>
          <w:lang w:val="uk-UA"/>
        </w:rPr>
        <w:t>Відділення  соціальної  роботи</w:t>
      </w:r>
      <w:r w:rsidRPr="009F3FB1">
        <w:rPr>
          <w:bCs/>
          <w:sz w:val="28"/>
          <w:szCs w:val="28"/>
          <w:lang w:val="uk-UA"/>
        </w:rPr>
        <w:t xml:space="preserve"> здійснює 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соціальне  супроводження  прийомних сімей і дитячих будинків сімейного типу, соціальний патронаж осіб, які  відбули </w:t>
      </w:r>
      <w:r w:rsidRPr="009F3FB1">
        <w:rPr>
          <w:bCs/>
          <w:sz w:val="28"/>
          <w:szCs w:val="28"/>
          <w:lang w:val="uk-UA"/>
        </w:rPr>
        <w:lastRenderedPageBreak/>
        <w:t>покарання  у  виді  обмеження  або  позбавлення  волі  на  певний  строк,  а  також  звільнених від подальшого відбування таких покарань.</w:t>
      </w:r>
    </w:p>
    <w:p w:rsidR="009F3FB1" w:rsidRPr="009F3FB1" w:rsidRDefault="009F3FB1" w:rsidP="009F3FB1">
      <w:pPr>
        <w:jc w:val="both"/>
        <w:rPr>
          <w:bCs/>
          <w:sz w:val="28"/>
          <w:szCs w:val="28"/>
          <w:lang w:val="uk-UA"/>
        </w:rPr>
      </w:pPr>
      <w:r w:rsidRPr="009F3FB1">
        <w:rPr>
          <w:bCs/>
          <w:sz w:val="28"/>
          <w:szCs w:val="28"/>
          <w:lang w:val="uk-UA"/>
        </w:rPr>
        <w:t>За період з початку поточного року під супроводом перебуває:</w:t>
      </w:r>
    </w:p>
    <w:p w:rsidR="009F3FB1" w:rsidRPr="009F3FB1" w:rsidRDefault="009F3FB1" w:rsidP="003D7AE7">
      <w:pPr>
        <w:numPr>
          <w:ilvl w:val="0"/>
          <w:numId w:val="8"/>
        </w:numPr>
        <w:spacing w:after="200" w:line="276" w:lineRule="auto"/>
        <w:jc w:val="both"/>
        <w:rPr>
          <w:bCs/>
          <w:sz w:val="28"/>
          <w:szCs w:val="28"/>
          <w:lang w:val="uk-UA"/>
        </w:rPr>
      </w:pPr>
      <w:r w:rsidRPr="009F3FB1">
        <w:rPr>
          <w:bCs/>
          <w:sz w:val="28"/>
          <w:szCs w:val="28"/>
          <w:lang w:val="uk-UA"/>
        </w:rPr>
        <w:t>сім’ї, які перебувають в складних життєвих обставинах – 20 сімей – 72 дітей, ВПО та учасників бойових дій немає;</w:t>
      </w:r>
    </w:p>
    <w:p w:rsidR="009F3FB1" w:rsidRPr="009F3FB1" w:rsidRDefault="009F3FB1" w:rsidP="003D7AE7">
      <w:pPr>
        <w:numPr>
          <w:ilvl w:val="0"/>
          <w:numId w:val="8"/>
        </w:numPr>
        <w:spacing w:after="200" w:line="276" w:lineRule="auto"/>
        <w:jc w:val="both"/>
        <w:rPr>
          <w:bCs/>
          <w:sz w:val="28"/>
          <w:szCs w:val="28"/>
          <w:lang w:val="uk-UA"/>
        </w:rPr>
      </w:pPr>
      <w:r w:rsidRPr="009F3FB1">
        <w:rPr>
          <w:bCs/>
          <w:sz w:val="28"/>
          <w:szCs w:val="28"/>
          <w:lang w:val="uk-UA"/>
        </w:rPr>
        <w:t>прийомні сім’ї – 8 сімей – 12 дітей, з них ВПО – 1 сім’я – 5 дітей;</w:t>
      </w:r>
    </w:p>
    <w:p w:rsidR="009F3FB1" w:rsidRPr="009F3FB1" w:rsidRDefault="009F3FB1" w:rsidP="003D7AE7">
      <w:pPr>
        <w:numPr>
          <w:ilvl w:val="0"/>
          <w:numId w:val="8"/>
        </w:numPr>
        <w:spacing w:after="200" w:line="276" w:lineRule="auto"/>
        <w:jc w:val="both"/>
        <w:rPr>
          <w:bCs/>
          <w:sz w:val="28"/>
          <w:szCs w:val="28"/>
          <w:lang w:val="uk-UA"/>
        </w:rPr>
      </w:pPr>
      <w:r w:rsidRPr="009F3FB1">
        <w:rPr>
          <w:bCs/>
          <w:sz w:val="28"/>
          <w:szCs w:val="28"/>
          <w:lang w:val="uk-UA"/>
        </w:rPr>
        <w:t>дитячі будинки сімейного типу – 2 сім’ї – 15 дітей, ВПО та учасників бойових дій немає.</w:t>
      </w:r>
    </w:p>
    <w:p w:rsidR="009F3FB1" w:rsidRPr="009F3FB1" w:rsidRDefault="009F3FB1" w:rsidP="003D7AE7">
      <w:pPr>
        <w:numPr>
          <w:ilvl w:val="0"/>
          <w:numId w:val="8"/>
        </w:numPr>
        <w:spacing w:after="200" w:line="276" w:lineRule="auto"/>
        <w:jc w:val="both"/>
        <w:rPr>
          <w:bCs/>
          <w:sz w:val="28"/>
          <w:szCs w:val="28"/>
          <w:lang w:val="uk-UA"/>
        </w:rPr>
      </w:pPr>
      <w:r w:rsidRPr="009F3FB1">
        <w:rPr>
          <w:bCs/>
          <w:sz w:val="28"/>
          <w:szCs w:val="28"/>
          <w:lang w:val="uk-UA"/>
        </w:rPr>
        <w:t>опіка/піклування – 11 сімей – 15 дітей, з них ВПО – 1 сім’я – 1 дитина;</w:t>
      </w:r>
    </w:p>
    <w:p w:rsidR="009F3FB1" w:rsidRPr="009F3FB1" w:rsidRDefault="009F3FB1" w:rsidP="009F3FB1">
      <w:pPr>
        <w:ind w:firstLine="708"/>
        <w:jc w:val="both"/>
        <w:rPr>
          <w:bCs/>
          <w:sz w:val="28"/>
          <w:szCs w:val="28"/>
          <w:lang w:val="uk-UA"/>
        </w:rPr>
      </w:pPr>
      <w:r w:rsidRPr="009F3FB1">
        <w:rPr>
          <w:bCs/>
          <w:sz w:val="28"/>
          <w:szCs w:val="28"/>
          <w:lang w:val="uk-UA"/>
        </w:rPr>
        <w:t>Фахівцями із супроводу з початку року було здійснено оцінку потреб сім’ї/особи для призначення статусу дитини війни – 7 сімей – 9 дітей (ВПО).</w:t>
      </w:r>
    </w:p>
    <w:p w:rsidR="009F3FB1" w:rsidRPr="009F3FB1" w:rsidRDefault="009F3FB1" w:rsidP="009F3FB1">
      <w:pPr>
        <w:ind w:firstLine="708"/>
        <w:jc w:val="both"/>
        <w:rPr>
          <w:sz w:val="28"/>
          <w:szCs w:val="28"/>
          <w:lang w:val="uk-UA"/>
        </w:rPr>
      </w:pPr>
      <w:r w:rsidRPr="009F3FB1">
        <w:rPr>
          <w:bCs/>
          <w:sz w:val="28"/>
          <w:szCs w:val="28"/>
          <w:lang w:val="uk-UA"/>
        </w:rPr>
        <w:t>Також у даному відділенні працює</w:t>
      </w:r>
      <w:r w:rsidRPr="009F3FB1">
        <w:rPr>
          <w:bCs/>
          <w:lang w:val="uk-UA"/>
        </w:rPr>
        <w:t xml:space="preserve"> </w:t>
      </w:r>
      <w:r w:rsidRPr="009F3FB1">
        <w:rPr>
          <w:bCs/>
          <w:sz w:val="28"/>
          <w:szCs w:val="28"/>
          <w:lang w:val="uk-UA"/>
        </w:rPr>
        <w:t>1</w:t>
      </w:r>
      <w:r w:rsidRPr="009F3FB1">
        <w:rPr>
          <w:bCs/>
          <w:lang w:val="uk-UA"/>
        </w:rPr>
        <w:t xml:space="preserve"> </w:t>
      </w:r>
      <w:r w:rsidRPr="009F3FB1">
        <w:rPr>
          <w:b/>
          <w:sz w:val="28"/>
          <w:szCs w:val="28"/>
          <w:lang w:val="uk-UA"/>
        </w:rPr>
        <w:t>фахівець із супроводу ветеранів війни та демобілізованих</w:t>
      </w:r>
      <w:r w:rsidRPr="009F3FB1">
        <w:rPr>
          <w:sz w:val="28"/>
          <w:szCs w:val="28"/>
          <w:lang w:val="uk-UA"/>
        </w:rPr>
        <w:t xml:space="preserve"> осіб, який забезпечує ефективну підтримку переходу ветеранів війни та демобілізованих осіб від військової служби до цивільного життя, надає ветеранам війни, особам, які мають особливі заслуги перед Батьківщиною, постраждалим учасникам Революції Гідності, членам сім’ї такої категорії осіб, членам сім’ї загиблого (померлого) ветерана війни, членам сім’ї загиблого (померлого) Захисника і загиблої (померлої) Захисниці України та іншим демобілізованим особам допомогу під час реалізації ними прав та соціальних гарантій з урахуванням індивідуальних потреб.</w:t>
      </w:r>
    </w:p>
    <w:p w:rsidR="009F3FB1" w:rsidRPr="009F3FB1" w:rsidRDefault="009F3FB1" w:rsidP="009F3FB1">
      <w:pPr>
        <w:ind w:firstLine="708"/>
        <w:jc w:val="both"/>
        <w:rPr>
          <w:bCs/>
          <w:sz w:val="28"/>
          <w:szCs w:val="28"/>
          <w:lang w:val="uk-UA"/>
        </w:rPr>
      </w:pPr>
      <w:r w:rsidRPr="009F3FB1">
        <w:rPr>
          <w:bCs/>
          <w:sz w:val="28"/>
          <w:szCs w:val="28"/>
          <w:lang w:val="uk-UA"/>
        </w:rPr>
        <w:t>За період з початку поточного року даним фахівцем прийнято та опрацьовано 40 заяв, з них від жінок –  15:</w:t>
      </w:r>
    </w:p>
    <w:p w:rsidR="009F3FB1" w:rsidRPr="009F3FB1" w:rsidRDefault="009F3FB1" w:rsidP="003D7AE7">
      <w:pPr>
        <w:numPr>
          <w:ilvl w:val="0"/>
          <w:numId w:val="8"/>
        </w:numPr>
        <w:spacing w:after="200" w:line="276" w:lineRule="auto"/>
        <w:jc w:val="both"/>
        <w:rPr>
          <w:bCs/>
          <w:sz w:val="28"/>
          <w:szCs w:val="28"/>
          <w:lang w:val="uk-UA"/>
        </w:rPr>
      </w:pPr>
      <w:r w:rsidRPr="009F3FB1">
        <w:rPr>
          <w:bCs/>
          <w:sz w:val="28"/>
          <w:szCs w:val="28"/>
          <w:lang w:val="uk-UA"/>
        </w:rPr>
        <w:t xml:space="preserve">ветеранів війни – 23, в </w:t>
      </w:r>
      <w:proofErr w:type="spellStart"/>
      <w:r w:rsidRPr="009F3FB1">
        <w:rPr>
          <w:bCs/>
          <w:sz w:val="28"/>
          <w:szCs w:val="28"/>
          <w:lang w:val="uk-UA"/>
        </w:rPr>
        <w:t>т.ч</w:t>
      </w:r>
      <w:proofErr w:type="spellEnd"/>
      <w:r w:rsidRPr="009F3FB1">
        <w:rPr>
          <w:bCs/>
          <w:sz w:val="28"/>
          <w:szCs w:val="28"/>
          <w:lang w:val="uk-UA"/>
        </w:rPr>
        <w:t xml:space="preserve">. </w:t>
      </w:r>
      <w:r w:rsidRPr="009F3FB1">
        <w:rPr>
          <w:sz w:val="28"/>
          <w:szCs w:val="28"/>
          <w:lang w:val="uk-UA"/>
        </w:rPr>
        <w:t xml:space="preserve">з інвалідністю </w:t>
      </w:r>
      <w:r w:rsidRPr="009F3FB1">
        <w:rPr>
          <w:bCs/>
          <w:sz w:val="28"/>
          <w:szCs w:val="28"/>
          <w:lang w:val="uk-UA"/>
        </w:rPr>
        <w:t xml:space="preserve">– </w:t>
      </w:r>
      <w:r w:rsidRPr="009F3FB1">
        <w:rPr>
          <w:sz w:val="28"/>
          <w:szCs w:val="28"/>
          <w:lang w:val="uk-UA"/>
        </w:rPr>
        <w:t xml:space="preserve"> 4</w:t>
      </w:r>
      <w:r w:rsidRPr="009F3FB1">
        <w:rPr>
          <w:bCs/>
          <w:sz w:val="28"/>
          <w:szCs w:val="28"/>
          <w:lang w:val="uk-UA"/>
        </w:rPr>
        <w:t>;</w:t>
      </w:r>
    </w:p>
    <w:p w:rsidR="009F3FB1" w:rsidRPr="009F3FB1" w:rsidRDefault="009F3FB1" w:rsidP="003D7AE7">
      <w:pPr>
        <w:numPr>
          <w:ilvl w:val="0"/>
          <w:numId w:val="8"/>
        </w:numPr>
        <w:spacing w:after="200" w:line="276" w:lineRule="auto"/>
        <w:jc w:val="both"/>
        <w:rPr>
          <w:bCs/>
          <w:sz w:val="28"/>
          <w:szCs w:val="28"/>
          <w:lang w:val="uk-UA"/>
        </w:rPr>
      </w:pPr>
      <w:r w:rsidRPr="009F3FB1">
        <w:rPr>
          <w:bCs/>
          <w:sz w:val="28"/>
          <w:szCs w:val="28"/>
          <w:lang w:val="uk-UA"/>
        </w:rPr>
        <w:t>Члени  сім’ї ветерана війни, демобілізованої особи – 5;</w:t>
      </w:r>
    </w:p>
    <w:p w:rsidR="009F3FB1" w:rsidRPr="009F3FB1" w:rsidRDefault="009F3FB1" w:rsidP="003D7AE7">
      <w:pPr>
        <w:numPr>
          <w:ilvl w:val="0"/>
          <w:numId w:val="8"/>
        </w:numPr>
        <w:spacing w:after="200" w:line="276" w:lineRule="auto"/>
        <w:jc w:val="both"/>
        <w:rPr>
          <w:bCs/>
          <w:sz w:val="28"/>
          <w:szCs w:val="28"/>
          <w:lang w:val="uk-UA"/>
        </w:rPr>
      </w:pPr>
      <w:r w:rsidRPr="009F3FB1">
        <w:rPr>
          <w:sz w:val="28"/>
          <w:szCs w:val="28"/>
          <w:lang w:val="uk-UA"/>
        </w:rPr>
        <w:t>члени сім’ї загиблого (загиблої, померлого, загиблої) ветерана/</w:t>
      </w:r>
      <w:proofErr w:type="spellStart"/>
      <w:r w:rsidRPr="009F3FB1">
        <w:rPr>
          <w:sz w:val="28"/>
          <w:szCs w:val="28"/>
          <w:lang w:val="uk-UA"/>
        </w:rPr>
        <w:t>ветеранки</w:t>
      </w:r>
      <w:proofErr w:type="spellEnd"/>
      <w:r w:rsidRPr="009F3FB1">
        <w:rPr>
          <w:sz w:val="28"/>
          <w:szCs w:val="28"/>
          <w:lang w:val="uk-UA"/>
        </w:rPr>
        <w:t xml:space="preserve"> війни – 6;</w:t>
      </w:r>
    </w:p>
    <w:p w:rsidR="009F3FB1" w:rsidRPr="009F3FB1" w:rsidRDefault="009F3FB1" w:rsidP="003D7AE7">
      <w:pPr>
        <w:numPr>
          <w:ilvl w:val="0"/>
          <w:numId w:val="8"/>
        </w:numPr>
        <w:spacing w:after="200" w:line="276" w:lineRule="auto"/>
        <w:jc w:val="both"/>
        <w:rPr>
          <w:bCs/>
          <w:sz w:val="28"/>
          <w:szCs w:val="28"/>
          <w:lang w:val="uk-UA"/>
        </w:rPr>
      </w:pPr>
      <w:r w:rsidRPr="009F3FB1">
        <w:rPr>
          <w:sz w:val="28"/>
          <w:szCs w:val="28"/>
          <w:lang w:val="uk-UA"/>
        </w:rPr>
        <w:t>члени сім’ї загиблого (загиблої) Захисника/ Захисниці України – 4;</w:t>
      </w:r>
    </w:p>
    <w:p w:rsidR="009F3FB1" w:rsidRPr="009F3FB1" w:rsidRDefault="009F3FB1" w:rsidP="003D7AE7">
      <w:pPr>
        <w:numPr>
          <w:ilvl w:val="0"/>
          <w:numId w:val="8"/>
        </w:numPr>
        <w:spacing w:after="200" w:line="276" w:lineRule="auto"/>
        <w:jc w:val="both"/>
        <w:rPr>
          <w:bCs/>
          <w:sz w:val="28"/>
          <w:szCs w:val="28"/>
          <w:lang w:val="uk-UA"/>
        </w:rPr>
      </w:pPr>
      <w:r w:rsidRPr="009F3FB1">
        <w:rPr>
          <w:sz w:val="28"/>
          <w:szCs w:val="28"/>
          <w:lang w:val="uk-UA"/>
        </w:rPr>
        <w:t>члени сім’ї особи, зниклої безвісти за особливих обставин під час проходження військової служби – 2;</w:t>
      </w:r>
    </w:p>
    <w:p w:rsidR="009F3FB1" w:rsidRPr="009F3FB1" w:rsidRDefault="009F3FB1" w:rsidP="003D7AE7">
      <w:pPr>
        <w:numPr>
          <w:ilvl w:val="0"/>
          <w:numId w:val="8"/>
        </w:numPr>
        <w:spacing w:after="200" w:line="276" w:lineRule="auto"/>
        <w:jc w:val="both"/>
        <w:rPr>
          <w:bCs/>
          <w:sz w:val="28"/>
          <w:szCs w:val="28"/>
          <w:lang w:val="uk-UA"/>
        </w:rPr>
      </w:pPr>
      <w:r w:rsidRPr="009F3FB1">
        <w:rPr>
          <w:sz w:val="28"/>
          <w:szCs w:val="28"/>
          <w:lang w:val="uk-UA"/>
        </w:rPr>
        <w:t>оборонець України, стосовно якого встановлено факт позбавлення особистої свободи внаслідок збройної агресії проти України – 1;</w:t>
      </w:r>
    </w:p>
    <w:p w:rsidR="009F3FB1" w:rsidRPr="009F3FB1" w:rsidRDefault="009F3FB1" w:rsidP="009F3FB1">
      <w:pPr>
        <w:ind w:firstLine="360"/>
        <w:jc w:val="both"/>
        <w:rPr>
          <w:bCs/>
          <w:sz w:val="28"/>
          <w:szCs w:val="28"/>
          <w:lang w:val="uk-UA"/>
        </w:rPr>
      </w:pPr>
      <w:r w:rsidRPr="009F3FB1">
        <w:rPr>
          <w:sz w:val="28"/>
          <w:szCs w:val="28"/>
          <w:lang w:val="uk-UA"/>
        </w:rPr>
        <w:t xml:space="preserve">     </w:t>
      </w:r>
      <w:r w:rsidRPr="009F3FB1">
        <w:rPr>
          <w:b/>
          <w:bCs/>
          <w:sz w:val="28"/>
          <w:szCs w:val="28"/>
          <w:lang w:val="uk-UA"/>
        </w:rPr>
        <w:t>Відділення  соціальних  послуг  за  місцем  їх  проживання</w:t>
      </w:r>
      <w:r w:rsidRPr="009F3FB1">
        <w:rPr>
          <w:bCs/>
          <w:lang w:val="uk-UA"/>
        </w:rPr>
        <w:t xml:space="preserve"> </w:t>
      </w:r>
      <w:r w:rsidRPr="009F3FB1">
        <w:rPr>
          <w:bCs/>
          <w:sz w:val="28"/>
          <w:szCs w:val="28"/>
          <w:lang w:val="uk-UA"/>
        </w:rPr>
        <w:t>здійснює надання  соціальних послуг догляду вдома,  соціального супроводу особам/сім’ям, які  перебувають  в складних життєвих обставинах,  за місцем їх проживання, перебування.</w:t>
      </w:r>
    </w:p>
    <w:p w:rsidR="009F3FB1" w:rsidRPr="009F3FB1" w:rsidRDefault="009F3FB1" w:rsidP="009F3FB1">
      <w:pPr>
        <w:ind w:firstLine="708"/>
        <w:jc w:val="both"/>
        <w:rPr>
          <w:bCs/>
          <w:sz w:val="28"/>
          <w:szCs w:val="28"/>
          <w:lang w:val="uk-UA"/>
        </w:rPr>
      </w:pPr>
      <w:r w:rsidRPr="009F3FB1">
        <w:rPr>
          <w:bCs/>
          <w:sz w:val="28"/>
          <w:szCs w:val="28"/>
          <w:lang w:val="uk-UA"/>
        </w:rPr>
        <w:t>Надають послуги 21 соціальний працівник, з них жінок – 19. З початку року обслужено 213 підопічних, станом на 01.10.2025р. на обліку перебуває 194 підопічних, з них – жінок 142.</w:t>
      </w:r>
    </w:p>
    <w:p w:rsidR="009F3FB1" w:rsidRPr="009F3FB1" w:rsidRDefault="009F3FB1" w:rsidP="009F3FB1">
      <w:pPr>
        <w:ind w:firstLine="708"/>
        <w:jc w:val="both"/>
        <w:rPr>
          <w:bCs/>
          <w:sz w:val="28"/>
          <w:szCs w:val="28"/>
          <w:lang w:val="uk-UA"/>
        </w:rPr>
      </w:pPr>
      <w:r w:rsidRPr="009F3FB1">
        <w:rPr>
          <w:b/>
          <w:bCs/>
          <w:sz w:val="28"/>
          <w:szCs w:val="28"/>
          <w:lang w:val="uk-UA"/>
        </w:rPr>
        <w:t>Відділення надання соціальних послуг в умовах цілодобового перебування</w:t>
      </w:r>
      <w:r w:rsidRPr="009F3FB1">
        <w:rPr>
          <w:bCs/>
          <w:sz w:val="28"/>
          <w:szCs w:val="28"/>
          <w:lang w:val="uk-UA"/>
        </w:rPr>
        <w:t xml:space="preserve"> знаходиться у </w:t>
      </w:r>
      <w:proofErr w:type="spellStart"/>
      <w:r w:rsidRPr="009F3FB1">
        <w:rPr>
          <w:bCs/>
          <w:sz w:val="28"/>
          <w:szCs w:val="28"/>
          <w:lang w:val="uk-UA"/>
        </w:rPr>
        <w:t>с.Чудей</w:t>
      </w:r>
      <w:proofErr w:type="spellEnd"/>
      <w:r w:rsidRPr="009F3FB1">
        <w:rPr>
          <w:bCs/>
          <w:sz w:val="28"/>
          <w:szCs w:val="28"/>
          <w:lang w:val="uk-UA"/>
        </w:rPr>
        <w:t xml:space="preserve">. У відділенні перебувають громадяни, які не </w:t>
      </w:r>
      <w:r w:rsidRPr="009F3FB1">
        <w:rPr>
          <w:bCs/>
          <w:sz w:val="28"/>
          <w:szCs w:val="28"/>
          <w:lang w:val="uk-UA"/>
        </w:rPr>
        <w:lastRenderedPageBreak/>
        <w:t xml:space="preserve">здатні до самообслуговування без сторонньої допомоги, станом на 01.10.2025р. перебуває 25 підопічних, 2-є з них є ВПО, з них жінок – 1. Дане відділення розраховане на розміщення 30-ти </w:t>
      </w:r>
      <w:proofErr w:type="spellStart"/>
      <w:r w:rsidRPr="009F3FB1">
        <w:rPr>
          <w:bCs/>
          <w:sz w:val="28"/>
          <w:szCs w:val="28"/>
          <w:lang w:val="uk-UA"/>
        </w:rPr>
        <w:t>ліжкомісць</w:t>
      </w:r>
      <w:proofErr w:type="spellEnd"/>
      <w:r w:rsidRPr="009F3FB1">
        <w:rPr>
          <w:bCs/>
          <w:sz w:val="28"/>
          <w:szCs w:val="28"/>
          <w:lang w:val="uk-UA"/>
        </w:rPr>
        <w:t xml:space="preserve">. Вартість перебування на 1-го підопічного у місяць складає 13,0 </w:t>
      </w:r>
      <w:proofErr w:type="spellStart"/>
      <w:r w:rsidRPr="009F3FB1">
        <w:rPr>
          <w:bCs/>
          <w:sz w:val="28"/>
          <w:szCs w:val="28"/>
          <w:lang w:val="uk-UA"/>
        </w:rPr>
        <w:t>тис.грн</w:t>
      </w:r>
      <w:proofErr w:type="spellEnd"/>
      <w:r w:rsidRPr="009F3FB1">
        <w:rPr>
          <w:bCs/>
          <w:sz w:val="28"/>
          <w:szCs w:val="28"/>
          <w:lang w:val="uk-UA"/>
        </w:rPr>
        <w:t>. У даному відділенні перебувають підопічні Сторожинецької ОТГ та інших громад, які фінансують їх перебування із своїх бюджетів.</w:t>
      </w:r>
    </w:p>
    <w:p w:rsidR="009F3FB1" w:rsidRPr="009F3FB1" w:rsidRDefault="009F3FB1" w:rsidP="009F3FB1">
      <w:pPr>
        <w:spacing w:after="120"/>
        <w:ind w:firstLine="708"/>
        <w:jc w:val="both"/>
        <w:rPr>
          <w:lang w:val="uk-UA" w:eastAsia="uk-UA"/>
        </w:rPr>
      </w:pPr>
      <w:r w:rsidRPr="009F3FB1">
        <w:rPr>
          <w:color w:val="000000"/>
          <w:sz w:val="28"/>
          <w:szCs w:val="28"/>
          <w:lang w:val="uk-UA" w:eastAsia="uk-UA"/>
        </w:rPr>
        <w:t>У 2026 році планується впровадження у діяльність КНП ЦНСП Сторожинецької міської ради реалізації мінімального пакета послуг шляхом запуску нових сервісів, поглиблення міжвідомчої координації, забезпечення сталості моделей, апробованих у 2025 році, а саме впро</w:t>
      </w:r>
      <w:r w:rsidRPr="009F3FB1">
        <w:rPr>
          <w:bCs/>
          <w:color w:val="000000"/>
          <w:sz w:val="28"/>
          <w:szCs w:val="28"/>
          <w:lang w:val="uk-UA" w:eastAsia="uk-UA"/>
        </w:rPr>
        <w:t>вадження нових соціальних послуг:</w:t>
      </w:r>
    </w:p>
    <w:p w:rsidR="009F3FB1" w:rsidRPr="009F3FB1" w:rsidRDefault="009F3FB1" w:rsidP="003D7AE7">
      <w:pPr>
        <w:numPr>
          <w:ilvl w:val="0"/>
          <w:numId w:val="9"/>
        </w:numPr>
        <w:tabs>
          <w:tab w:val="num" w:pos="720"/>
        </w:tabs>
        <w:spacing w:after="120" w:line="276" w:lineRule="auto"/>
        <w:ind w:left="720"/>
        <w:jc w:val="both"/>
        <w:textAlignment w:val="baseline"/>
        <w:rPr>
          <w:color w:val="000000"/>
          <w:lang w:eastAsia="uk-UA"/>
        </w:rPr>
      </w:pPr>
      <w:r w:rsidRPr="009F3FB1">
        <w:rPr>
          <w:color w:val="000000"/>
          <w:sz w:val="28"/>
          <w:szCs w:val="28"/>
          <w:lang w:eastAsia="uk-UA"/>
        </w:rPr>
        <w:t xml:space="preserve">запуск </w:t>
      </w:r>
      <w:proofErr w:type="spellStart"/>
      <w:r w:rsidRPr="009F3FB1">
        <w:rPr>
          <w:color w:val="000000"/>
          <w:sz w:val="28"/>
          <w:szCs w:val="28"/>
          <w:lang w:eastAsia="uk-UA"/>
        </w:rPr>
        <w:t>послуги</w:t>
      </w:r>
      <w:proofErr w:type="spellEnd"/>
      <w:r w:rsidRPr="009F3FB1">
        <w:rPr>
          <w:color w:val="000000"/>
          <w:sz w:val="28"/>
          <w:szCs w:val="28"/>
          <w:lang w:eastAsia="uk-UA"/>
        </w:rPr>
        <w:t xml:space="preserve"> </w:t>
      </w:r>
      <w:proofErr w:type="spellStart"/>
      <w:r w:rsidRPr="009F3FB1">
        <w:rPr>
          <w:color w:val="000000"/>
          <w:sz w:val="28"/>
          <w:szCs w:val="28"/>
          <w:lang w:eastAsia="uk-UA"/>
        </w:rPr>
        <w:t>раннє</w:t>
      </w:r>
      <w:proofErr w:type="spellEnd"/>
      <w:r w:rsidRPr="009F3FB1">
        <w:rPr>
          <w:color w:val="000000"/>
          <w:sz w:val="28"/>
          <w:szCs w:val="28"/>
          <w:lang w:eastAsia="uk-UA"/>
        </w:rPr>
        <w:t xml:space="preserve"> </w:t>
      </w:r>
      <w:proofErr w:type="spellStart"/>
      <w:r w:rsidRPr="009F3FB1">
        <w:rPr>
          <w:color w:val="000000"/>
          <w:sz w:val="28"/>
          <w:szCs w:val="28"/>
          <w:lang w:eastAsia="uk-UA"/>
        </w:rPr>
        <w:t>втручання</w:t>
      </w:r>
      <w:proofErr w:type="spellEnd"/>
      <w:r w:rsidRPr="009F3FB1">
        <w:rPr>
          <w:color w:val="000000"/>
          <w:sz w:val="28"/>
          <w:szCs w:val="28"/>
          <w:lang w:eastAsia="uk-UA"/>
        </w:rPr>
        <w:t xml:space="preserve"> </w:t>
      </w:r>
      <w:r w:rsidRPr="009F3FB1">
        <w:rPr>
          <w:bCs/>
          <w:sz w:val="28"/>
          <w:szCs w:val="28"/>
          <w:lang w:val="uk-UA"/>
        </w:rPr>
        <w:t>–</w:t>
      </w:r>
      <w:r w:rsidRPr="009F3FB1">
        <w:rPr>
          <w:color w:val="000000"/>
          <w:sz w:val="28"/>
          <w:szCs w:val="28"/>
          <w:lang w:eastAsia="uk-UA"/>
        </w:rPr>
        <w:t xml:space="preserve"> </w:t>
      </w:r>
      <w:proofErr w:type="spellStart"/>
      <w:r w:rsidRPr="009F3FB1">
        <w:rPr>
          <w:color w:val="000000"/>
          <w:sz w:val="28"/>
          <w:szCs w:val="28"/>
          <w:lang w:eastAsia="uk-UA"/>
        </w:rPr>
        <w:t>організація</w:t>
      </w:r>
      <w:proofErr w:type="spellEnd"/>
      <w:r w:rsidRPr="009F3FB1">
        <w:rPr>
          <w:color w:val="000000"/>
          <w:sz w:val="28"/>
          <w:szCs w:val="28"/>
          <w:lang w:eastAsia="uk-UA"/>
        </w:rPr>
        <w:t xml:space="preserve"> </w:t>
      </w:r>
      <w:proofErr w:type="spellStart"/>
      <w:r w:rsidRPr="009F3FB1">
        <w:rPr>
          <w:color w:val="000000"/>
          <w:sz w:val="28"/>
          <w:szCs w:val="28"/>
          <w:lang w:eastAsia="uk-UA"/>
        </w:rPr>
        <w:t>роботи</w:t>
      </w:r>
      <w:proofErr w:type="spellEnd"/>
      <w:r w:rsidRPr="009F3FB1">
        <w:rPr>
          <w:color w:val="000000"/>
          <w:sz w:val="28"/>
          <w:szCs w:val="28"/>
          <w:lang w:eastAsia="uk-UA"/>
        </w:rPr>
        <w:t xml:space="preserve"> </w:t>
      </w:r>
      <w:proofErr w:type="spellStart"/>
      <w:r w:rsidRPr="009F3FB1">
        <w:rPr>
          <w:color w:val="000000"/>
          <w:sz w:val="28"/>
          <w:szCs w:val="28"/>
          <w:lang w:eastAsia="uk-UA"/>
        </w:rPr>
        <w:t>мультидисци</w:t>
      </w:r>
      <w:proofErr w:type="spellEnd"/>
      <w:r w:rsidRPr="009F3FB1">
        <w:rPr>
          <w:color w:val="000000"/>
          <w:sz w:val="28"/>
          <w:szCs w:val="28"/>
          <w:lang w:val="uk-UA" w:eastAsia="uk-UA"/>
        </w:rPr>
        <w:t>-</w:t>
      </w:r>
      <w:proofErr w:type="spellStart"/>
      <w:r w:rsidRPr="009F3FB1">
        <w:rPr>
          <w:color w:val="000000"/>
          <w:sz w:val="28"/>
          <w:szCs w:val="28"/>
          <w:lang w:eastAsia="uk-UA"/>
        </w:rPr>
        <w:t>плінарної</w:t>
      </w:r>
      <w:proofErr w:type="spellEnd"/>
      <w:r w:rsidRPr="009F3FB1">
        <w:rPr>
          <w:color w:val="000000"/>
          <w:sz w:val="28"/>
          <w:szCs w:val="28"/>
          <w:lang w:eastAsia="uk-UA"/>
        </w:rPr>
        <w:t xml:space="preserve"> </w:t>
      </w:r>
      <w:proofErr w:type="spellStart"/>
      <w:r w:rsidRPr="009F3FB1">
        <w:rPr>
          <w:color w:val="000000"/>
          <w:sz w:val="28"/>
          <w:szCs w:val="28"/>
          <w:lang w:eastAsia="uk-UA"/>
        </w:rPr>
        <w:t>команди</w:t>
      </w:r>
      <w:proofErr w:type="spellEnd"/>
      <w:r w:rsidRPr="009F3FB1">
        <w:rPr>
          <w:color w:val="000000"/>
          <w:sz w:val="28"/>
          <w:szCs w:val="28"/>
          <w:lang w:eastAsia="uk-UA"/>
        </w:rPr>
        <w:t xml:space="preserve">, </w:t>
      </w:r>
      <w:proofErr w:type="spellStart"/>
      <w:r w:rsidRPr="009F3FB1">
        <w:rPr>
          <w:color w:val="000000"/>
          <w:sz w:val="28"/>
          <w:szCs w:val="28"/>
          <w:lang w:eastAsia="uk-UA"/>
        </w:rPr>
        <w:t>перенаправлення</w:t>
      </w:r>
      <w:proofErr w:type="spellEnd"/>
      <w:r w:rsidRPr="009F3FB1">
        <w:rPr>
          <w:color w:val="000000"/>
          <w:sz w:val="28"/>
          <w:szCs w:val="28"/>
          <w:lang w:eastAsia="uk-UA"/>
        </w:rPr>
        <w:t xml:space="preserve"> через ПМСД, ІРЦ та ЦНСП;</w:t>
      </w:r>
    </w:p>
    <w:p w:rsidR="009F3FB1" w:rsidRPr="009F3FB1" w:rsidRDefault="009F3FB1" w:rsidP="003D7AE7">
      <w:pPr>
        <w:numPr>
          <w:ilvl w:val="0"/>
          <w:numId w:val="9"/>
        </w:numPr>
        <w:tabs>
          <w:tab w:val="num" w:pos="720"/>
        </w:tabs>
        <w:spacing w:after="120" w:line="276" w:lineRule="auto"/>
        <w:ind w:left="720"/>
        <w:jc w:val="both"/>
        <w:textAlignment w:val="baseline"/>
        <w:rPr>
          <w:color w:val="000000"/>
          <w:lang w:eastAsia="uk-UA"/>
        </w:rPr>
      </w:pPr>
      <w:r w:rsidRPr="009F3FB1">
        <w:rPr>
          <w:color w:val="000000"/>
          <w:sz w:val="28"/>
          <w:szCs w:val="28"/>
          <w:lang w:eastAsia="uk-UA"/>
        </w:rPr>
        <w:t xml:space="preserve">старт </w:t>
      </w:r>
      <w:proofErr w:type="spellStart"/>
      <w:r w:rsidRPr="009F3FB1">
        <w:rPr>
          <w:color w:val="000000"/>
          <w:sz w:val="28"/>
          <w:szCs w:val="28"/>
          <w:lang w:eastAsia="uk-UA"/>
        </w:rPr>
        <w:t>послуги</w:t>
      </w:r>
      <w:proofErr w:type="spellEnd"/>
      <w:r w:rsidRPr="009F3FB1">
        <w:rPr>
          <w:color w:val="000000"/>
          <w:sz w:val="28"/>
          <w:szCs w:val="28"/>
          <w:lang w:eastAsia="uk-UA"/>
        </w:rPr>
        <w:t xml:space="preserve"> </w:t>
      </w:r>
      <w:proofErr w:type="spellStart"/>
      <w:r w:rsidRPr="009F3FB1">
        <w:rPr>
          <w:color w:val="000000"/>
          <w:sz w:val="28"/>
          <w:szCs w:val="28"/>
          <w:lang w:eastAsia="uk-UA"/>
        </w:rPr>
        <w:t>соціальна</w:t>
      </w:r>
      <w:proofErr w:type="spellEnd"/>
      <w:r w:rsidRPr="009F3FB1">
        <w:rPr>
          <w:color w:val="000000"/>
          <w:sz w:val="28"/>
          <w:szCs w:val="28"/>
          <w:lang w:eastAsia="uk-UA"/>
        </w:rPr>
        <w:t xml:space="preserve"> </w:t>
      </w:r>
      <w:proofErr w:type="spellStart"/>
      <w:r w:rsidRPr="009F3FB1">
        <w:rPr>
          <w:color w:val="000000"/>
          <w:sz w:val="28"/>
          <w:szCs w:val="28"/>
          <w:lang w:eastAsia="uk-UA"/>
        </w:rPr>
        <w:t>інтеграція</w:t>
      </w:r>
      <w:proofErr w:type="spellEnd"/>
      <w:r w:rsidRPr="009F3FB1">
        <w:rPr>
          <w:color w:val="000000"/>
          <w:sz w:val="28"/>
          <w:szCs w:val="28"/>
          <w:lang w:eastAsia="uk-UA"/>
        </w:rPr>
        <w:t xml:space="preserve"> </w:t>
      </w:r>
      <w:proofErr w:type="spellStart"/>
      <w:r w:rsidRPr="009F3FB1">
        <w:rPr>
          <w:color w:val="000000"/>
          <w:sz w:val="28"/>
          <w:szCs w:val="28"/>
          <w:lang w:eastAsia="uk-UA"/>
        </w:rPr>
        <w:t>дітей</w:t>
      </w:r>
      <w:proofErr w:type="spellEnd"/>
      <w:r w:rsidRPr="009F3FB1">
        <w:rPr>
          <w:color w:val="000000"/>
          <w:sz w:val="28"/>
          <w:szCs w:val="28"/>
          <w:lang w:eastAsia="uk-UA"/>
        </w:rPr>
        <w:t xml:space="preserve"> та </w:t>
      </w:r>
      <w:proofErr w:type="spellStart"/>
      <w:r w:rsidRPr="009F3FB1">
        <w:rPr>
          <w:color w:val="000000"/>
          <w:sz w:val="28"/>
          <w:szCs w:val="28"/>
          <w:lang w:eastAsia="uk-UA"/>
        </w:rPr>
        <w:t>осіб</w:t>
      </w:r>
      <w:proofErr w:type="spellEnd"/>
      <w:r w:rsidRPr="009F3FB1">
        <w:rPr>
          <w:color w:val="000000"/>
          <w:sz w:val="28"/>
          <w:szCs w:val="28"/>
          <w:lang w:eastAsia="uk-UA"/>
        </w:rPr>
        <w:t xml:space="preserve"> до 23 </w:t>
      </w:r>
      <w:proofErr w:type="spellStart"/>
      <w:r w:rsidRPr="009F3FB1">
        <w:rPr>
          <w:color w:val="000000"/>
          <w:sz w:val="28"/>
          <w:szCs w:val="28"/>
          <w:lang w:eastAsia="uk-UA"/>
        </w:rPr>
        <w:t>років</w:t>
      </w:r>
      <w:proofErr w:type="spellEnd"/>
      <w:r w:rsidRPr="009F3FB1">
        <w:rPr>
          <w:color w:val="000000"/>
          <w:sz w:val="28"/>
          <w:szCs w:val="28"/>
          <w:lang w:eastAsia="uk-UA"/>
        </w:rPr>
        <w:t xml:space="preserve">, </w:t>
      </w:r>
      <w:proofErr w:type="spellStart"/>
      <w:r w:rsidRPr="009F3FB1">
        <w:rPr>
          <w:color w:val="000000"/>
          <w:sz w:val="28"/>
          <w:szCs w:val="28"/>
          <w:lang w:eastAsia="uk-UA"/>
        </w:rPr>
        <w:t>які</w:t>
      </w:r>
      <w:proofErr w:type="spellEnd"/>
      <w:r w:rsidRPr="009F3FB1">
        <w:rPr>
          <w:color w:val="000000"/>
          <w:sz w:val="28"/>
          <w:szCs w:val="28"/>
          <w:lang w:eastAsia="uk-UA"/>
        </w:rPr>
        <w:t xml:space="preserve"> </w:t>
      </w:r>
      <w:proofErr w:type="spellStart"/>
      <w:r w:rsidRPr="009F3FB1">
        <w:rPr>
          <w:color w:val="000000"/>
          <w:sz w:val="28"/>
          <w:szCs w:val="28"/>
          <w:lang w:eastAsia="uk-UA"/>
        </w:rPr>
        <w:t>мають</w:t>
      </w:r>
      <w:proofErr w:type="spellEnd"/>
      <w:r w:rsidRPr="009F3FB1">
        <w:rPr>
          <w:color w:val="000000"/>
          <w:sz w:val="28"/>
          <w:szCs w:val="28"/>
          <w:lang w:eastAsia="uk-UA"/>
        </w:rPr>
        <w:t xml:space="preserve"> </w:t>
      </w:r>
      <w:proofErr w:type="spellStart"/>
      <w:r w:rsidRPr="009F3FB1">
        <w:rPr>
          <w:color w:val="000000"/>
          <w:sz w:val="28"/>
          <w:szCs w:val="28"/>
          <w:lang w:eastAsia="uk-UA"/>
        </w:rPr>
        <w:t>досвід</w:t>
      </w:r>
      <w:proofErr w:type="spellEnd"/>
      <w:r w:rsidRPr="009F3FB1">
        <w:rPr>
          <w:color w:val="000000"/>
          <w:sz w:val="28"/>
          <w:szCs w:val="28"/>
          <w:lang w:eastAsia="uk-UA"/>
        </w:rPr>
        <w:t xml:space="preserve"> альтернативного догляду та </w:t>
      </w:r>
      <w:proofErr w:type="spellStart"/>
      <w:r w:rsidRPr="009F3FB1">
        <w:rPr>
          <w:color w:val="000000"/>
          <w:sz w:val="28"/>
          <w:szCs w:val="28"/>
          <w:lang w:eastAsia="uk-UA"/>
        </w:rPr>
        <w:t>виховання</w:t>
      </w:r>
      <w:proofErr w:type="spellEnd"/>
      <w:r w:rsidRPr="009F3FB1">
        <w:rPr>
          <w:color w:val="000000"/>
          <w:sz w:val="28"/>
          <w:szCs w:val="28"/>
          <w:lang w:eastAsia="uk-UA"/>
        </w:rPr>
        <w:t xml:space="preserve"> </w:t>
      </w:r>
      <w:r w:rsidRPr="009F3FB1">
        <w:rPr>
          <w:bCs/>
          <w:sz w:val="28"/>
          <w:szCs w:val="28"/>
          <w:lang w:val="uk-UA"/>
        </w:rPr>
        <w:t>–</w:t>
      </w:r>
      <w:r w:rsidRPr="009F3FB1">
        <w:rPr>
          <w:color w:val="000000"/>
          <w:sz w:val="28"/>
          <w:szCs w:val="28"/>
          <w:lang w:eastAsia="uk-UA"/>
        </w:rPr>
        <w:t xml:space="preserve"> </w:t>
      </w:r>
      <w:proofErr w:type="spellStart"/>
      <w:r w:rsidRPr="009F3FB1">
        <w:rPr>
          <w:color w:val="000000"/>
          <w:sz w:val="28"/>
          <w:szCs w:val="28"/>
          <w:lang w:eastAsia="uk-UA"/>
        </w:rPr>
        <w:t>запровадження</w:t>
      </w:r>
      <w:proofErr w:type="spellEnd"/>
      <w:r w:rsidRPr="009F3FB1">
        <w:rPr>
          <w:color w:val="000000"/>
          <w:sz w:val="28"/>
          <w:szCs w:val="28"/>
          <w:lang w:eastAsia="uk-UA"/>
        </w:rPr>
        <w:t xml:space="preserve"> менторства, </w:t>
      </w:r>
      <w:proofErr w:type="spellStart"/>
      <w:r w:rsidRPr="009F3FB1">
        <w:rPr>
          <w:color w:val="000000"/>
          <w:sz w:val="28"/>
          <w:szCs w:val="28"/>
          <w:lang w:eastAsia="uk-UA"/>
        </w:rPr>
        <w:t>супровід</w:t>
      </w:r>
      <w:proofErr w:type="spellEnd"/>
      <w:r w:rsidRPr="009F3FB1">
        <w:rPr>
          <w:color w:val="000000"/>
          <w:sz w:val="28"/>
          <w:szCs w:val="28"/>
          <w:lang w:eastAsia="uk-UA"/>
        </w:rPr>
        <w:t xml:space="preserve"> у </w:t>
      </w:r>
      <w:proofErr w:type="spellStart"/>
      <w:r w:rsidRPr="009F3FB1">
        <w:rPr>
          <w:color w:val="000000"/>
          <w:sz w:val="28"/>
          <w:szCs w:val="28"/>
          <w:lang w:eastAsia="uk-UA"/>
        </w:rPr>
        <w:t>навчанні</w:t>
      </w:r>
      <w:proofErr w:type="spellEnd"/>
      <w:r w:rsidRPr="009F3FB1">
        <w:rPr>
          <w:color w:val="000000"/>
          <w:sz w:val="28"/>
          <w:szCs w:val="28"/>
          <w:lang w:eastAsia="uk-UA"/>
        </w:rPr>
        <w:t xml:space="preserve"> та </w:t>
      </w:r>
      <w:proofErr w:type="spellStart"/>
      <w:r w:rsidRPr="009F3FB1">
        <w:rPr>
          <w:color w:val="000000"/>
          <w:sz w:val="28"/>
          <w:szCs w:val="28"/>
          <w:lang w:eastAsia="uk-UA"/>
        </w:rPr>
        <w:t>працевлаштуванні</w:t>
      </w:r>
      <w:proofErr w:type="spellEnd"/>
      <w:r w:rsidRPr="009F3FB1">
        <w:rPr>
          <w:color w:val="000000"/>
          <w:sz w:val="28"/>
          <w:szCs w:val="28"/>
          <w:lang w:eastAsia="uk-UA"/>
        </w:rPr>
        <w:t>;</w:t>
      </w:r>
    </w:p>
    <w:p w:rsidR="009F3FB1" w:rsidRPr="009F3FB1" w:rsidRDefault="009F3FB1" w:rsidP="003D7AE7">
      <w:pPr>
        <w:numPr>
          <w:ilvl w:val="0"/>
          <w:numId w:val="9"/>
        </w:numPr>
        <w:tabs>
          <w:tab w:val="num" w:pos="720"/>
        </w:tabs>
        <w:spacing w:after="120" w:line="276" w:lineRule="auto"/>
        <w:ind w:left="720"/>
        <w:jc w:val="both"/>
        <w:textAlignment w:val="baseline"/>
        <w:rPr>
          <w:bCs/>
          <w:sz w:val="28"/>
          <w:szCs w:val="28"/>
        </w:rPr>
      </w:pPr>
      <w:proofErr w:type="spellStart"/>
      <w:r w:rsidRPr="009F3FB1">
        <w:rPr>
          <w:color w:val="000000"/>
          <w:sz w:val="28"/>
          <w:szCs w:val="28"/>
          <w:lang w:eastAsia="uk-UA"/>
        </w:rPr>
        <w:t>реалізація</w:t>
      </w:r>
      <w:proofErr w:type="spellEnd"/>
      <w:r w:rsidRPr="009F3FB1">
        <w:rPr>
          <w:color w:val="000000"/>
          <w:sz w:val="28"/>
          <w:szCs w:val="28"/>
          <w:lang w:eastAsia="uk-UA"/>
        </w:rPr>
        <w:t xml:space="preserve"> </w:t>
      </w:r>
      <w:proofErr w:type="spellStart"/>
      <w:r w:rsidRPr="009F3FB1">
        <w:rPr>
          <w:color w:val="000000"/>
          <w:sz w:val="28"/>
          <w:szCs w:val="28"/>
          <w:lang w:eastAsia="uk-UA"/>
        </w:rPr>
        <w:t>пілотної</w:t>
      </w:r>
      <w:proofErr w:type="spellEnd"/>
      <w:r w:rsidRPr="009F3FB1">
        <w:rPr>
          <w:color w:val="000000"/>
          <w:sz w:val="28"/>
          <w:szCs w:val="28"/>
          <w:lang w:eastAsia="uk-UA"/>
        </w:rPr>
        <w:t xml:space="preserve"> </w:t>
      </w:r>
      <w:proofErr w:type="spellStart"/>
      <w:r w:rsidRPr="009F3FB1">
        <w:rPr>
          <w:color w:val="000000"/>
          <w:sz w:val="28"/>
          <w:szCs w:val="28"/>
          <w:lang w:eastAsia="uk-UA"/>
        </w:rPr>
        <w:t>моделі</w:t>
      </w:r>
      <w:proofErr w:type="spellEnd"/>
      <w:r w:rsidRPr="009F3FB1">
        <w:rPr>
          <w:color w:val="000000"/>
          <w:sz w:val="28"/>
          <w:szCs w:val="28"/>
          <w:lang w:eastAsia="uk-UA"/>
        </w:rPr>
        <w:t xml:space="preserve"> </w:t>
      </w:r>
      <w:proofErr w:type="spellStart"/>
      <w:r w:rsidRPr="009F3FB1">
        <w:rPr>
          <w:color w:val="000000"/>
          <w:sz w:val="28"/>
          <w:szCs w:val="28"/>
          <w:lang w:eastAsia="uk-UA"/>
        </w:rPr>
        <w:t>підтриманого</w:t>
      </w:r>
      <w:proofErr w:type="spellEnd"/>
      <w:r w:rsidRPr="009F3FB1">
        <w:rPr>
          <w:color w:val="000000"/>
          <w:sz w:val="28"/>
          <w:szCs w:val="28"/>
          <w:lang w:eastAsia="uk-UA"/>
        </w:rPr>
        <w:t xml:space="preserve"> </w:t>
      </w:r>
      <w:proofErr w:type="spellStart"/>
      <w:r w:rsidRPr="009F3FB1">
        <w:rPr>
          <w:color w:val="000000"/>
          <w:sz w:val="28"/>
          <w:szCs w:val="28"/>
          <w:lang w:eastAsia="uk-UA"/>
        </w:rPr>
        <w:t>проживання</w:t>
      </w:r>
      <w:proofErr w:type="spellEnd"/>
      <w:r w:rsidRPr="009F3FB1">
        <w:rPr>
          <w:color w:val="000000"/>
          <w:sz w:val="28"/>
          <w:szCs w:val="28"/>
          <w:lang w:eastAsia="uk-UA"/>
        </w:rPr>
        <w:t xml:space="preserve"> </w:t>
      </w:r>
      <w:proofErr w:type="spellStart"/>
      <w:r w:rsidRPr="009F3FB1">
        <w:rPr>
          <w:color w:val="000000"/>
          <w:sz w:val="28"/>
          <w:szCs w:val="28"/>
          <w:lang w:eastAsia="uk-UA"/>
        </w:rPr>
        <w:t>молоді</w:t>
      </w:r>
      <w:proofErr w:type="spellEnd"/>
      <w:r w:rsidRPr="009F3FB1">
        <w:rPr>
          <w:color w:val="000000"/>
          <w:sz w:val="28"/>
          <w:szCs w:val="28"/>
          <w:lang w:eastAsia="uk-UA"/>
        </w:rPr>
        <w:t xml:space="preserve"> з </w:t>
      </w:r>
      <w:proofErr w:type="spellStart"/>
      <w:r w:rsidRPr="009F3FB1">
        <w:rPr>
          <w:color w:val="000000"/>
          <w:sz w:val="28"/>
          <w:szCs w:val="28"/>
          <w:lang w:eastAsia="uk-UA"/>
        </w:rPr>
        <w:t>інвалідністю</w:t>
      </w:r>
      <w:proofErr w:type="spellEnd"/>
      <w:r w:rsidRPr="009F3FB1">
        <w:rPr>
          <w:color w:val="000000"/>
          <w:sz w:val="28"/>
          <w:szCs w:val="28"/>
          <w:lang w:eastAsia="uk-UA"/>
        </w:rPr>
        <w:t xml:space="preserve"> </w:t>
      </w:r>
      <w:r w:rsidRPr="009F3FB1">
        <w:rPr>
          <w:bCs/>
          <w:sz w:val="28"/>
          <w:szCs w:val="28"/>
          <w:lang w:val="uk-UA"/>
        </w:rPr>
        <w:t>–</w:t>
      </w:r>
      <w:r w:rsidRPr="009F3FB1">
        <w:rPr>
          <w:color w:val="000000"/>
          <w:sz w:val="28"/>
          <w:szCs w:val="28"/>
          <w:lang w:eastAsia="uk-UA"/>
        </w:rPr>
        <w:t xml:space="preserve"> </w:t>
      </w:r>
      <w:proofErr w:type="spellStart"/>
      <w:r w:rsidRPr="009F3FB1">
        <w:rPr>
          <w:color w:val="000000"/>
          <w:sz w:val="28"/>
          <w:szCs w:val="28"/>
          <w:lang w:eastAsia="uk-UA"/>
        </w:rPr>
        <w:t>функціонування</w:t>
      </w:r>
      <w:proofErr w:type="spellEnd"/>
      <w:r w:rsidRPr="009F3FB1">
        <w:rPr>
          <w:color w:val="000000"/>
          <w:sz w:val="28"/>
          <w:szCs w:val="28"/>
          <w:lang w:eastAsia="uk-UA"/>
        </w:rPr>
        <w:t xml:space="preserve"> </w:t>
      </w:r>
      <w:proofErr w:type="spellStart"/>
      <w:r w:rsidRPr="009F3FB1">
        <w:rPr>
          <w:color w:val="000000"/>
          <w:sz w:val="28"/>
          <w:szCs w:val="28"/>
          <w:lang w:eastAsia="uk-UA"/>
        </w:rPr>
        <w:t>житлового</w:t>
      </w:r>
      <w:proofErr w:type="spellEnd"/>
      <w:r w:rsidRPr="009F3FB1">
        <w:rPr>
          <w:color w:val="000000"/>
          <w:sz w:val="28"/>
          <w:szCs w:val="28"/>
          <w:lang w:eastAsia="uk-UA"/>
        </w:rPr>
        <w:t xml:space="preserve"> простору з </w:t>
      </w:r>
      <w:proofErr w:type="spellStart"/>
      <w:r w:rsidRPr="009F3FB1">
        <w:rPr>
          <w:color w:val="000000"/>
          <w:sz w:val="28"/>
          <w:szCs w:val="28"/>
          <w:lang w:eastAsia="uk-UA"/>
        </w:rPr>
        <w:t>щоденним</w:t>
      </w:r>
      <w:proofErr w:type="spellEnd"/>
      <w:r w:rsidRPr="009F3FB1">
        <w:rPr>
          <w:color w:val="000000"/>
          <w:sz w:val="28"/>
          <w:szCs w:val="28"/>
          <w:lang w:eastAsia="uk-UA"/>
        </w:rPr>
        <w:t xml:space="preserve"> </w:t>
      </w:r>
      <w:proofErr w:type="spellStart"/>
      <w:r w:rsidRPr="009F3FB1">
        <w:rPr>
          <w:color w:val="000000"/>
          <w:sz w:val="28"/>
          <w:szCs w:val="28"/>
          <w:lang w:eastAsia="uk-UA"/>
        </w:rPr>
        <w:t>супроводом</w:t>
      </w:r>
      <w:proofErr w:type="spellEnd"/>
      <w:r w:rsidRPr="009F3FB1">
        <w:rPr>
          <w:color w:val="000000"/>
          <w:sz w:val="28"/>
          <w:szCs w:val="28"/>
          <w:lang w:eastAsia="uk-UA"/>
        </w:rPr>
        <w:t>.</w:t>
      </w:r>
    </w:p>
    <w:p w:rsidR="009F3FB1" w:rsidRPr="009F3FB1" w:rsidRDefault="009F3FB1" w:rsidP="009F3FB1">
      <w:pPr>
        <w:widowControl w:val="0"/>
        <w:spacing w:line="252" w:lineRule="auto"/>
        <w:ind w:firstLine="500"/>
        <w:jc w:val="both"/>
        <w:rPr>
          <w:kern w:val="2"/>
          <w:sz w:val="28"/>
          <w:szCs w:val="28"/>
          <w:lang w:val="uk-UA" w:eastAsia="en-US"/>
        </w:rPr>
      </w:pPr>
      <w:r w:rsidRPr="009F3FB1">
        <w:rPr>
          <w:b/>
          <w:kern w:val="2"/>
          <w:sz w:val="28"/>
          <w:szCs w:val="28"/>
          <w:lang w:val="uk-UA" w:eastAsia="en-US"/>
        </w:rPr>
        <w:t>Службою у справах дітей</w:t>
      </w:r>
      <w:r w:rsidRPr="009F3FB1">
        <w:rPr>
          <w:kern w:val="2"/>
          <w:sz w:val="28"/>
          <w:szCs w:val="28"/>
          <w:lang w:val="uk-UA" w:eastAsia="en-US"/>
        </w:rPr>
        <w:t xml:space="preserve"> відповідно до чинного законодавства України ведеться облік дітей, які залишились без батьківського піклування, дітей, які перебувають в складних життєвих обставинах, дітей-сиріт, дітей, позбавлених батьківського піклування, дітей, які можуть бути усиновлені, усиновлених дітей, дітей-сиріт, дітей, позбавлених батьківського піклування, які прибули з інших територій, потенційних опікунів, піклувальників, прийомних батьків, батьків-вихователів, кандидатів в усиновителі, патронатних вихователів.</w:t>
      </w:r>
    </w:p>
    <w:p w:rsidR="009F3FB1" w:rsidRPr="009F3FB1" w:rsidRDefault="009F3FB1" w:rsidP="009F3FB1">
      <w:pPr>
        <w:widowControl w:val="0"/>
        <w:spacing w:line="256" w:lineRule="auto"/>
        <w:ind w:firstLine="480"/>
        <w:jc w:val="both"/>
        <w:rPr>
          <w:kern w:val="2"/>
          <w:sz w:val="28"/>
          <w:szCs w:val="28"/>
          <w:lang w:val="uk-UA" w:eastAsia="en-US"/>
        </w:rPr>
      </w:pPr>
      <w:r w:rsidRPr="009F3FB1">
        <w:rPr>
          <w:kern w:val="2"/>
          <w:sz w:val="28"/>
          <w:szCs w:val="28"/>
          <w:lang w:val="uk-UA" w:eastAsia="en-US"/>
        </w:rPr>
        <w:t>Станом на 01.10.2025 р. на обліку Служби перебували 297 дітей, з них: 3 дітей, залишених без батьківського піклування, 81 дітей-сиріт, дітей, позбавлених батьківського піклування, 169 дітей, які перебувають в складних життєвих обставинах, та 41 дітей-сиріт, дітей, позбавлених батьківського піклування, які прибули з інших територій та проживають в межах Сторожинецької міської ради.</w:t>
      </w:r>
    </w:p>
    <w:p w:rsidR="009F3FB1" w:rsidRPr="009F3FB1" w:rsidRDefault="009F3FB1" w:rsidP="009F3FB1">
      <w:pPr>
        <w:widowControl w:val="0"/>
        <w:spacing w:line="256" w:lineRule="auto"/>
        <w:ind w:firstLine="500"/>
        <w:jc w:val="both"/>
        <w:rPr>
          <w:kern w:val="2"/>
          <w:sz w:val="28"/>
          <w:szCs w:val="28"/>
          <w:lang w:val="uk-UA" w:eastAsia="en-US"/>
        </w:rPr>
      </w:pPr>
      <w:r w:rsidRPr="009F3FB1">
        <w:rPr>
          <w:kern w:val="2"/>
          <w:sz w:val="28"/>
          <w:szCs w:val="28"/>
          <w:lang w:val="uk-UA" w:eastAsia="en-US"/>
        </w:rPr>
        <w:t xml:space="preserve">З початку 2025 р. було поставлено на облік 40 дітей, з них: 4 дітей, залишених без батьківського піклування, 6 дітей-сиріт, дітей, позбавлених батьківського піклування, та 30 дітей, які перебувають в складних життєвих обставинах. </w:t>
      </w:r>
    </w:p>
    <w:p w:rsidR="009F3FB1" w:rsidRPr="009F3FB1" w:rsidRDefault="009F3FB1" w:rsidP="009F3FB1">
      <w:pPr>
        <w:widowControl w:val="0"/>
        <w:spacing w:line="256" w:lineRule="auto"/>
        <w:ind w:firstLine="480"/>
        <w:jc w:val="both"/>
        <w:rPr>
          <w:kern w:val="2"/>
          <w:sz w:val="28"/>
          <w:szCs w:val="28"/>
          <w:lang w:val="uk-UA" w:eastAsia="en-US"/>
        </w:rPr>
      </w:pPr>
      <w:r w:rsidRPr="009F3FB1">
        <w:rPr>
          <w:kern w:val="2"/>
          <w:sz w:val="28"/>
          <w:szCs w:val="28"/>
          <w:lang w:val="uk-UA" w:eastAsia="en-US"/>
        </w:rPr>
        <w:t xml:space="preserve">Щодо влаштування дітей-сиріт, дітей, позбавлених батьківського піклування в сімейні форми виховання, станом на 01.10.2025 р. 5 дітей виховуються в прийомних </w:t>
      </w:r>
      <w:proofErr w:type="spellStart"/>
      <w:r w:rsidRPr="009F3FB1">
        <w:rPr>
          <w:kern w:val="2"/>
          <w:sz w:val="28"/>
          <w:szCs w:val="28"/>
          <w:lang w:val="uk-UA" w:eastAsia="en-US"/>
        </w:rPr>
        <w:t>сімʼях</w:t>
      </w:r>
      <w:proofErr w:type="spellEnd"/>
      <w:r w:rsidRPr="009F3FB1">
        <w:rPr>
          <w:kern w:val="2"/>
          <w:sz w:val="28"/>
          <w:szCs w:val="28"/>
          <w:lang w:val="uk-UA" w:eastAsia="en-US"/>
        </w:rPr>
        <w:t xml:space="preserve">, 10 – в дитячих будинках сімейного типу, 50 виховуються в </w:t>
      </w:r>
      <w:proofErr w:type="spellStart"/>
      <w:r w:rsidRPr="009F3FB1">
        <w:rPr>
          <w:kern w:val="2"/>
          <w:sz w:val="28"/>
          <w:szCs w:val="28"/>
          <w:lang w:val="uk-UA" w:eastAsia="en-US"/>
        </w:rPr>
        <w:t>сімʼях</w:t>
      </w:r>
      <w:proofErr w:type="spellEnd"/>
      <w:r w:rsidRPr="009F3FB1">
        <w:rPr>
          <w:kern w:val="2"/>
          <w:sz w:val="28"/>
          <w:szCs w:val="28"/>
          <w:lang w:val="uk-UA" w:eastAsia="en-US"/>
        </w:rPr>
        <w:t xml:space="preserve"> опікунів, піклувальників, 11 дітей влаштовано до КЗ «</w:t>
      </w:r>
      <w:proofErr w:type="spellStart"/>
      <w:r w:rsidRPr="009F3FB1">
        <w:rPr>
          <w:kern w:val="2"/>
          <w:sz w:val="28"/>
          <w:szCs w:val="28"/>
          <w:lang w:val="uk-UA" w:eastAsia="en-US"/>
        </w:rPr>
        <w:t>Оршівський</w:t>
      </w:r>
      <w:proofErr w:type="spellEnd"/>
      <w:r w:rsidRPr="009F3FB1">
        <w:rPr>
          <w:kern w:val="2"/>
          <w:sz w:val="28"/>
          <w:szCs w:val="28"/>
          <w:lang w:val="uk-UA" w:eastAsia="en-US"/>
        </w:rPr>
        <w:t xml:space="preserve"> дитячий будинок санаторного типу», 1 дитина тимчасово влаштована в патронатну </w:t>
      </w:r>
      <w:proofErr w:type="spellStart"/>
      <w:r w:rsidRPr="009F3FB1">
        <w:rPr>
          <w:kern w:val="2"/>
          <w:sz w:val="28"/>
          <w:szCs w:val="28"/>
          <w:lang w:val="uk-UA" w:eastAsia="en-US"/>
        </w:rPr>
        <w:t>сімʼю</w:t>
      </w:r>
      <w:proofErr w:type="spellEnd"/>
      <w:r w:rsidRPr="009F3FB1">
        <w:rPr>
          <w:kern w:val="2"/>
          <w:sz w:val="28"/>
          <w:szCs w:val="28"/>
          <w:lang w:val="uk-UA" w:eastAsia="en-US"/>
        </w:rPr>
        <w:t xml:space="preserve">, 4 дітей є студентами закладів професійно-технічної освіти. </w:t>
      </w:r>
    </w:p>
    <w:p w:rsidR="009F3FB1" w:rsidRPr="009F3FB1" w:rsidRDefault="009F3FB1" w:rsidP="009F3FB1">
      <w:pPr>
        <w:widowControl w:val="0"/>
        <w:spacing w:line="256" w:lineRule="auto"/>
        <w:ind w:firstLine="480"/>
        <w:jc w:val="both"/>
        <w:rPr>
          <w:kern w:val="2"/>
          <w:sz w:val="28"/>
          <w:szCs w:val="28"/>
          <w:lang w:val="uk-UA" w:eastAsia="en-US"/>
        </w:rPr>
      </w:pPr>
      <w:r w:rsidRPr="009F3FB1">
        <w:rPr>
          <w:kern w:val="2"/>
          <w:sz w:val="28"/>
          <w:szCs w:val="28"/>
          <w:lang w:val="uk-UA" w:eastAsia="en-US"/>
        </w:rPr>
        <w:t xml:space="preserve">В межах Сторожинецької міської ради проживають 35 сімей опікунів, піклувальників, які виховують 52 дітей-сиріт, дітей, позбавлених батьківського піклування (в </w:t>
      </w:r>
      <w:proofErr w:type="spellStart"/>
      <w:r w:rsidRPr="009F3FB1">
        <w:rPr>
          <w:kern w:val="2"/>
          <w:sz w:val="28"/>
          <w:szCs w:val="28"/>
          <w:lang w:val="uk-UA" w:eastAsia="en-US"/>
        </w:rPr>
        <w:t>т.ч</w:t>
      </w:r>
      <w:proofErr w:type="spellEnd"/>
      <w:r w:rsidRPr="009F3FB1">
        <w:rPr>
          <w:kern w:val="2"/>
          <w:sz w:val="28"/>
          <w:szCs w:val="28"/>
          <w:lang w:val="uk-UA" w:eastAsia="en-US"/>
        </w:rPr>
        <w:t xml:space="preserve">. 3 </w:t>
      </w:r>
      <w:proofErr w:type="spellStart"/>
      <w:r w:rsidRPr="009F3FB1">
        <w:rPr>
          <w:kern w:val="2"/>
          <w:sz w:val="28"/>
          <w:szCs w:val="28"/>
          <w:lang w:val="uk-UA" w:eastAsia="en-US"/>
        </w:rPr>
        <w:t>сімʼї</w:t>
      </w:r>
      <w:proofErr w:type="spellEnd"/>
      <w:r w:rsidRPr="009F3FB1">
        <w:rPr>
          <w:kern w:val="2"/>
          <w:sz w:val="28"/>
          <w:szCs w:val="28"/>
          <w:lang w:val="uk-UA" w:eastAsia="en-US"/>
        </w:rPr>
        <w:t xml:space="preserve"> опікунів, які евакуювались із зони ведення бойових дій в Харківській, Донецькій областях), функціонують 2 дитячих будинки сімейного типу, де виховуються  18 дітей-вихованців та 8 прийомних сімей, де виховуються </w:t>
      </w:r>
      <w:r w:rsidRPr="009F3FB1">
        <w:rPr>
          <w:kern w:val="2"/>
          <w:sz w:val="28"/>
          <w:szCs w:val="28"/>
          <w:lang w:val="uk-UA" w:eastAsia="en-US"/>
        </w:rPr>
        <w:lastRenderedPageBreak/>
        <w:t xml:space="preserve">12 прийомних дітей, а також 2 патронатні </w:t>
      </w:r>
      <w:proofErr w:type="spellStart"/>
      <w:r w:rsidRPr="009F3FB1">
        <w:rPr>
          <w:kern w:val="2"/>
          <w:sz w:val="28"/>
          <w:szCs w:val="28"/>
          <w:lang w:val="uk-UA" w:eastAsia="en-US"/>
        </w:rPr>
        <w:t>сімʼї</w:t>
      </w:r>
      <w:proofErr w:type="spellEnd"/>
      <w:r w:rsidRPr="009F3FB1">
        <w:rPr>
          <w:kern w:val="2"/>
          <w:sz w:val="28"/>
          <w:szCs w:val="28"/>
          <w:lang w:val="uk-UA" w:eastAsia="en-US"/>
        </w:rPr>
        <w:t>, де станом на 01.10.2025 року перебували 6 дітей, які потребували тимчасового влаштування.</w:t>
      </w:r>
    </w:p>
    <w:p w:rsidR="009F3FB1" w:rsidRPr="009F3FB1" w:rsidRDefault="009F3FB1" w:rsidP="009F3FB1">
      <w:pPr>
        <w:widowControl w:val="0"/>
        <w:spacing w:line="256" w:lineRule="auto"/>
        <w:ind w:firstLine="440"/>
        <w:jc w:val="both"/>
        <w:rPr>
          <w:kern w:val="2"/>
          <w:sz w:val="28"/>
          <w:szCs w:val="28"/>
          <w:lang w:val="uk-UA" w:eastAsia="en-US"/>
        </w:rPr>
      </w:pPr>
      <w:proofErr w:type="spellStart"/>
      <w:r w:rsidRPr="009F3FB1">
        <w:rPr>
          <w:kern w:val="2"/>
          <w:sz w:val="28"/>
          <w:szCs w:val="28"/>
          <w:lang w:eastAsia="en-US"/>
        </w:rPr>
        <w:t>Зокрема</w:t>
      </w:r>
      <w:proofErr w:type="spellEnd"/>
      <w:r w:rsidRPr="009F3FB1">
        <w:rPr>
          <w:kern w:val="2"/>
          <w:sz w:val="28"/>
          <w:szCs w:val="28"/>
          <w:lang w:eastAsia="en-US"/>
        </w:rPr>
        <w:t xml:space="preserve">, </w:t>
      </w:r>
      <w:proofErr w:type="spellStart"/>
      <w:r w:rsidRPr="009F3FB1">
        <w:rPr>
          <w:kern w:val="2"/>
          <w:sz w:val="28"/>
          <w:szCs w:val="28"/>
          <w:lang w:eastAsia="en-US"/>
        </w:rPr>
        <w:t>впродовж</w:t>
      </w:r>
      <w:proofErr w:type="spellEnd"/>
      <w:r w:rsidRPr="009F3FB1">
        <w:rPr>
          <w:kern w:val="2"/>
          <w:sz w:val="28"/>
          <w:szCs w:val="28"/>
          <w:lang w:eastAsia="en-US"/>
        </w:rPr>
        <w:t xml:space="preserve"> </w:t>
      </w:r>
      <w:r w:rsidRPr="009F3FB1">
        <w:rPr>
          <w:kern w:val="2"/>
          <w:sz w:val="28"/>
          <w:szCs w:val="28"/>
          <w:lang w:val="uk-UA" w:eastAsia="en-US"/>
        </w:rPr>
        <w:t>9 місяців</w:t>
      </w:r>
      <w:r w:rsidRPr="009F3FB1">
        <w:rPr>
          <w:kern w:val="2"/>
          <w:sz w:val="28"/>
          <w:szCs w:val="28"/>
          <w:lang w:eastAsia="en-US"/>
        </w:rPr>
        <w:t xml:space="preserve"> 202</w:t>
      </w:r>
      <w:r w:rsidRPr="009F3FB1">
        <w:rPr>
          <w:kern w:val="2"/>
          <w:sz w:val="28"/>
          <w:szCs w:val="28"/>
          <w:lang w:val="uk-UA" w:eastAsia="en-US"/>
        </w:rPr>
        <w:t>5</w:t>
      </w:r>
      <w:r w:rsidRPr="009F3FB1">
        <w:rPr>
          <w:kern w:val="2"/>
          <w:sz w:val="28"/>
          <w:szCs w:val="28"/>
          <w:lang w:eastAsia="en-US"/>
        </w:rPr>
        <w:t xml:space="preserve"> р. </w:t>
      </w:r>
      <w:r w:rsidRPr="009F3FB1">
        <w:rPr>
          <w:kern w:val="2"/>
          <w:sz w:val="28"/>
          <w:szCs w:val="28"/>
          <w:lang w:val="uk-UA" w:eastAsia="en-US"/>
        </w:rPr>
        <w:t>19</w:t>
      </w:r>
      <w:r w:rsidRPr="009F3FB1">
        <w:rPr>
          <w:kern w:val="2"/>
          <w:sz w:val="28"/>
          <w:szCs w:val="28"/>
          <w:lang w:eastAsia="en-US"/>
        </w:rPr>
        <w:t xml:space="preserve"> </w:t>
      </w:r>
      <w:proofErr w:type="spellStart"/>
      <w:r w:rsidRPr="009F3FB1">
        <w:rPr>
          <w:kern w:val="2"/>
          <w:sz w:val="28"/>
          <w:szCs w:val="28"/>
          <w:lang w:eastAsia="en-US"/>
        </w:rPr>
        <w:t>дітей-сиріт</w:t>
      </w:r>
      <w:proofErr w:type="spellEnd"/>
      <w:r w:rsidRPr="009F3FB1">
        <w:rPr>
          <w:kern w:val="2"/>
          <w:sz w:val="28"/>
          <w:szCs w:val="28"/>
          <w:lang w:eastAsia="en-US"/>
        </w:rPr>
        <w:t xml:space="preserve">, </w:t>
      </w:r>
      <w:proofErr w:type="spellStart"/>
      <w:r w:rsidRPr="009F3FB1">
        <w:rPr>
          <w:kern w:val="2"/>
          <w:sz w:val="28"/>
          <w:szCs w:val="28"/>
          <w:lang w:eastAsia="en-US"/>
        </w:rPr>
        <w:t>дітей</w:t>
      </w:r>
      <w:proofErr w:type="spellEnd"/>
      <w:r w:rsidRPr="009F3FB1">
        <w:rPr>
          <w:kern w:val="2"/>
          <w:sz w:val="28"/>
          <w:szCs w:val="28"/>
          <w:lang w:eastAsia="en-US"/>
        </w:rPr>
        <w:t xml:space="preserve">, </w:t>
      </w:r>
      <w:proofErr w:type="spellStart"/>
      <w:r w:rsidRPr="009F3FB1">
        <w:rPr>
          <w:kern w:val="2"/>
          <w:sz w:val="28"/>
          <w:szCs w:val="28"/>
          <w:lang w:eastAsia="en-US"/>
        </w:rPr>
        <w:t>позбавлених</w:t>
      </w:r>
      <w:proofErr w:type="spellEnd"/>
      <w:r w:rsidRPr="009F3FB1">
        <w:rPr>
          <w:kern w:val="2"/>
          <w:sz w:val="28"/>
          <w:szCs w:val="28"/>
          <w:lang w:eastAsia="en-US"/>
        </w:rPr>
        <w:t xml:space="preserve"> </w:t>
      </w:r>
      <w:proofErr w:type="spellStart"/>
      <w:r w:rsidRPr="009F3FB1">
        <w:rPr>
          <w:kern w:val="2"/>
          <w:sz w:val="28"/>
          <w:szCs w:val="28"/>
          <w:lang w:eastAsia="en-US"/>
        </w:rPr>
        <w:t>батьківського</w:t>
      </w:r>
      <w:proofErr w:type="spellEnd"/>
      <w:r w:rsidRPr="009F3FB1">
        <w:rPr>
          <w:kern w:val="2"/>
          <w:sz w:val="28"/>
          <w:szCs w:val="28"/>
          <w:lang w:eastAsia="en-US"/>
        </w:rPr>
        <w:t xml:space="preserve"> </w:t>
      </w:r>
      <w:proofErr w:type="spellStart"/>
      <w:r w:rsidRPr="009F3FB1">
        <w:rPr>
          <w:kern w:val="2"/>
          <w:sz w:val="28"/>
          <w:szCs w:val="28"/>
          <w:lang w:eastAsia="en-US"/>
        </w:rPr>
        <w:t>піклування</w:t>
      </w:r>
      <w:proofErr w:type="spellEnd"/>
      <w:r w:rsidRPr="009F3FB1">
        <w:rPr>
          <w:kern w:val="2"/>
          <w:sz w:val="28"/>
          <w:szCs w:val="28"/>
          <w:lang w:eastAsia="en-US"/>
        </w:rPr>
        <w:t xml:space="preserve"> </w:t>
      </w:r>
      <w:proofErr w:type="spellStart"/>
      <w:r w:rsidRPr="009F3FB1">
        <w:rPr>
          <w:kern w:val="2"/>
          <w:sz w:val="28"/>
          <w:szCs w:val="28"/>
          <w:lang w:eastAsia="en-US"/>
        </w:rPr>
        <w:t>було</w:t>
      </w:r>
      <w:proofErr w:type="spellEnd"/>
      <w:r w:rsidRPr="009F3FB1">
        <w:rPr>
          <w:kern w:val="2"/>
          <w:sz w:val="28"/>
          <w:szCs w:val="28"/>
          <w:lang w:eastAsia="en-US"/>
        </w:rPr>
        <w:t xml:space="preserve"> </w:t>
      </w:r>
      <w:proofErr w:type="spellStart"/>
      <w:r w:rsidRPr="009F3FB1">
        <w:rPr>
          <w:kern w:val="2"/>
          <w:sz w:val="28"/>
          <w:szCs w:val="28"/>
          <w:lang w:eastAsia="en-US"/>
        </w:rPr>
        <w:t>влаштовано</w:t>
      </w:r>
      <w:proofErr w:type="spellEnd"/>
      <w:r w:rsidRPr="009F3FB1">
        <w:rPr>
          <w:kern w:val="2"/>
          <w:sz w:val="28"/>
          <w:szCs w:val="28"/>
          <w:lang w:eastAsia="en-US"/>
        </w:rPr>
        <w:t xml:space="preserve"> в </w:t>
      </w:r>
      <w:proofErr w:type="spellStart"/>
      <w:r w:rsidRPr="009F3FB1">
        <w:rPr>
          <w:kern w:val="2"/>
          <w:sz w:val="28"/>
          <w:szCs w:val="28"/>
          <w:lang w:eastAsia="en-US"/>
        </w:rPr>
        <w:t>сімейні</w:t>
      </w:r>
      <w:proofErr w:type="spellEnd"/>
      <w:r w:rsidRPr="009F3FB1">
        <w:rPr>
          <w:kern w:val="2"/>
          <w:sz w:val="28"/>
          <w:szCs w:val="28"/>
          <w:lang w:eastAsia="en-US"/>
        </w:rPr>
        <w:t xml:space="preserve"> </w:t>
      </w:r>
      <w:proofErr w:type="spellStart"/>
      <w:r w:rsidRPr="009F3FB1">
        <w:rPr>
          <w:kern w:val="2"/>
          <w:sz w:val="28"/>
          <w:szCs w:val="28"/>
          <w:lang w:eastAsia="en-US"/>
        </w:rPr>
        <w:t>форми</w:t>
      </w:r>
      <w:proofErr w:type="spellEnd"/>
      <w:r w:rsidRPr="009F3FB1">
        <w:rPr>
          <w:kern w:val="2"/>
          <w:sz w:val="28"/>
          <w:szCs w:val="28"/>
          <w:lang w:eastAsia="en-US"/>
        </w:rPr>
        <w:t xml:space="preserve"> </w:t>
      </w:r>
      <w:proofErr w:type="spellStart"/>
      <w:r w:rsidRPr="009F3FB1">
        <w:rPr>
          <w:kern w:val="2"/>
          <w:sz w:val="28"/>
          <w:szCs w:val="28"/>
          <w:lang w:eastAsia="en-US"/>
        </w:rPr>
        <w:t>виховання</w:t>
      </w:r>
      <w:proofErr w:type="spellEnd"/>
      <w:r w:rsidRPr="009F3FB1">
        <w:rPr>
          <w:kern w:val="2"/>
          <w:sz w:val="28"/>
          <w:szCs w:val="28"/>
          <w:lang w:eastAsia="en-US"/>
        </w:rPr>
        <w:t xml:space="preserve">, а </w:t>
      </w:r>
      <w:proofErr w:type="spellStart"/>
      <w:r w:rsidRPr="009F3FB1">
        <w:rPr>
          <w:kern w:val="2"/>
          <w:sz w:val="28"/>
          <w:szCs w:val="28"/>
          <w:lang w:eastAsia="en-US"/>
        </w:rPr>
        <w:t>саме</w:t>
      </w:r>
      <w:proofErr w:type="spellEnd"/>
      <w:r w:rsidRPr="009F3FB1">
        <w:rPr>
          <w:kern w:val="2"/>
          <w:sz w:val="28"/>
          <w:szCs w:val="28"/>
          <w:lang w:eastAsia="en-US"/>
        </w:rPr>
        <w:t xml:space="preserve"> </w:t>
      </w:r>
      <w:proofErr w:type="spellStart"/>
      <w:r w:rsidRPr="009F3FB1">
        <w:rPr>
          <w:kern w:val="2"/>
          <w:sz w:val="28"/>
          <w:szCs w:val="28"/>
          <w:lang w:eastAsia="en-US"/>
        </w:rPr>
        <w:t>щодо</w:t>
      </w:r>
      <w:proofErr w:type="spellEnd"/>
      <w:r w:rsidRPr="009F3FB1">
        <w:rPr>
          <w:kern w:val="2"/>
          <w:sz w:val="28"/>
          <w:szCs w:val="28"/>
          <w:lang w:eastAsia="en-US"/>
        </w:rPr>
        <w:t xml:space="preserve"> </w:t>
      </w:r>
      <w:proofErr w:type="gramStart"/>
      <w:r w:rsidRPr="009F3FB1">
        <w:rPr>
          <w:kern w:val="2"/>
          <w:sz w:val="28"/>
          <w:szCs w:val="28"/>
          <w:lang w:val="uk-UA" w:eastAsia="en-US"/>
        </w:rPr>
        <w:t>8</w:t>
      </w:r>
      <w:r w:rsidRPr="009F3FB1">
        <w:rPr>
          <w:kern w:val="2"/>
          <w:sz w:val="28"/>
          <w:szCs w:val="28"/>
          <w:lang w:eastAsia="en-US"/>
        </w:rPr>
        <w:t xml:space="preserve">  -</w:t>
      </w:r>
      <w:proofErr w:type="gramEnd"/>
      <w:r w:rsidRPr="009F3FB1">
        <w:rPr>
          <w:kern w:val="2"/>
          <w:sz w:val="28"/>
          <w:szCs w:val="28"/>
          <w:lang w:eastAsia="en-US"/>
        </w:rPr>
        <w:t xml:space="preserve"> </w:t>
      </w:r>
      <w:proofErr w:type="spellStart"/>
      <w:r w:rsidRPr="009F3FB1">
        <w:rPr>
          <w:kern w:val="2"/>
          <w:sz w:val="28"/>
          <w:szCs w:val="28"/>
          <w:lang w:eastAsia="en-US"/>
        </w:rPr>
        <w:t>встановлено</w:t>
      </w:r>
      <w:proofErr w:type="spellEnd"/>
      <w:r w:rsidRPr="009F3FB1">
        <w:rPr>
          <w:kern w:val="2"/>
          <w:sz w:val="28"/>
          <w:szCs w:val="28"/>
          <w:lang w:eastAsia="en-US"/>
        </w:rPr>
        <w:t xml:space="preserve"> </w:t>
      </w:r>
      <w:proofErr w:type="spellStart"/>
      <w:r w:rsidRPr="009F3FB1">
        <w:rPr>
          <w:kern w:val="2"/>
          <w:sz w:val="28"/>
          <w:szCs w:val="28"/>
          <w:lang w:eastAsia="en-US"/>
        </w:rPr>
        <w:t>опіку</w:t>
      </w:r>
      <w:proofErr w:type="spellEnd"/>
      <w:r w:rsidRPr="009F3FB1">
        <w:rPr>
          <w:kern w:val="2"/>
          <w:sz w:val="28"/>
          <w:szCs w:val="28"/>
          <w:lang w:eastAsia="en-US"/>
        </w:rPr>
        <w:t xml:space="preserve">, </w:t>
      </w:r>
      <w:proofErr w:type="spellStart"/>
      <w:r w:rsidRPr="009F3FB1">
        <w:rPr>
          <w:kern w:val="2"/>
          <w:sz w:val="28"/>
          <w:szCs w:val="28"/>
          <w:lang w:eastAsia="en-US"/>
        </w:rPr>
        <w:t>піклування</w:t>
      </w:r>
      <w:proofErr w:type="spellEnd"/>
      <w:r w:rsidRPr="009F3FB1">
        <w:rPr>
          <w:kern w:val="2"/>
          <w:sz w:val="28"/>
          <w:szCs w:val="28"/>
          <w:lang w:eastAsia="en-US"/>
        </w:rPr>
        <w:t xml:space="preserve">, </w:t>
      </w:r>
      <w:r w:rsidRPr="009F3FB1">
        <w:rPr>
          <w:kern w:val="2"/>
          <w:sz w:val="28"/>
          <w:szCs w:val="28"/>
          <w:lang w:val="uk-UA" w:eastAsia="en-US"/>
        </w:rPr>
        <w:t xml:space="preserve">1 дитину </w:t>
      </w:r>
      <w:proofErr w:type="spellStart"/>
      <w:r w:rsidRPr="009F3FB1">
        <w:rPr>
          <w:kern w:val="2"/>
          <w:sz w:val="28"/>
          <w:szCs w:val="28"/>
          <w:lang w:eastAsia="en-US"/>
        </w:rPr>
        <w:t>влаштовано</w:t>
      </w:r>
      <w:proofErr w:type="spellEnd"/>
      <w:r w:rsidRPr="009F3FB1">
        <w:rPr>
          <w:kern w:val="2"/>
          <w:sz w:val="28"/>
          <w:szCs w:val="28"/>
          <w:lang w:eastAsia="en-US"/>
        </w:rPr>
        <w:t xml:space="preserve"> на </w:t>
      </w:r>
      <w:proofErr w:type="spellStart"/>
      <w:r w:rsidRPr="009F3FB1">
        <w:rPr>
          <w:kern w:val="2"/>
          <w:sz w:val="28"/>
          <w:szCs w:val="28"/>
          <w:lang w:eastAsia="en-US"/>
        </w:rPr>
        <w:t>виховання</w:t>
      </w:r>
      <w:proofErr w:type="spellEnd"/>
      <w:r w:rsidRPr="009F3FB1">
        <w:rPr>
          <w:kern w:val="2"/>
          <w:sz w:val="28"/>
          <w:szCs w:val="28"/>
          <w:lang w:val="uk-UA" w:eastAsia="en-US"/>
        </w:rPr>
        <w:t xml:space="preserve"> в новостворену прийомну </w:t>
      </w:r>
      <w:proofErr w:type="spellStart"/>
      <w:r w:rsidRPr="009F3FB1">
        <w:rPr>
          <w:kern w:val="2"/>
          <w:sz w:val="28"/>
          <w:szCs w:val="28"/>
          <w:lang w:val="uk-UA" w:eastAsia="en-US"/>
        </w:rPr>
        <w:t>сімʼю</w:t>
      </w:r>
      <w:proofErr w:type="spellEnd"/>
      <w:r w:rsidRPr="009F3FB1">
        <w:rPr>
          <w:kern w:val="2"/>
          <w:sz w:val="28"/>
          <w:szCs w:val="28"/>
          <w:lang w:val="uk-UA" w:eastAsia="en-US"/>
        </w:rPr>
        <w:t xml:space="preserve">, 9 дітей влаштовано на виховання в новостворений </w:t>
      </w:r>
      <w:r w:rsidRPr="009F3FB1">
        <w:rPr>
          <w:kern w:val="2"/>
          <w:sz w:val="28"/>
          <w:szCs w:val="28"/>
          <w:lang w:eastAsia="en-US"/>
        </w:rPr>
        <w:t xml:space="preserve"> в дитячий </w:t>
      </w:r>
      <w:proofErr w:type="spellStart"/>
      <w:r w:rsidRPr="009F3FB1">
        <w:rPr>
          <w:kern w:val="2"/>
          <w:sz w:val="28"/>
          <w:szCs w:val="28"/>
          <w:lang w:eastAsia="en-US"/>
        </w:rPr>
        <w:t>будинок</w:t>
      </w:r>
      <w:proofErr w:type="spellEnd"/>
      <w:r w:rsidRPr="009F3FB1">
        <w:rPr>
          <w:kern w:val="2"/>
          <w:sz w:val="28"/>
          <w:szCs w:val="28"/>
          <w:lang w:eastAsia="en-US"/>
        </w:rPr>
        <w:t xml:space="preserve"> </w:t>
      </w:r>
      <w:proofErr w:type="spellStart"/>
      <w:r w:rsidRPr="009F3FB1">
        <w:rPr>
          <w:kern w:val="2"/>
          <w:sz w:val="28"/>
          <w:szCs w:val="28"/>
          <w:lang w:eastAsia="en-US"/>
        </w:rPr>
        <w:t>сімейного</w:t>
      </w:r>
      <w:proofErr w:type="spellEnd"/>
      <w:r w:rsidRPr="009F3FB1">
        <w:rPr>
          <w:kern w:val="2"/>
          <w:sz w:val="28"/>
          <w:szCs w:val="28"/>
          <w:lang w:eastAsia="en-US"/>
        </w:rPr>
        <w:t xml:space="preserve"> типу</w:t>
      </w:r>
      <w:r w:rsidRPr="009F3FB1">
        <w:rPr>
          <w:kern w:val="2"/>
          <w:sz w:val="28"/>
          <w:szCs w:val="28"/>
          <w:lang w:val="uk-UA" w:eastAsia="en-US"/>
        </w:rPr>
        <w:t xml:space="preserve">, 1 дитину тимчасово влаштовано в патронатну </w:t>
      </w:r>
      <w:proofErr w:type="spellStart"/>
      <w:r w:rsidRPr="009F3FB1">
        <w:rPr>
          <w:kern w:val="2"/>
          <w:sz w:val="28"/>
          <w:szCs w:val="28"/>
          <w:lang w:val="uk-UA" w:eastAsia="en-US"/>
        </w:rPr>
        <w:t>сімʼю</w:t>
      </w:r>
      <w:proofErr w:type="spellEnd"/>
      <w:r w:rsidRPr="009F3FB1">
        <w:rPr>
          <w:kern w:val="2"/>
          <w:sz w:val="28"/>
          <w:szCs w:val="28"/>
          <w:lang w:val="uk-UA" w:eastAsia="en-US"/>
        </w:rPr>
        <w:t>.</w:t>
      </w:r>
    </w:p>
    <w:p w:rsidR="009F3FB1" w:rsidRPr="009F3FB1" w:rsidRDefault="009F3FB1" w:rsidP="009F3FB1">
      <w:pPr>
        <w:widowControl w:val="0"/>
        <w:spacing w:line="256" w:lineRule="auto"/>
        <w:ind w:firstLine="440"/>
        <w:jc w:val="both"/>
        <w:rPr>
          <w:kern w:val="2"/>
          <w:sz w:val="28"/>
          <w:szCs w:val="28"/>
          <w:lang w:eastAsia="en-US"/>
        </w:rPr>
      </w:pPr>
      <w:r w:rsidRPr="009F3FB1">
        <w:rPr>
          <w:kern w:val="2"/>
          <w:sz w:val="28"/>
          <w:szCs w:val="28"/>
          <w:lang w:val="uk-UA" w:eastAsia="en-US"/>
        </w:rPr>
        <w:t>Д</w:t>
      </w:r>
      <w:r w:rsidRPr="009F3FB1">
        <w:rPr>
          <w:kern w:val="2"/>
          <w:sz w:val="28"/>
          <w:szCs w:val="28"/>
          <w:lang w:eastAsia="en-US"/>
        </w:rPr>
        <w:t xml:space="preserve">о </w:t>
      </w:r>
      <w:proofErr w:type="spellStart"/>
      <w:r w:rsidRPr="009F3FB1">
        <w:rPr>
          <w:kern w:val="2"/>
          <w:sz w:val="28"/>
          <w:szCs w:val="28"/>
          <w:lang w:eastAsia="en-US"/>
        </w:rPr>
        <w:t>Сторожинецького</w:t>
      </w:r>
      <w:proofErr w:type="spellEnd"/>
      <w:r w:rsidRPr="009F3FB1">
        <w:rPr>
          <w:kern w:val="2"/>
          <w:sz w:val="28"/>
          <w:szCs w:val="28"/>
          <w:lang w:eastAsia="en-US"/>
        </w:rPr>
        <w:t xml:space="preserve"> районного суду </w:t>
      </w:r>
      <w:proofErr w:type="spellStart"/>
      <w:r w:rsidRPr="009F3FB1">
        <w:rPr>
          <w:kern w:val="2"/>
          <w:sz w:val="28"/>
          <w:szCs w:val="28"/>
          <w:lang w:eastAsia="en-US"/>
        </w:rPr>
        <w:t>було</w:t>
      </w:r>
      <w:proofErr w:type="spellEnd"/>
      <w:r w:rsidRPr="009F3FB1">
        <w:rPr>
          <w:kern w:val="2"/>
          <w:sz w:val="28"/>
          <w:szCs w:val="28"/>
          <w:lang w:eastAsia="en-US"/>
        </w:rPr>
        <w:t xml:space="preserve"> подано  </w:t>
      </w:r>
      <w:r w:rsidRPr="009F3FB1">
        <w:rPr>
          <w:kern w:val="2"/>
          <w:sz w:val="28"/>
          <w:szCs w:val="28"/>
          <w:lang w:val="uk-UA" w:eastAsia="en-US"/>
        </w:rPr>
        <w:t xml:space="preserve">9 </w:t>
      </w:r>
      <w:proofErr w:type="spellStart"/>
      <w:r w:rsidRPr="009F3FB1">
        <w:rPr>
          <w:kern w:val="2"/>
          <w:sz w:val="28"/>
          <w:szCs w:val="28"/>
          <w:lang w:eastAsia="en-US"/>
        </w:rPr>
        <w:t>позовних</w:t>
      </w:r>
      <w:proofErr w:type="spellEnd"/>
      <w:r w:rsidRPr="009F3FB1">
        <w:rPr>
          <w:kern w:val="2"/>
          <w:sz w:val="28"/>
          <w:szCs w:val="28"/>
          <w:lang w:eastAsia="en-US"/>
        </w:rPr>
        <w:t xml:space="preserve"> </w:t>
      </w:r>
      <w:proofErr w:type="spellStart"/>
      <w:r w:rsidRPr="009F3FB1">
        <w:rPr>
          <w:kern w:val="2"/>
          <w:sz w:val="28"/>
          <w:szCs w:val="28"/>
          <w:lang w:eastAsia="en-US"/>
        </w:rPr>
        <w:t>заяв</w:t>
      </w:r>
      <w:proofErr w:type="spellEnd"/>
      <w:r w:rsidRPr="009F3FB1">
        <w:rPr>
          <w:kern w:val="2"/>
          <w:sz w:val="28"/>
          <w:szCs w:val="28"/>
          <w:lang w:eastAsia="en-US"/>
        </w:rPr>
        <w:t xml:space="preserve"> </w:t>
      </w:r>
      <w:proofErr w:type="spellStart"/>
      <w:r w:rsidRPr="009F3FB1">
        <w:rPr>
          <w:kern w:val="2"/>
          <w:sz w:val="28"/>
          <w:szCs w:val="28"/>
          <w:lang w:eastAsia="en-US"/>
        </w:rPr>
        <w:t>щодо</w:t>
      </w:r>
      <w:proofErr w:type="spellEnd"/>
      <w:r w:rsidRPr="009F3FB1">
        <w:rPr>
          <w:kern w:val="2"/>
          <w:sz w:val="28"/>
          <w:szCs w:val="28"/>
          <w:lang w:eastAsia="en-US"/>
        </w:rPr>
        <w:t xml:space="preserve"> </w:t>
      </w:r>
      <w:proofErr w:type="spellStart"/>
      <w:r w:rsidRPr="009F3FB1">
        <w:rPr>
          <w:kern w:val="2"/>
          <w:sz w:val="28"/>
          <w:szCs w:val="28"/>
          <w:lang w:eastAsia="en-US"/>
        </w:rPr>
        <w:t>відібрання</w:t>
      </w:r>
      <w:proofErr w:type="spellEnd"/>
      <w:r w:rsidRPr="009F3FB1">
        <w:rPr>
          <w:kern w:val="2"/>
          <w:sz w:val="28"/>
          <w:szCs w:val="28"/>
          <w:lang w:eastAsia="en-US"/>
        </w:rPr>
        <w:t xml:space="preserve">  </w:t>
      </w:r>
      <w:proofErr w:type="spellStart"/>
      <w:r w:rsidRPr="009F3FB1">
        <w:rPr>
          <w:kern w:val="2"/>
          <w:sz w:val="28"/>
          <w:szCs w:val="28"/>
          <w:lang w:eastAsia="en-US"/>
        </w:rPr>
        <w:t>дітей</w:t>
      </w:r>
      <w:proofErr w:type="spellEnd"/>
      <w:r w:rsidRPr="009F3FB1">
        <w:rPr>
          <w:kern w:val="2"/>
          <w:sz w:val="28"/>
          <w:szCs w:val="28"/>
          <w:lang w:eastAsia="en-US"/>
        </w:rPr>
        <w:t xml:space="preserve"> у </w:t>
      </w:r>
      <w:proofErr w:type="spellStart"/>
      <w:r w:rsidRPr="009F3FB1">
        <w:rPr>
          <w:kern w:val="2"/>
          <w:sz w:val="28"/>
          <w:szCs w:val="28"/>
          <w:lang w:eastAsia="en-US"/>
        </w:rPr>
        <w:t>батьків</w:t>
      </w:r>
      <w:proofErr w:type="spellEnd"/>
      <w:r w:rsidRPr="009F3FB1">
        <w:rPr>
          <w:kern w:val="2"/>
          <w:sz w:val="28"/>
          <w:szCs w:val="28"/>
          <w:lang w:eastAsia="en-US"/>
        </w:rPr>
        <w:t xml:space="preserve"> </w:t>
      </w:r>
      <w:proofErr w:type="spellStart"/>
      <w:r w:rsidRPr="009F3FB1">
        <w:rPr>
          <w:kern w:val="2"/>
          <w:sz w:val="28"/>
          <w:szCs w:val="28"/>
          <w:lang w:eastAsia="en-US"/>
        </w:rPr>
        <w:t>дітей</w:t>
      </w:r>
      <w:proofErr w:type="spellEnd"/>
      <w:r w:rsidRPr="009F3FB1">
        <w:rPr>
          <w:kern w:val="2"/>
          <w:sz w:val="28"/>
          <w:szCs w:val="28"/>
          <w:lang w:eastAsia="en-US"/>
        </w:rPr>
        <w:t xml:space="preserve"> без </w:t>
      </w:r>
      <w:proofErr w:type="spellStart"/>
      <w:r w:rsidRPr="009F3FB1">
        <w:rPr>
          <w:kern w:val="2"/>
          <w:sz w:val="28"/>
          <w:szCs w:val="28"/>
          <w:lang w:eastAsia="en-US"/>
        </w:rPr>
        <w:t>позбавлення</w:t>
      </w:r>
      <w:proofErr w:type="spellEnd"/>
      <w:r w:rsidRPr="009F3FB1">
        <w:rPr>
          <w:kern w:val="2"/>
          <w:sz w:val="28"/>
          <w:szCs w:val="28"/>
          <w:lang w:eastAsia="en-US"/>
        </w:rPr>
        <w:t xml:space="preserve"> </w:t>
      </w:r>
      <w:proofErr w:type="spellStart"/>
      <w:r w:rsidRPr="009F3FB1">
        <w:rPr>
          <w:kern w:val="2"/>
          <w:sz w:val="28"/>
          <w:szCs w:val="28"/>
          <w:lang w:eastAsia="en-US"/>
        </w:rPr>
        <w:t>їх</w:t>
      </w:r>
      <w:proofErr w:type="spellEnd"/>
      <w:r w:rsidRPr="009F3FB1">
        <w:rPr>
          <w:kern w:val="2"/>
          <w:sz w:val="28"/>
          <w:szCs w:val="28"/>
          <w:lang w:eastAsia="en-US"/>
        </w:rPr>
        <w:t xml:space="preserve"> </w:t>
      </w:r>
      <w:proofErr w:type="spellStart"/>
      <w:r w:rsidRPr="009F3FB1">
        <w:rPr>
          <w:kern w:val="2"/>
          <w:sz w:val="28"/>
          <w:szCs w:val="28"/>
          <w:lang w:eastAsia="en-US"/>
        </w:rPr>
        <w:t>батьківських</w:t>
      </w:r>
      <w:proofErr w:type="spellEnd"/>
      <w:r w:rsidRPr="009F3FB1">
        <w:rPr>
          <w:kern w:val="2"/>
          <w:sz w:val="28"/>
          <w:szCs w:val="28"/>
          <w:lang w:eastAsia="en-US"/>
        </w:rPr>
        <w:t xml:space="preserve"> прав </w:t>
      </w:r>
      <w:proofErr w:type="spellStart"/>
      <w:r w:rsidRPr="009F3FB1">
        <w:rPr>
          <w:kern w:val="2"/>
          <w:sz w:val="28"/>
          <w:szCs w:val="28"/>
          <w:lang w:eastAsia="en-US"/>
        </w:rPr>
        <w:t>або</w:t>
      </w:r>
      <w:proofErr w:type="spellEnd"/>
      <w:r w:rsidRPr="009F3FB1">
        <w:rPr>
          <w:kern w:val="2"/>
          <w:sz w:val="28"/>
          <w:szCs w:val="28"/>
          <w:lang w:eastAsia="en-US"/>
        </w:rPr>
        <w:t xml:space="preserve"> </w:t>
      </w:r>
      <w:proofErr w:type="spellStart"/>
      <w:r w:rsidRPr="009F3FB1">
        <w:rPr>
          <w:kern w:val="2"/>
          <w:sz w:val="28"/>
          <w:szCs w:val="28"/>
          <w:lang w:eastAsia="en-US"/>
        </w:rPr>
        <w:t>позбавлення</w:t>
      </w:r>
      <w:proofErr w:type="spellEnd"/>
      <w:r w:rsidRPr="009F3FB1">
        <w:rPr>
          <w:kern w:val="2"/>
          <w:sz w:val="28"/>
          <w:szCs w:val="28"/>
          <w:lang w:eastAsia="en-US"/>
        </w:rPr>
        <w:t xml:space="preserve"> </w:t>
      </w:r>
      <w:proofErr w:type="spellStart"/>
      <w:r w:rsidRPr="009F3FB1">
        <w:rPr>
          <w:kern w:val="2"/>
          <w:sz w:val="28"/>
          <w:szCs w:val="28"/>
          <w:lang w:eastAsia="en-US"/>
        </w:rPr>
        <w:t>батьківських</w:t>
      </w:r>
      <w:proofErr w:type="spellEnd"/>
      <w:r w:rsidRPr="009F3FB1">
        <w:rPr>
          <w:kern w:val="2"/>
          <w:sz w:val="28"/>
          <w:szCs w:val="28"/>
          <w:lang w:eastAsia="en-US"/>
        </w:rPr>
        <w:t xml:space="preserve"> прав </w:t>
      </w:r>
      <w:r w:rsidRPr="009F3FB1">
        <w:rPr>
          <w:kern w:val="2"/>
          <w:sz w:val="28"/>
          <w:szCs w:val="28"/>
          <w:lang w:val="uk-UA" w:eastAsia="en-US"/>
        </w:rPr>
        <w:t>щодо</w:t>
      </w:r>
      <w:r w:rsidRPr="009F3FB1">
        <w:rPr>
          <w:kern w:val="2"/>
          <w:sz w:val="28"/>
          <w:szCs w:val="28"/>
          <w:lang w:eastAsia="en-US"/>
        </w:rPr>
        <w:t xml:space="preserve"> </w:t>
      </w:r>
      <w:r w:rsidRPr="009F3FB1">
        <w:rPr>
          <w:kern w:val="2"/>
          <w:sz w:val="28"/>
          <w:szCs w:val="28"/>
          <w:lang w:val="uk-UA" w:eastAsia="en-US"/>
        </w:rPr>
        <w:t>16</w:t>
      </w:r>
      <w:r w:rsidRPr="009F3FB1">
        <w:rPr>
          <w:kern w:val="2"/>
          <w:sz w:val="28"/>
          <w:szCs w:val="28"/>
          <w:lang w:eastAsia="en-US"/>
        </w:rPr>
        <w:t xml:space="preserve"> </w:t>
      </w:r>
      <w:proofErr w:type="spellStart"/>
      <w:r w:rsidRPr="009F3FB1">
        <w:rPr>
          <w:kern w:val="2"/>
          <w:sz w:val="28"/>
          <w:szCs w:val="28"/>
          <w:lang w:eastAsia="en-US"/>
        </w:rPr>
        <w:t>дітей</w:t>
      </w:r>
      <w:proofErr w:type="spellEnd"/>
      <w:r w:rsidRPr="009F3FB1">
        <w:rPr>
          <w:kern w:val="2"/>
          <w:sz w:val="28"/>
          <w:szCs w:val="28"/>
          <w:lang w:val="uk-UA" w:eastAsia="en-US"/>
        </w:rPr>
        <w:t>, з них 7  позовних заяв були задоволені судом.</w:t>
      </w:r>
      <w:r w:rsidRPr="009F3FB1">
        <w:rPr>
          <w:kern w:val="2"/>
          <w:sz w:val="28"/>
          <w:szCs w:val="28"/>
          <w:lang w:eastAsia="en-US"/>
        </w:rPr>
        <w:t xml:space="preserve"> </w:t>
      </w:r>
    </w:p>
    <w:p w:rsidR="009F3FB1" w:rsidRPr="009F3FB1" w:rsidRDefault="009F3FB1" w:rsidP="009F3FB1">
      <w:pPr>
        <w:widowControl w:val="0"/>
        <w:tabs>
          <w:tab w:val="left" w:pos="9504"/>
        </w:tabs>
        <w:spacing w:line="256" w:lineRule="auto"/>
        <w:ind w:firstLine="480"/>
        <w:jc w:val="both"/>
        <w:rPr>
          <w:kern w:val="2"/>
          <w:sz w:val="28"/>
          <w:szCs w:val="28"/>
          <w:lang w:val="uk-UA" w:eastAsia="en-US"/>
        </w:rPr>
      </w:pPr>
      <w:proofErr w:type="spellStart"/>
      <w:r w:rsidRPr="009F3FB1">
        <w:rPr>
          <w:kern w:val="2"/>
          <w:sz w:val="28"/>
          <w:szCs w:val="28"/>
          <w:lang w:eastAsia="en-US"/>
        </w:rPr>
        <w:t>Впродовж</w:t>
      </w:r>
      <w:proofErr w:type="spellEnd"/>
      <w:r w:rsidRPr="009F3FB1">
        <w:rPr>
          <w:kern w:val="2"/>
          <w:sz w:val="28"/>
          <w:szCs w:val="28"/>
          <w:lang w:eastAsia="en-US"/>
        </w:rPr>
        <w:t xml:space="preserve"> </w:t>
      </w:r>
      <w:r w:rsidRPr="009F3FB1">
        <w:rPr>
          <w:kern w:val="2"/>
          <w:sz w:val="28"/>
          <w:szCs w:val="28"/>
          <w:lang w:val="uk-UA" w:eastAsia="en-US"/>
        </w:rPr>
        <w:t>9 місяців</w:t>
      </w:r>
      <w:r w:rsidRPr="009F3FB1">
        <w:rPr>
          <w:kern w:val="2"/>
          <w:sz w:val="28"/>
          <w:szCs w:val="28"/>
          <w:lang w:eastAsia="en-US"/>
        </w:rPr>
        <w:t xml:space="preserve"> 202</w:t>
      </w:r>
      <w:r w:rsidRPr="009F3FB1">
        <w:rPr>
          <w:kern w:val="2"/>
          <w:sz w:val="28"/>
          <w:szCs w:val="28"/>
          <w:lang w:val="uk-UA" w:eastAsia="en-US"/>
        </w:rPr>
        <w:t>5</w:t>
      </w:r>
      <w:r w:rsidRPr="009F3FB1">
        <w:rPr>
          <w:kern w:val="2"/>
          <w:sz w:val="28"/>
          <w:szCs w:val="28"/>
          <w:lang w:eastAsia="en-US"/>
        </w:rPr>
        <w:t xml:space="preserve"> року до </w:t>
      </w:r>
      <w:proofErr w:type="spellStart"/>
      <w:r w:rsidRPr="009F3FB1">
        <w:rPr>
          <w:kern w:val="2"/>
          <w:sz w:val="28"/>
          <w:szCs w:val="28"/>
          <w:lang w:eastAsia="en-US"/>
        </w:rPr>
        <w:t>Служби</w:t>
      </w:r>
      <w:proofErr w:type="spellEnd"/>
      <w:r w:rsidRPr="009F3FB1">
        <w:rPr>
          <w:kern w:val="2"/>
          <w:sz w:val="28"/>
          <w:szCs w:val="28"/>
          <w:lang w:eastAsia="en-US"/>
        </w:rPr>
        <w:t xml:space="preserve"> </w:t>
      </w:r>
      <w:proofErr w:type="spellStart"/>
      <w:r w:rsidRPr="009F3FB1">
        <w:rPr>
          <w:kern w:val="2"/>
          <w:sz w:val="28"/>
          <w:szCs w:val="28"/>
          <w:lang w:eastAsia="en-US"/>
        </w:rPr>
        <w:t>надійшло</w:t>
      </w:r>
      <w:proofErr w:type="spellEnd"/>
      <w:r w:rsidRPr="009F3FB1">
        <w:rPr>
          <w:kern w:val="2"/>
          <w:sz w:val="28"/>
          <w:szCs w:val="28"/>
          <w:lang w:eastAsia="en-US"/>
        </w:rPr>
        <w:t xml:space="preserve"> </w:t>
      </w:r>
      <w:r w:rsidRPr="009F3FB1">
        <w:rPr>
          <w:kern w:val="2"/>
          <w:sz w:val="28"/>
          <w:szCs w:val="28"/>
          <w:lang w:val="uk-UA" w:eastAsia="en-US"/>
        </w:rPr>
        <w:t>21</w:t>
      </w:r>
      <w:r w:rsidRPr="009F3FB1">
        <w:rPr>
          <w:kern w:val="2"/>
          <w:sz w:val="28"/>
          <w:szCs w:val="28"/>
          <w:lang w:eastAsia="en-US"/>
        </w:rPr>
        <w:t xml:space="preserve"> </w:t>
      </w:r>
      <w:proofErr w:type="spellStart"/>
      <w:r w:rsidRPr="009F3FB1">
        <w:rPr>
          <w:kern w:val="2"/>
          <w:sz w:val="28"/>
          <w:szCs w:val="28"/>
          <w:lang w:eastAsia="en-US"/>
        </w:rPr>
        <w:t>звернен</w:t>
      </w:r>
      <w:proofErr w:type="spellEnd"/>
      <w:r w:rsidRPr="009F3FB1">
        <w:rPr>
          <w:kern w:val="2"/>
          <w:sz w:val="28"/>
          <w:szCs w:val="28"/>
          <w:lang w:val="uk-UA" w:eastAsia="en-US"/>
        </w:rPr>
        <w:t>ня</w:t>
      </w:r>
      <w:r w:rsidRPr="009F3FB1">
        <w:rPr>
          <w:kern w:val="2"/>
          <w:sz w:val="28"/>
          <w:szCs w:val="28"/>
          <w:lang w:eastAsia="en-US"/>
        </w:rPr>
        <w:t xml:space="preserve"> </w:t>
      </w:r>
      <w:proofErr w:type="spellStart"/>
      <w:proofErr w:type="gramStart"/>
      <w:r w:rsidRPr="009F3FB1">
        <w:rPr>
          <w:kern w:val="2"/>
          <w:sz w:val="28"/>
          <w:szCs w:val="28"/>
          <w:lang w:eastAsia="en-US"/>
        </w:rPr>
        <w:t>щодо</w:t>
      </w:r>
      <w:proofErr w:type="spellEnd"/>
      <w:r w:rsidRPr="009F3FB1">
        <w:rPr>
          <w:kern w:val="2"/>
          <w:sz w:val="28"/>
          <w:szCs w:val="28"/>
          <w:lang w:eastAsia="en-US"/>
        </w:rPr>
        <w:t xml:space="preserve">  </w:t>
      </w:r>
      <w:r w:rsidRPr="009F3FB1">
        <w:rPr>
          <w:kern w:val="2"/>
          <w:sz w:val="28"/>
          <w:szCs w:val="28"/>
          <w:lang w:val="uk-UA" w:eastAsia="en-US"/>
        </w:rPr>
        <w:t>30</w:t>
      </w:r>
      <w:proofErr w:type="gramEnd"/>
      <w:r w:rsidRPr="009F3FB1">
        <w:rPr>
          <w:kern w:val="2"/>
          <w:sz w:val="28"/>
          <w:szCs w:val="28"/>
          <w:lang w:val="uk-UA" w:eastAsia="en-US"/>
        </w:rPr>
        <w:t xml:space="preserve"> </w:t>
      </w:r>
      <w:proofErr w:type="spellStart"/>
      <w:r w:rsidRPr="009F3FB1">
        <w:rPr>
          <w:kern w:val="2"/>
          <w:sz w:val="28"/>
          <w:szCs w:val="28"/>
          <w:lang w:eastAsia="en-US"/>
        </w:rPr>
        <w:t>дітей</w:t>
      </w:r>
      <w:proofErr w:type="spellEnd"/>
      <w:r w:rsidRPr="009F3FB1">
        <w:rPr>
          <w:kern w:val="2"/>
          <w:sz w:val="28"/>
          <w:szCs w:val="28"/>
          <w:lang w:eastAsia="en-US"/>
        </w:rPr>
        <w:t xml:space="preserve">, </w:t>
      </w:r>
      <w:proofErr w:type="spellStart"/>
      <w:r w:rsidRPr="009F3FB1">
        <w:rPr>
          <w:kern w:val="2"/>
          <w:sz w:val="28"/>
          <w:szCs w:val="28"/>
          <w:lang w:eastAsia="en-US"/>
        </w:rPr>
        <w:t>які</w:t>
      </w:r>
      <w:proofErr w:type="spellEnd"/>
      <w:r w:rsidRPr="009F3FB1">
        <w:rPr>
          <w:kern w:val="2"/>
          <w:sz w:val="28"/>
          <w:szCs w:val="28"/>
          <w:lang w:eastAsia="en-US"/>
        </w:rPr>
        <w:t xml:space="preserve"> </w:t>
      </w:r>
      <w:proofErr w:type="spellStart"/>
      <w:r w:rsidRPr="009F3FB1">
        <w:rPr>
          <w:kern w:val="2"/>
          <w:sz w:val="28"/>
          <w:szCs w:val="28"/>
          <w:lang w:eastAsia="en-US"/>
        </w:rPr>
        <w:t>перебувають</w:t>
      </w:r>
      <w:proofErr w:type="spellEnd"/>
      <w:r w:rsidRPr="009F3FB1">
        <w:rPr>
          <w:kern w:val="2"/>
          <w:sz w:val="28"/>
          <w:szCs w:val="28"/>
          <w:lang w:eastAsia="en-US"/>
        </w:rPr>
        <w:t xml:space="preserve"> в </w:t>
      </w:r>
      <w:proofErr w:type="spellStart"/>
      <w:r w:rsidRPr="009F3FB1">
        <w:rPr>
          <w:kern w:val="2"/>
          <w:sz w:val="28"/>
          <w:szCs w:val="28"/>
          <w:lang w:eastAsia="en-US"/>
        </w:rPr>
        <w:t>складних</w:t>
      </w:r>
      <w:proofErr w:type="spellEnd"/>
      <w:r w:rsidRPr="009F3FB1">
        <w:rPr>
          <w:kern w:val="2"/>
          <w:sz w:val="28"/>
          <w:szCs w:val="28"/>
          <w:lang w:eastAsia="en-US"/>
        </w:rPr>
        <w:t xml:space="preserve"> </w:t>
      </w:r>
      <w:proofErr w:type="spellStart"/>
      <w:r w:rsidRPr="009F3FB1">
        <w:rPr>
          <w:kern w:val="2"/>
          <w:sz w:val="28"/>
          <w:szCs w:val="28"/>
          <w:lang w:eastAsia="en-US"/>
        </w:rPr>
        <w:t>життєвих</w:t>
      </w:r>
      <w:proofErr w:type="spellEnd"/>
      <w:r w:rsidRPr="009F3FB1">
        <w:rPr>
          <w:kern w:val="2"/>
          <w:sz w:val="28"/>
          <w:szCs w:val="28"/>
          <w:lang w:eastAsia="en-US"/>
        </w:rPr>
        <w:t xml:space="preserve"> </w:t>
      </w:r>
      <w:proofErr w:type="spellStart"/>
      <w:r w:rsidRPr="009F3FB1">
        <w:rPr>
          <w:kern w:val="2"/>
          <w:sz w:val="28"/>
          <w:szCs w:val="28"/>
          <w:lang w:eastAsia="en-US"/>
        </w:rPr>
        <w:t>обставинах</w:t>
      </w:r>
      <w:proofErr w:type="spellEnd"/>
      <w:r w:rsidRPr="009F3FB1">
        <w:rPr>
          <w:kern w:val="2"/>
          <w:sz w:val="28"/>
          <w:szCs w:val="28"/>
          <w:lang w:eastAsia="en-US"/>
        </w:rPr>
        <w:t xml:space="preserve">. В </w:t>
      </w:r>
      <w:proofErr w:type="spellStart"/>
      <w:r w:rsidRPr="009F3FB1">
        <w:rPr>
          <w:kern w:val="2"/>
          <w:sz w:val="28"/>
          <w:szCs w:val="28"/>
          <w:lang w:eastAsia="en-US"/>
        </w:rPr>
        <w:t>результаті</w:t>
      </w:r>
      <w:proofErr w:type="spellEnd"/>
      <w:r w:rsidRPr="009F3FB1">
        <w:rPr>
          <w:kern w:val="2"/>
          <w:sz w:val="28"/>
          <w:szCs w:val="28"/>
          <w:lang w:eastAsia="en-US"/>
        </w:rPr>
        <w:t xml:space="preserve"> </w:t>
      </w:r>
      <w:proofErr w:type="spellStart"/>
      <w:r w:rsidRPr="009F3FB1">
        <w:rPr>
          <w:kern w:val="2"/>
          <w:sz w:val="28"/>
          <w:szCs w:val="28"/>
          <w:lang w:eastAsia="en-US"/>
        </w:rPr>
        <w:t>візитів</w:t>
      </w:r>
      <w:proofErr w:type="spellEnd"/>
      <w:r w:rsidRPr="009F3FB1">
        <w:rPr>
          <w:kern w:val="2"/>
          <w:sz w:val="28"/>
          <w:szCs w:val="28"/>
          <w:lang w:eastAsia="en-US"/>
        </w:rPr>
        <w:t xml:space="preserve"> у </w:t>
      </w:r>
      <w:proofErr w:type="spellStart"/>
      <w:r w:rsidRPr="009F3FB1">
        <w:rPr>
          <w:kern w:val="2"/>
          <w:sz w:val="28"/>
          <w:szCs w:val="28"/>
          <w:lang w:eastAsia="en-US"/>
        </w:rPr>
        <w:t>сімʼ</w:t>
      </w:r>
      <w:proofErr w:type="gramStart"/>
      <w:r w:rsidRPr="009F3FB1">
        <w:rPr>
          <w:kern w:val="2"/>
          <w:sz w:val="28"/>
          <w:szCs w:val="28"/>
          <w:lang w:eastAsia="en-US"/>
        </w:rPr>
        <w:t>ї</w:t>
      </w:r>
      <w:proofErr w:type="spellEnd"/>
      <w:r w:rsidRPr="009F3FB1">
        <w:rPr>
          <w:kern w:val="2"/>
          <w:sz w:val="28"/>
          <w:szCs w:val="28"/>
          <w:lang w:eastAsia="en-US"/>
        </w:rPr>
        <w:t>,  проведено</w:t>
      </w:r>
      <w:proofErr w:type="gramEnd"/>
      <w:r w:rsidRPr="009F3FB1">
        <w:rPr>
          <w:kern w:val="2"/>
          <w:sz w:val="28"/>
          <w:szCs w:val="28"/>
          <w:lang w:eastAsia="en-US"/>
        </w:rPr>
        <w:t xml:space="preserve"> </w:t>
      </w:r>
      <w:proofErr w:type="spellStart"/>
      <w:r w:rsidRPr="009F3FB1">
        <w:rPr>
          <w:kern w:val="2"/>
          <w:sz w:val="28"/>
          <w:szCs w:val="28"/>
          <w:lang w:eastAsia="en-US"/>
        </w:rPr>
        <w:t>профілактичну</w:t>
      </w:r>
      <w:proofErr w:type="spellEnd"/>
      <w:r w:rsidRPr="009F3FB1">
        <w:rPr>
          <w:kern w:val="2"/>
          <w:sz w:val="28"/>
          <w:szCs w:val="28"/>
          <w:lang w:eastAsia="en-US"/>
        </w:rPr>
        <w:t xml:space="preserve"> роботу з батьками </w:t>
      </w:r>
      <w:proofErr w:type="spellStart"/>
      <w:r w:rsidRPr="009F3FB1">
        <w:rPr>
          <w:kern w:val="2"/>
          <w:sz w:val="28"/>
          <w:szCs w:val="28"/>
          <w:lang w:eastAsia="en-US"/>
        </w:rPr>
        <w:t>щодо</w:t>
      </w:r>
      <w:proofErr w:type="spellEnd"/>
      <w:r w:rsidRPr="009F3FB1">
        <w:rPr>
          <w:kern w:val="2"/>
          <w:sz w:val="28"/>
          <w:szCs w:val="28"/>
          <w:lang w:eastAsia="en-US"/>
        </w:rPr>
        <w:t xml:space="preserve"> </w:t>
      </w:r>
      <w:proofErr w:type="spellStart"/>
      <w:r w:rsidRPr="009F3FB1">
        <w:rPr>
          <w:kern w:val="2"/>
          <w:sz w:val="28"/>
          <w:szCs w:val="28"/>
          <w:lang w:eastAsia="en-US"/>
        </w:rPr>
        <w:t>подолання</w:t>
      </w:r>
      <w:proofErr w:type="spellEnd"/>
      <w:r w:rsidRPr="009F3FB1">
        <w:rPr>
          <w:kern w:val="2"/>
          <w:sz w:val="28"/>
          <w:szCs w:val="28"/>
          <w:lang w:eastAsia="en-US"/>
        </w:rPr>
        <w:t xml:space="preserve"> </w:t>
      </w:r>
      <w:proofErr w:type="spellStart"/>
      <w:r w:rsidRPr="009F3FB1">
        <w:rPr>
          <w:kern w:val="2"/>
          <w:sz w:val="28"/>
          <w:szCs w:val="28"/>
          <w:lang w:eastAsia="en-US"/>
        </w:rPr>
        <w:t>складних</w:t>
      </w:r>
      <w:proofErr w:type="spellEnd"/>
      <w:r w:rsidRPr="009F3FB1">
        <w:rPr>
          <w:kern w:val="2"/>
          <w:sz w:val="28"/>
          <w:szCs w:val="28"/>
          <w:lang w:eastAsia="en-US"/>
        </w:rPr>
        <w:t xml:space="preserve"> </w:t>
      </w:r>
      <w:proofErr w:type="spellStart"/>
      <w:r w:rsidRPr="009F3FB1">
        <w:rPr>
          <w:kern w:val="2"/>
          <w:sz w:val="28"/>
          <w:szCs w:val="28"/>
          <w:lang w:eastAsia="en-US"/>
        </w:rPr>
        <w:t>життєвих</w:t>
      </w:r>
      <w:proofErr w:type="spellEnd"/>
      <w:r w:rsidRPr="009F3FB1">
        <w:rPr>
          <w:kern w:val="2"/>
          <w:sz w:val="28"/>
          <w:szCs w:val="28"/>
          <w:lang w:eastAsia="en-US"/>
        </w:rPr>
        <w:t xml:space="preserve"> </w:t>
      </w:r>
      <w:proofErr w:type="spellStart"/>
      <w:r w:rsidRPr="009F3FB1">
        <w:rPr>
          <w:kern w:val="2"/>
          <w:sz w:val="28"/>
          <w:szCs w:val="28"/>
          <w:lang w:eastAsia="en-US"/>
        </w:rPr>
        <w:t>обставин</w:t>
      </w:r>
      <w:proofErr w:type="spellEnd"/>
      <w:r w:rsidRPr="009F3FB1">
        <w:rPr>
          <w:kern w:val="2"/>
          <w:sz w:val="28"/>
          <w:szCs w:val="28"/>
          <w:lang w:eastAsia="en-US"/>
        </w:rPr>
        <w:t xml:space="preserve">, </w:t>
      </w:r>
      <w:r w:rsidRPr="009F3FB1">
        <w:rPr>
          <w:kern w:val="2"/>
          <w:sz w:val="28"/>
          <w:szCs w:val="28"/>
          <w:lang w:val="uk-UA" w:eastAsia="en-US"/>
        </w:rPr>
        <w:t xml:space="preserve"> 30 </w:t>
      </w:r>
      <w:proofErr w:type="spellStart"/>
      <w:r w:rsidRPr="009F3FB1">
        <w:rPr>
          <w:kern w:val="2"/>
          <w:sz w:val="28"/>
          <w:szCs w:val="28"/>
          <w:lang w:eastAsia="en-US"/>
        </w:rPr>
        <w:t>дітей</w:t>
      </w:r>
      <w:proofErr w:type="spellEnd"/>
      <w:r w:rsidRPr="009F3FB1">
        <w:rPr>
          <w:kern w:val="2"/>
          <w:sz w:val="28"/>
          <w:szCs w:val="28"/>
          <w:lang w:eastAsia="en-US"/>
        </w:rPr>
        <w:t xml:space="preserve"> поставлено на </w:t>
      </w:r>
      <w:proofErr w:type="spellStart"/>
      <w:r w:rsidRPr="009F3FB1">
        <w:rPr>
          <w:kern w:val="2"/>
          <w:sz w:val="28"/>
          <w:szCs w:val="28"/>
          <w:lang w:eastAsia="en-US"/>
        </w:rPr>
        <w:t>облік</w:t>
      </w:r>
      <w:proofErr w:type="spellEnd"/>
      <w:r w:rsidRPr="009F3FB1">
        <w:rPr>
          <w:kern w:val="2"/>
          <w:sz w:val="28"/>
          <w:szCs w:val="28"/>
          <w:lang w:eastAsia="en-US"/>
        </w:rPr>
        <w:t xml:space="preserve"> як таких, </w:t>
      </w:r>
      <w:proofErr w:type="spellStart"/>
      <w:r w:rsidRPr="009F3FB1">
        <w:rPr>
          <w:kern w:val="2"/>
          <w:sz w:val="28"/>
          <w:szCs w:val="28"/>
          <w:lang w:eastAsia="en-US"/>
        </w:rPr>
        <w:t>що</w:t>
      </w:r>
      <w:proofErr w:type="spellEnd"/>
      <w:r w:rsidRPr="009F3FB1">
        <w:rPr>
          <w:kern w:val="2"/>
          <w:sz w:val="28"/>
          <w:szCs w:val="28"/>
          <w:lang w:eastAsia="en-US"/>
        </w:rPr>
        <w:t xml:space="preserve"> </w:t>
      </w:r>
      <w:proofErr w:type="spellStart"/>
      <w:r w:rsidRPr="009F3FB1">
        <w:rPr>
          <w:kern w:val="2"/>
          <w:sz w:val="28"/>
          <w:szCs w:val="28"/>
          <w:lang w:eastAsia="en-US"/>
        </w:rPr>
        <w:t>перебувають</w:t>
      </w:r>
      <w:proofErr w:type="spellEnd"/>
      <w:r w:rsidRPr="009F3FB1">
        <w:rPr>
          <w:kern w:val="2"/>
          <w:sz w:val="28"/>
          <w:szCs w:val="28"/>
          <w:lang w:eastAsia="en-US"/>
        </w:rPr>
        <w:t xml:space="preserve"> в </w:t>
      </w:r>
      <w:proofErr w:type="spellStart"/>
      <w:r w:rsidRPr="009F3FB1">
        <w:rPr>
          <w:kern w:val="2"/>
          <w:sz w:val="28"/>
          <w:szCs w:val="28"/>
          <w:lang w:eastAsia="en-US"/>
        </w:rPr>
        <w:t>складних</w:t>
      </w:r>
      <w:proofErr w:type="spellEnd"/>
      <w:r w:rsidRPr="009F3FB1">
        <w:rPr>
          <w:kern w:val="2"/>
          <w:sz w:val="28"/>
          <w:szCs w:val="28"/>
          <w:lang w:eastAsia="en-US"/>
        </w:rPr>
        <w:t xml:space="preserve"> </w:t>
      </w:r>
      <w:proofErr w:type="spellStart"/>
      <w:r w:rsidRPr="009F3FB1">
        <w:rPr>
          <w:kern w:val="2"/>
          <w:sz w:val="28"/>
          <w:szCs w:val="28"/>
          <w:lang w:eastAsia="en-US"/>
        </w:rPr>
        <w:t>життєвих</w:t>
      </w:r>
      <w:proofErr w:type="spellEnd"/>
      <w:r w:rsidRPr="009F3FB1">
        <w:rPr>
          <w:kern w:val="2"/>
          <w:sz w:val="28"/>
          <w:szCs w:val="28"/>
          <w:lang w:eastAsia="en-US"/>
        </w:rPr>
        <w:t xml:space="preserve"> </w:t>
      </w:r>
      <w:proofErr w:type="spellStart"/>
      <w:r w:rsidRPr="009F3FB1">
        <w:rPr>
          <w:kern w:val="2"/>
          <w:sz w:val="28"/>
          <w:szCs w:val="28"/>
          <w:lang w:eastAsia="en-US"/>
        </w:rPr>
        <w:t>обставинах</w:t>
      </w:r>
      <w:proofErr w:type="spellEnd"/>
      <w:r w:rsidRPr="009F3FB1">
        <w:rPr>
          <w:kern w:val="2"/>
          <w:sz w:val="28"/>
          <w:szCs w:val="28"/>
          <w:lang w:val="uk-UA" w:eastAsia="en-US"/>
        </w:rPr>
        <w:t xml:space="preserve">, з них 17 дітей, які постраждали внаслідок воєнних дій та збройних конфліктів.  </w:t>
      </w:r>
      <w:proofErr w:type="spellStart"/>
      <w:r w:rsidRPr="009F3FB1">
        <w:rPr>
          <w:kern w:val="2"/>
          <w:sz w:val="28"/>
          <w:szCs w:val="28"/>
          <w:lang w:val="uk-UA" w:eastAsia="en-US"/>
        </w:rPr>
        <w:t>Сімʼям</w:t>
      </w:r>
      <w:proofErr w:type="spellEnd"/>
      <w:r w:rsidRPr="009F3FB1">
        <w:rPr>
          <w:kern w:val="2"/>
          <w:sz w:val="28"/>
          <w:szCs w:val="28"/>
          <w:lang w:val="uk-UA" w:eastAsia="en-US"/>
        </w:rPr>
        <w:t xml:space="preserve"> надаються соціальні послуги та здійснюється соціальний супровід КНП «Центр надання соціальних послуг» Сторожинецької міської ради.</w:t>
      </w:r>
    </w:p>
    <w:p w:rsidR="009F3FB1" w:rsidRPr="009F3FB1" w:rsidRDefault="009F3FB1" w:rsidP="009F3FB1">
      <w:pPr>
        <w:widowControl w:val="0"/>
        <w:spacing w:line="256" w:lineRule="auto"/>
        <w:ind w:firstLine="480"/>
        <w:jc w:val="both"/>
        <w:rPr>
          <w:kern w:val="2"/>
          <w:sz w:val="28"/>
          <w:szCs w:val="28"/>
          <w:vertAlign w:val="subscript"/>
          <w:lang w:val="uk-UA" w:eastAsia="en-US"/>
        </w:rPr>
      </w:pPr>
      <w:r w:rsidRPr="009F3FB1">
        <w:rPr>
          <w:kern w:val="2"/>
          <w:sz w:val="28"/>
          <w:szCs w:val="28"/>
          <w:lang w:val="uk-UA" w:eastAsia="en-US"/>
        </w:rPr>
        <w:t>На сьогоднішній день, за кошти субвенції з державного бюджету та на умовах співфінансування зі Сторожинецькою міською радою придбано 2 житлових будинки для розміщення 2 дитячих будинків сімейного типу, з них 1 новоствореного.</w:t>
      </w:r>
      <w:r w:rsidRPr="009F3FB1">
        <w:rPr>
          <w:kern w:val="2"/>
          <w:sz w:val="28"/>
          <w:szCs w:val="28"/>
          <w:vertAlign w:val="subscript"/>
          <w:lang w:val="uk-UA" w:eastAsia="en-US"/>
        </w:rPr>
        <w:t xml:space="preserve">  </w:t>
      </w:r>
    </w:p>
    <w:p w:rsidR="009F3FB1" w:rsidRPr="009F3FB1" w:rsidRDefault="009F3FB1" w:rsidP="009F3FB1">
      <w:pPr>
        <w:widowControl w:val="0"/>
        <w:spacing w:line="256" w:lineRule="auto"/>
        <w:ind w:firstLine="480"/>
        <w:jc w:val="both"/>
        <w:rPr>
          <w:kern w:val="2"/>
          <w:sz w:val="28"/>
          <w:szCs w:val="28"/>
          <w:lang w:val="uk-UA" w:eastAsia="en-US"/>
        </w:rPr>
      </w:pPr>
      <w:r w:rsidRPr="009F3FB1">
        <w:rPr>
          <w:kern w:val="2"/>
          <w:sz w:val="28"/>
          <w:szCs w:val="28"/>
          <w:lang w:val="uk-UA" w:eastAsia="en-US"/>
        </w:rPr>
        <w:t>Здійснюються заходи щодо захисту житлових прав дітей. Станом на 01.10.2025 р. 2 дітей-сиріт мають право власності на нерухоме майно, над яким було встановлено опіку, 79 дітей-сиріт, дітей, позбавлених батьківського піклування мають право користування житлом та майном по місцю їх реєстрації або по місцю реєстрації їх законних представників.</w:t>
      </w:r>
    </w:p>
    <w:p w:rsidR="009F3FB1" w:rsidRPr="009F3FB1" w:rsidRDefault="009F3FB1" w:rsidP="009F3FB1">
      <w:pPr>
        <w:widowControl w:val="0"/>
        <w:spacing w:line="256" w:lineRule="auto"/>
        <w:ind w:firstLine="480"/>
        <w:jc w:val="both"/>
        <w:rPr>
          <w:kern w:val="2"/>
          <w:sz w:val="28"/>
          <w:szCs w:val="28"/>
          <w:lang w:eastAsia="en-US"/>
        </w:rPr>
      </w:pPr>
      <w:r w:rsidRPr="009F3FB1">
        <w:rPr>
          <w:kern w:val="2"/>
          <w:sz w:val="28"/>
          <w:szCs w:val="28"/>
          <w:lang w:val="uk-UA" w:eastAsia="en-US"/>
        </w:rPr>
        <w:t xml:space="preserve"> </w:t>
      </w:r>
      <w:r w:rsidRPr="009F3FB1">
        <w:rPr>
          <w:kern w:val="2"/>
          <w:sz w:val="28"/>
          <w:szCs w:val="28"/>
          <w:lang w:eastAsia="en-US"/>
        </w:rPr>
        <w:t xml:space="preserve">На квартирному </w:t>
      </w:r>
      <w:proofErr w:type="spellStart"/>
      <w:r w:rsidRPr="009F3FB1">
        <w:rPr>
          <w:kern w:val="2"/>
          <w:sz w:val="28"/>
          <w:szCs w:val="28"/>
          <w:lang w:eastAsia="en-US"/>
        </w:rPr>
        <w:t>обліку</w:t>
      </w:r>
      <w:proofErr w:type="spellEnd"/>
      <w:r w:rsidRPr="009F3FB1">
        <w:rPr>
          <w:kern w:val="2"/>
          <w:sz w:val="28"/>
          <w:szCs w:val="28"/>
          <w:lang w:eastAsia="en-US"/>
        </w:rPr>
        <w:t xml:space="preserve"> </w:t>
      </w:r>
      <w:proofErr w:type="spellStart"/>
      <w:r w:rsidRPr="009F3FB1">
        <w:rPr>
          <w:kern w:val="2"/>
          <w:sz w:val="28"/>
          <w:szCs w:val="28"/>
          <w:lang w:eastAsia="en-US"/>
        </w:rPr>
        <w:t>перебувають</w:t>
      </w:r>
      <w:proofErr w:type="spellEnd"/>
      <w:r w:rsidRPr="009F3FB1">
        <w:rPr>
          <w:kern w:val="2"/>
          <w:sz w:val="28"/>
          <w:szCs w:val="28"/>
          <w:lang w:eastAsia="en-US"/>
        </w:rPr>
        <w:t xml:space="preserve"> </w:t>
      </w:r>
      <w:r w:rsidRPr="009F3FB1">
        <w:rPr>
          <w:kern w:val="2"/>
          <w:sz w:val="28"/>
          <w:szCs w:val="28"/>
          <w:lang w:val="uk-UA" w:eastAsia="en-US"/>
        </w:rPr>
        <w:t>11</w:t>
      </w:r>
      <w:r w:rsidRPr="009F3FB1">
        <w:rPr>
          <w:kern w:val="2"/>
          <w:sz w:val="28"/>
          <w:szCs w:val="28"/>
          <w:lang w:eastAsia="en-US"/>
        </w:rPr>
        <w:t xml:space="preserve"> </w:t>
      </w:r>
      <w:proofErr w:type="spellStart"/>
      <w:r w:rsidRPr="009F3FB1">
        <w:rPr>
          <w:kern w:val="2"/>
          <w:sz w:val="28"/>
          <w:szCs w:val="28"/>
          <w:lang w:eastAsia="en-US"/>
        </w:rPr>
        <w:t>дітей-сиріт</w:t>
      </w:r>
      <w:proofErr w:type="spellEnd"/>
      <w:r w:rsidRPr="009F3FB1">
        <w:rPr>
          <w:kern w:val="2"/>
          <w:sz w:val="28"/>
          <w:szCs w:val="28"/>
          <w:lang w:eastAsia="en-US"/>
        </w:rPr>
        <w:t xml:space="preserve">, </w:t>
      </w:r>
      <w:proofErr w:type="spellStart"/>
      <w:r w:rsidRPr="009F3FB1">
        <w:rPr>
          <w:kern w:val="2"/>
          <w:sz w:val="28"/>
          <w:szCs w:val="28"/>
          <w:lang w:eastAsia="en-US"/>
        </w:rPr>
        <w:t>дітей</w:t>
      </w:r>
      <w:proofErr w:type="spellEnd"/>
      <w:r w:rsidRPr="009F3FB1">
        <w:rPr>
          <w:kern w:val="2"/>
          <w:sz w:val="28"/>
          <w:szCs w:val="28"/>
          <w:lang w:eastAsia="en-US"/>
        </w:rPr>
        <w:t xml:space="preserve">, </w:t>
      </w:r>
      <w:proofErr w:type="spellStart"/>
      <w:r w:rsidRPr="009F3FB1">
        <w:rPr>
          <w:kern w:val="2"/>
          <w:sz w:val="28"/>
          <w:szCs w:val="28"/>
          <w:lang w:eastAsia="en-US"/>
        </w:rPr>
        <w:t>позбавлених</w:t>
      </w:r>
      <w:proofErr w:type="spellEnd"/>
      <w:r w:rsidRPr="009F3FB1">
        <w:rPr>
          <w:kern w:val="2"/>
          <w:sz w:val="28"/>
          <w:szCs w:val="28"/>
          <w:lang w:eastAsia="en-US"/>
        </w:rPr>
        <w:t xml:space="preserve"> </w:t>
      </w:r>
      <w:proofErr w:type="spellStart"/>
      <w:r w:rsidRPr="009F3FB1">
        <w:rPr>
          <w:kern w:val="2"/>
          <w:sz w:val="28"/>
          <w:szCs w:val="28"/>
          <w:lang w:eastAsia="en-US"/>
        </w:rPr>
        <w:t>батьківського</w:t>
      </w:r>
      <w:proofErr w:type="spellEnd"/>
      <w:r w:rsidRPr="009F3FB1">
        <w:rPr>
          <w:kern w:val="2"/>
          <w:sz w:val="28"/>
          <w:szCs w:val="28"/>
          <w:lang w:eastAsia="en-US"/>
        </w:rPr>
        <w:t xml:space="preserve"> </w:t>
      </w:r>
      <w:proofErr w:type="spellStart"/>
      <w:r w:rsidRPr="009F3FB1">
        <w:rPr>
          <w:kern w:val="2"/>
          <w:sz w:val="28"/>
          <w:szCs w:val="28"/>
          <w:lang w:eastAsia="en-US"/>
        </w:rPr>
        <w:t>піклування</w:t>
      </w:r>
      <w:proofErr w:type="spellEnd"/>
      <w:r w:rsidRPr="009F3FB1">
        <w:rPr>
          <w:kern w:val="2"/>
          <w:sz w:val="28"/>
          <w:szCs w:val="28"/>
          <w:lang w:eastAsia="en-US"/>
        </w:rPr>
        <w:t xml:space="preserve">. </w:t>
      </w:r>
    </w:p>
    <w:p w:rsidR="009F3FB1" w:rsidRPr="009F3FB1" w:rsidRDefault="009F3FB1" w:rsidP="009F3FB1">
      <w:pPr>
        <w:widowControl w:val="0"/>
        <w:spacing w:line="256" w:lineRule="auto"/>
        <w:ind w:firstLine="480"/>
        <w:jc w:val="both"/>
        <w:rPr>
          <w:kern w:val="2"/>
          <w:sz w:val="28"/>
          <w:szCs w:val="28"/>
          <w:lang w:eastAsia="en-US"/>
        </w:rPr>
      </w:pPr>
    </w:p>
    <w:p w:rsidR="009F3FB1" w:rsidRPr="009F3FB1" w:rsidRDefault="009F3FB1" w:rsidP="009F3FB1">
      <w:pPr>
        <w:widowControl w:val="0"/>
        <w:spacing w:line="256" w:lineRule="auto"/>
        <w:ind w:firstLine="480"/>
        <w:jc w:val="both"/>
        <w:rPr>
          <w:b/>
          <w:kern w:val="2"/>
          <w:sz w:val="28"/>
          <w:szCs w:val="28"/>
          <w:lang w:eastAsia="en-US"/>
        </w:rPr>
      </w:pPr>
      <w:r w:rsidRPr="009F3FB1">
        <w:rPr>
          <w:b/>
          <w:kern w:val="2"/>
          <w:sz w:val="28"/>
          <w:szCs w:val="28"/>
          <w:lang w:eastAsia="en-US"/>
        </w:rPr>
        <w:t>АДМІНІСТРАТИВНІ ПОСЛУГИ</w:t>
      </w:r>
    </w:p>
    <w:p w:rsidR="009F3FB1" w:rsidRPr="009F3FB1" w:rsidRDefault="009F3FB1" w:rsidP="009F3FB1">
      <w:pPr>
        <w:ind w:firstLine="748"/>
        <w:jc w:val="both"/>
        <w:rPr>
          <w:rFonts w:eastAsia="Calibri"/>
          <w:b/>
          <w:sz w:val="28"/>
          <w:szCs w:val="28"/>
          <w:lang w:val="uk-UA" w:eastAsia="en-US"/>
        </w:rPr>
      </w:pPr>
      <w:r w:rsidRPr="009F3FB1">
        <w:rPr>
          <w:rFonts w:eastAsia="Calibri"/>
          <w:bCs/>
          <w:sz w:val="28"/>
          <w:szCs w:val="28"/>
          <w:lang w:val="uk-UA" w:eastAsia="en-US"/>
        </w:rPr>
        <w:t>Протягом 9 місяців 2025 року працівниками ЦНАП та старостатів прийнято документи на отримання</w:t>
      </w:r>
      <w:r w:rsidRPr="009F3FB1">
        <w:rPr>
          <w:rFonts w:eastAsia="Calibri"/>
          <w:b/>
          <w:sz w:val="28"/>
          <w:szCs w:val="28"/>
          <w:lang w:val="uk-UA" w:eastAsia="en-US"/>
        </w:rPr>
        <w:t xml:space="preserve"> 33 341 </w:t>
      </w:r>
      <w:r w:rsidRPr="009F3FB1">
        <w:rPr>
          <w:rFonts w:eastAsia="Calibri"/>
          <w:sz w:val="28"/>
          <w:szCs w:val="28"/>
          <w:lang w:val="uk-UA" w:eastAsia="en-US"/>
        </w:rPr>
        <w:t>адміністративної послуги.</w:t>
      </w:r>
      <w:r w:rsidRPr="009F3FB1">
        <w:rPr>
          <w:rFonts w:eastAsia="Calibri"/>
          <w:b/>
          <w:color w:val="FF0000"/>
          <w:sz w:val="28"/>
          <w:szCs w:val="28"/>
          <w:lang w:val="uk-UA" w:eastAsia="en-US"/>
        </w:rPr>
        <w:t xml:space="preserve"> </w:t>
      </w:r>
    </w:p>
    <w:p w:rsidR="009F3FB1" w:rsidRPr="009F3FB1" w:rsidRDefault="009F3FB1" w:rsidP="009F3FB1">
      <w:pPr>
        <w:ind w:firstLine="748"/>
        <w:jc w:val="both"/>
        <w:rPr>
          <w:rFonts w:eastAsia="Calibri"/>
          <w:b/>
          <w:sz w:val="28"/>
          <w:szCs w:val="28"/>
          <w:lang w:val="uk-UA" w:eastAsia="en-US"/>
        </w:rPr>
      </w:pPr>
      <w:r w:rsidRPr="009F3FB1">
        <w:rPr>
          <w:rFonts w:eastAsia="Calibri"/>
          <w:b/>
          <w:sz w:val="28"/>
          <w:szCs w:val="28"/>
          <w:lang w:val="uk-UA" w:eastAsia="en-US"/>
        </w:rPr>
        <w:t>ЦНАП:12520 послуг:</w:t>
      </w: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Державна реєстрація юридичних осіб та фізичних осіб підприємців - 1189 заявника.</w:t>
      </w:r>
    </w:p>
    <w:p w:rsidR="009F3FB1" w:rsidRPr="009F3FB1" w:rsidRDefault="009F3FB1" w:rsidP="003D7AE7">
      <w:pPr>
        <w:numPr>
          <w:ilvl w:val="0"/>
          <w:numId w:val="10"/>
        </w:numPr>
        <w:spacing w:after="200" w:line="276" w:lineRule="auto"/>
        <w:ind w:left="0"/>
        <w:contextualSpacing/>
        <w:rPr>
          <w:rFonts w:eastAsia="Calibri"/>
          <w:sz w:val="28"/>
          <w:szCs w:val="28"/>
          <w:lang w:val="uk-UA" w:eastAsia="en-US"/>
        </w:rPr>
      </w:pPr>
      <w:r w:rsidRPr="009F3FB1">
        <w:rPr>
          <w:rFonts w:eastAsia="Calibri"/>
          <w:sz w:val="28"/>
          <w:szCs w:val="28"/>
          <w:lang w:val="uk-UA" w:eastAsia="en-US"/>
        </w:rPr>
        <w:t>Зареєстровано фізичних осіб – підприємців – 308</w:t>
      </w:r>
      <w:r w:rsidRPr="009F3FB1">
        <w:rPr>
          <w:rFonts w:eastAsia="Calibri"/>
          <w:b/>
          <w:sz w:val="28"/>
          <w:szCs w:val="28"/>
          <w:lang w:val="uk-UA" w:eastAsia="en-US"/>
        </w:rPr>
        <w:t>;</w:t>
      </w:r>
    </w:p>
    <w:p w:rsidR="009F3FB1" w:rsidRPr="009F3FB1" w:rsidRDefault="009F3FB1" w:rsidP="003D7AE7">
      <w:pPr>
        <w:numPr>
          <w:ilvl w:val="0"/>
          <w:numId w:val="10"/>
        </w:numPr>
        <w:spacing w:after="200" w:line="276" w:lineRule="auto"/>
        <w:ind w:left="0"/>
        <w:contextualSpacing/>
        <w:rPr>
          <w:rFonts w:eastAsia="Calibri"/>
          <w:sz w:val="28"/>
          <w:szCs w:val="28"/>
          <w:lang w:val="uk-UA" w:eastAsia="en-US"/>
        </w:rPr>
      </w:pPr>
      <w:r w:rsidRPr="009F3FB1">
        <w:rPr>
          <w:rFonts w:eastAsia="Calibri"/>
          <w:sz w:val="28"/>
          <w:szCs w:val="28"/>
          <w:lang w:val="uk-UA" w:eastAsia="en-US"/>
        </w:rPr>
        <w:t>Припинено діяльність фізичних осіб – підприємців –366</w:t>
      </w:r>
      <w:r w:rsidRPr="009F3FB1">
        <w:rPr>
          <w:rFonts w:eastAsia="Calibri"/>
          <w:b/>
          <w:sz w:val="28"/>
          <w:szCs w:val="28"/>
          <w:lang w:val="uk-UA" w:eastAsia="en-US"/>
        </w:rPr>
        <w:t>;</w:t>
      </w:r>
    </w:p>
    <w:p w:rsidR="009F3FB1" w:rsidRPr="009F3FB1" w:rsidRDefault="009F3FB1" w:rsidP="003D7AE7">
      <w:pPr>
        <w:numPr>
          <w:ilvl w:val="0"/>
          <w:numId w:val="10"/>
        </w:numPr>
        <w:spacing w:after="200" w:line="276" w:lineRule="auto"/>
        <w:ind w:left="0"/>
        <w:contextualSpacing/>
        <w:rPr>
          <w:rFonts w:eastAsia="Calibri"/>
          <w:sz w:val="28"/>
          <w:szCs w:val="28"/>
          <w:lang w:val="uk-UA" w:eastAsia="en-US"/>
        </w:rPr>
      </w:pPr>
      <w:proofErr w:type="spellStart"/>
      <w:r w:rsidRPr="009F3FB1">
        <w:rPr>
          <w:rFonts w:eastAsia="Calibri"/>
          <w:sz w:val="28"/>
          <w:szCs w:val="28"/>
          <w:lang w:val="uk-UA" w:eastAsia="en-US"/>
        </w:rPr>
        <w:t>Внесено</w:t>
      </w:r>
      <w:proofErr w:type="spellEnd"/>
      <w:r w:rsidRPr="009F3FB1">
        <w:rPr>
          <w:rFonts w:eastAsia="Calibri"/>
          <w:sz w:val="28"/>
          <w:szCs w:val="28"/>
          <w:lang w:val="uk-UA" w:eastAsia="en-US"/>
        </w:rPr>
        <w:t xml:space="preserve"> зміни до відомостей про фізичну особу – підприємця – 245</w:t>
      </w:r>
      <w:r w:rsidRPr="009F3FB1">
        <w:rPr>
          <w:rFonts w:eastAsia="Calibri"/>
          <w:b/>
          <w:sz w:val="28"/>
          <w:szCs w:val="28"/>
          <w:lang w:val="uk-UA" w:eastAsia="en-US"/>
        </w:rPr>
        <w:t>.</w:t>
      </w:r>
    </w:p>
    <w:p w:rsidR="009F3FB1" w:rsidRPr="009F3FB1" w:rsidRDefault="009F3FB1" w:rsidP="003D7AE7">
      <w:pPr>
        <w:numPr>
          <w:ilvl w:val="0"/>
          <w:numId w:val="10"/>
        </w:numPr>
        <w:spacing w:after="200" w:line="276" w:lineRule="auto"/>
        <w:ind w:left="0"/>
        <w:contextualSpacing/>
        <w:rPr>
          <w:rFonts w:eastAsia="Calibri"/>
          <w:sz w:val="28"/>
          <w:szCs w:val="28"/>
          <w:lang w:val="uk-UA" w:eastAsia="en-US"/>
        </w:rPr>
      </w:pPr>
      <w:r w:rsidRPr="009F3FB1">
        <w:rPr>
          <w:rFonts w:eastAsia="Calibri"/>
          <w:sz w:val="28"/>
          <w:szCs w:val="28"/>
          <w:lang w:val="uk-UA" w:eastAsia="en-US"/>
        </w:rPr>
        <w:t>Надано витягів з ЄДР  - 119.</w:t>
      </w:r>
    </w:p>
    <w:p w:rsidR="009F3FB1" w:rsidRPr="009F3FB1" w:rsidRDefault="009F3FB1" w:rsidP="003D7AE7">
      <w:pPr>
        <w:numPr>
          <w:ilvl w:val="0"/>
          <w:numId w:val="10"/>
        </w:numPr>
        <w:spacing w:after="200" w:line="276" w:lineRule="auto"/>
        <w:ind w:left="0"/>
        <w:contextualSpacing/>
        <w:rPr>
          <w:rFonts w:eastAsia="Calibri"/>
          <w:sz w:val="28"/>
          <w:szCs w:val="28"/>
          <w:lang w:eastAsia="en-US"/>
        </w:rPr>
      </w:pPr>
      <w:r w:rsidRPr="009F3FB1">
        <w:rPr>
          <w:rFonts w:eastAsia="Calibri"/>
          <w:sz w:val="28"/>
          <w:szCs w:val="28"/>
          <w:lang w:val="uk-UA" w:eastAsia="en-US"/>
        </w:rPr>
        <w:t>Зареєстровано юридичних осіб – 25.</w:t>
      </w:r>
    </w:p>
    <w:p w:rsidR="009F3FB1" w:rsidRPr="009F3FB1" w:rsidRDefault="009F3FB1" w:rsidP="003D7AE7">
      <w:pPr>
        <w:numPr>
          <w:ilvl w:val="0"/>
          <w:numId w:val="10"/>
        </w:numPr>
        <w:spacing w:after="200" w:line="276" w:lineRule="auto"/>
        <w:ind w:left="0"/>
        <w:contextualSpacing/>
        <w:rPr>
          <w:rFonts w:eastAsia="Calibri"/>
          <w:sz w:val="28"/>
          <w:szCs w:val="28"/>
          <w:lang w:eastAsia="en-US"/>
        </w:rPr>
      </w:pPr>
      <w:proofErr w:type="spellStart"/>
      <w:r w:rsidRPr="009F3FB1">
        <w:rPr>
          <w:rFonts w:eastAsia="Calibri"/>
          <w:sz w:val="28"/>
          <w:szCs w:val="28"/>
          <w:lang w:val="uk-UA" w:eastAsia="en-US"/>
        </w:rPr>
        <w:t>Внесено</w:t>
      </w:r>
      <w:proofErr w:type="spellEnd"/>
      <w:r w:rsidRPr="009F3FB1">
        <w:rPr>
          <w:rFonts w:eastAsia="Calibri"/>
          <w:sz w:val="28"/>
          <w:szCs w:val="28"/>
          <w:lang w:val="uk-UA" w:eastAsia="en-US"/>
        </w:rPr>
        <w:t xml:space="preserve"> зміни до відомостей про юридичну особу – 113.</w:t>
      </w:r>
    </w:p>
    <w:p w:rsidR="009F3FB1" w:rsidRPr="009F3FB1" w:rsidRDefault="009F3FB1" w:rsidP="003D7AE7">
      <w:pPr>
        <w:numPr>
          <w:ilvl w:val="0"/>
          <w:numId w:val="10"/>
        </w:numPr>
        <w:spacing w:after="200" w:line="276" w:lineRule="auto"/>
        <w:ind w:left="0"/>
        <w:contextualSpacing/>
        <w:rPr>
          <w:rFonts w:eastAsia="Calibri"/>
          <w:sz w:val="28"/>
          <w:szCs w:val="28"/>
          <w:lang w:eastAsia="en-US"/>
        </w:rPr>
      </w:pPr>
      <w:r w:rsidRPr="009F3FB1">
        <w:rPr>
          <w:rFonts w:eastAsia="Calibri"/>
          <w:sz w:val="28"/>
          <w:szCs w:val="28"/>
          <w:lang w:val="uk-UA" w:eastAsia="en-US"/>
        </w:rPr>
        <w:t>Припинено юридичних осіб – 13.</w:t>
      </w:r>
    </w:p>
    <w:p w:rsidR="009F3FB1" w:rsidRPr="009F3FB1" w:rsidRDefault="009F3FB1" w:rsidP="009F3FB1">
      <w:pPr>
        <w:ind w:firstLine="709"/>
        <w:jc w:val="both"/>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Державна реєстрація речових прав на нерухоме майно-2209 заявників.</w:t>
      </w:r>
    </w:p>
    <w:p w:rsidR="009F3FB1" w:rsidRPr="009F3FB1" w:rsidRDefault="009F3FB1" w:rsidP="003D7AE7">
      <w:pPr>
        <w:numPr>
          <w:ilvl w:val="0"/>
          <w:numId w:val="11"/>
        </w:numPr>
        <w:spacing w:after="200" w:line="276" w:lineRule="auto"/>
        <w:ind w:left="0"/>
        <w:contextualSpacing/>
        <w:rPr>
          <w:rFonts w:eastAsia="Calibri"/>
          <w:sz w:val="28"/>
          <w:szCs w:val="28"/>
          <w:lang w:val="uk-UA" w:eastAsia="en-US"/>
        </w:rPr>
      </w:pPr>
      <w:r w:rsidRPr="009F3FB1">
        <w:rPr>
          <w:rFonts w:eastAsia="Calibri"/>
          <w:sz w:val="28"/>
          <w:szCs w:val="28"/>
          <w:lang w:val="uk-UA" w:eastAsia="en-US"/>
        </w:rPr>
        <w:t>Зареєстровано право власності на об</w:t>
      </w:r>
      <w:r w:rsidRPr="009F3FB1">
        <w:rPr>
          <w:rFonts w:eastAsia="Calibri"/>
          <w:sz w:val="28"/>
          <w:szCs w:val="28"/>
          <w:lang w:eastAsia="en-US"/>
        </w:rPr>
        <w:t>’</w:t>
      </w:r>
      <w:proofErr w:type="spellStart"/>
      <w:r w:rsidRPr="009F3FB1">
        <w:rPr>
          <w:rFonts w:eastAsia="Calibri"/>
          <w:sz w:val="28"/>
          <w:szCs w:val="28"/>
          <w:lang w:val="uk-UA" w:eastAsia="en-US"/>
        </w:rPr>
        <w:t>єкти</w:t>
      </w:r>
      <w:proofErr w:type="spellEnd"/>
      <w:r w:rsidRPr="009F3FB1">
        <w:rPr>
          <w:rFonts w:eastAsia="Calibri"/>
          <w:sz w:val="28"/>
          <w:szCs w:val="28"/>
          <w:lang w:val="uk-UA" w:eastAsia="en-US"/>
        </w:rPr>
        <w:t xml:space="preserve"> нерухомого майна  –</w:t>
      </w:r>
      <w:r w:rsidRPr="009F3FB1">
        <w:rPr>
          <w:rFonts w:eastAsia="Calibri"/>
          <w:sz w:val="28"/>
          <w:szCs w:val="28"/>
          <w:lang w:eastAsia="en-US"/>
        </w:rPr>
        <w:t xml:space="preserve"> </w:t>
      </w:r>
      <w:r w:rsidRPr="009F3FB1">
        <w:rPr>
          <w:rFonts w:eastAsia="Calibri"/>
          <w:sz w:val="28"/>
          <w:szCs w:val="28"/>
          <w:lang w:val="uk-UA" w:eastAsia="en-US"/>
        </w:rPr>
        <w:t>1115.</w:t>
      </w:r>
    </w:p>
    <w:p w:rsidR="009F3FB1" w:rsidRPr="009F3FB1" w:rsidRDefault="009F3FB1" w:rsidP="003D7AE7">
      <w:pPr>
        <w:numPr>
          <w:ilvl w:val="0"/>
          <w:numId w:val="11"/>
        </w:numPr>
        <w:spacing w:after="200" w:line="276" w:lineRule="auto"/>
        <w:ind w:left="0"/>
        <w:contextualSpacing/>
        <w:rPr>
          <w:rFonts w:eastAsia="Calibri"/>
          <w:sz w:val="28"/>
          <w:szCs w:val="28"/>
          <w:lang w:val="uk-UA" w:eastAsia="en-US"/>
        </w:rPr>
      </w:pPr>
      <w:r w:rsidRPr="009F3FB1">
        <w:rPr>
          <w:rFonts w:eastAsia="Calibri"/>
          <w:sz w:val="28"/>
          <w:szCs w:val="28"/>
          <w:lang w:val="uk-UA" w:eastAsia="en-US"/>
        </w:rPr>
        <w:t xml:space="preserve">Зареєстровано право оренди, суборенди, сервітут, </w:t>
      </w:r>
      <w:proofErr w:type="spellStart"/>
      <w:r w:rsidRPr="009F3FB1">
        <w:rPr>
          <w:rFonts w:eastAsia="Calibri"/>
          <w:sz w:val="28"/>
          <w:szCs w:val="28"/>
          <w:lang w:val="uk-UA" w:eastAsia="en-US"/>
        </w:rPr>
        <w:t>суперфіцій</w:t>
      </w:r>
      <w:proofErr w:type="spellEnd"/>
      <w:r w:rsidRPr="009F3FB1">
        <w:rPr>
          <w:rFonts w:eastAsia="Calibri"/>
          <w:sz w:val="28"/>
          <w:szCs w:val="28"/>
          <w:lang w:val="uk-UA" w:eastAsia="en-US"/>
        </w:rPr>
        <w:t>, емфітевзис, постійне користування на земельні ділянки - 687.</w:t>
      </w:r>
    </w:p>
    <w:p w:rsidR="009F3FB1" w:rsidRPr="009F3FB1" w:rsidRDefault="009F3FB1" w:rsidP="003D7AE7">
      <w:pPr>
        <w:numPr>
          <w:ilvl w:val="0"/>
          <w:numId w:val="11"/>
        </w:numPr>
        <w:spacing w:after="200" w:line="276" w:lineRule="auto"/>
        <w:ind w:left="0"/>
        <w:contextualSpacing/>
        <w:rPr>
          <w:rFonts w:eastAsia="Calibri"/>
          <w:sz w:val="28"/>
          <w:szCs w:val="28"/>
          <w:lang w:val="uk-UA" w:eastAsia="en-US"/>
        </w:rPr>
      </w:pPr>
      <w:r w:rsidRPr="009F3FB1">
        <w:rPr>
          <w:rFonts w:eastAsia="Calibri"/>
          <w:sz w:val="28"/>
          <w:szCs w:val="28"/>
          <w:lang w:val="uk-UA" w:eastAsia="en-US"/>
        </w:rPr>
        <w:t xml:space="preserve">Надано інформаційних довідок з Державного реєстру прав </w:t>
      </w:r>
      <w:r w:rsidRPr="009F3FB1">
        <w:rPr>
          <w:rFonts w:eastAsia="Calibri"/>
          <w:sz w:val="28"/>
          <w:szCs w:val="28"/>
          <w:lang w:eastAsia="en-US"/>
        </w:rPr>
        <w:t xml:space="preserve">– </w:t>
      </w:r>
      <w:r w:rsidRPr="009F3FB1">
        <w:rPr>
          <w:rFonts w:eastAsia="Calibri"/>
          <w:sz w:val="28"/>
          <w:szCs w:val="28"/>
          <w:lang w:val="uk-UA" w:eastAsia="en-US"/>
        </w:rPr>
        <w:t>401.</w:t>
      </w:r>
    </w:p>
    <w:p w:rsidR="009F3FB1" w:rsidRPr="009F3FB1" w:rsidRDefault="009F3FB1" w:rsidP="003D7AE7">
      <w:pPr>
        <w:numPr>
          <w:ilvl w:val="0"/>
          <w:numId w:val="11"/>
        </w:numPr>
        <w:spacing w:after="200" w:line="276" w:lineRule="auto"/>
        <w:ind w:left="0"/>
        <w:contextualSpacing/>
        <w:rPr>
          <w:rFonts w:eastAsia="Calibri"/>
          <w:sz w:val="28"/>
          <w:szCs w:val="28"/>
          <w:lang w:val="uk-UA" w:eastAsia="en-US"/>
        </w:rPr>
      </w:pPr>
      <w:r w:rsidRPr="009F3FB1">
        <w:rPr>
          <w:rFonts w:eastAsia="Calibri"/>
          <w:sz w:val="28"/>
          <w:szCs w:val="28"/>
          <w:lang w:val="uk-UA" w:eastAsia="en-US"/>
        </w:rPr>
        <w:t>Подано повідомлень про пошкоджене майно - 6</w:t>
      </w:r>
    </w:p>
    <w:p w:rsidR="009F3FB1" w:rsidRPr="009F3FB1" w:rsidRDefault="009F3FB1" w:rsidP="009F3FB1">
      <w:pPr>
        <w:rPr>
          <w:rFonts w:eastAsia="Calibri"/>
          <w:sz w:val="28"/>
          <w:szCs w:val="28"/>
          <w:lang w:val="uk-UA" w:eastAsia="en-US"/>
        </w:rPr>
      </w:pPr>
    </w:p>
    <w:p w:rsidR="009F3FB1" w:rsidRPr="009F3FB1" w:rsidRDefault="009F3FB1" w:rsidP="009F3FB1">
      <w:pPr>
        <w:contextualSpacing/>
        <w:jc w:val="both"/>
        <w:rPr>
          <w:rFonts w:eastAsia="Calibri"/>
          <w:b/>
          <w:sz w:val="28"/>
          <w:szCs w:val="28"/>
          <w:lang w:val="uk-UA" w:eastAsia="en-US"/>
        </w:rPr>
      </w:pPr>
      <w:r w:rsidRPr="009F3FB1">
        <w:rPr>
          <w:rFonts w:eastAsia="Calibri"/>
          <w:b/>
          <w:sz w:val="28"/>
          <w:szCs w:val="28"/>
          <w:lang w:val="uk-UA" w:eastAsia="en-US"/>
        </w:rPr>
        <w:t>Р</w:t>
      </w:r>
      <w:proofErr w:type="spellStart"/>
      <w:r w:rsidRPr="009F3FB1">
        <w:rPr>
          <w:rFonts w:eastAsia="Calibri"/>
          <w:b/>
          <w:sz w:val="28"/>
          <w:szCs w:val="28"/>
          <w:lang w:eastAsia="en-US"/>
        </w:rPr>
        <w:t>еєстраці</w:t>
      </w:r>
      <w:proofErr w:type="spellEnd"/>
      <w:r w:rsidRPr="009F3FB1">
        <w:rPr>
          <w:rFonts w:eastAsia="Calibri"/>
          <w:b/>
          <w:sz w:val="28"/>
          <w:szCs w:val="28"/>
          <w:lang w:val="uk-UA" w:eastAsia="en-US"/>
        </w:rPr>
        <w:t>я</w:t>
      </w:r>
      <w:r w:rsidRPr="009F3FB1">
        <w:rPr>
          <w:rFonts w:eastAsia="Calibri"/>
          <w:b/>
          <w:sz w:val="28"/>
          <w:szCs w:val="28"/>
          <w:lang w:eastAsia="en-US"/>
        </w:rPr>
        <w:t xml:space="preserve"> </w:t>
      </w:r>
      <w:proofErr w:type="spellStart"/>
      <w:r w:rsidRPr="009F3FB1">
        <w:rPr>
          <w:rFonts w:eastAsia="Calibri"/>
          <w:b/>
          <w:sz w:val="28"/>
          <w:szCs w:val="28"/>
          <w:lang w:eastAsia="en-US"/>
        </w:rPr>
        <w:t>місця</w:t>
      </w:r>
      <w:proofErr w:type="spellEnd"/>
      <w:r w:rsidRPr="009F3FB1">
        <w:rPr>
          <w:rFonts w:eastAsia="Calibri"/>
          <w:b/>
          <w:sz w:val="28"/>
          <w:szCs w:val="28"/>
          <w:lang w:eastAsia="en-US"/>
        </w:rPr>
        <w:t xml:space="preserve"> </w:t>
      </w:r>
      <w:proofErr w:type="spellStart"/>
      <w:r w:rsidRPr="009F3FB1">
        <w:rPr>
          <w:rFonts w:eastAsia="Calibri"/>
          <w:b/>
          <w:sz w:val="28"/>
          <w:szCs w:val="28"/>
          <w:lang w:eastAsia="en-US"/>
        </w:rPr>
        <w:t>проживання</w:t>
      </w:r>
      <w:proofErr w:type="spellEnd"/>
      <w:r w:rsidRPr="009F3FB1">
        <w:rPr>
          <w:rFonts w:eastAsia="Calibri"/>
          <w:b/>
          <w:sz w:val="28"/>
          <w:szCs w:val="28"/>
          <w:lang w:val="uk-UA" w:eastAsia="en-US"/>
        </w:rPr>
        <w:t xml:space="preserve"> – 5</w:t>
      </w:r>
      <w:r w:rsidRPr="009F3FB1">
        <w:rPr>
          <w:rFonts w:eastAsia="Calibri"/>
          <w:b/>
          <w:sz w:val="28"/>
          <w:szCs w:val="28"/>
          <w:lang w:val="en-US" w:eastAsia="en-US"/>
        </w:rPr>
        <w:t>260</w:t>
      </w:r>
      <w:r w:rsidRPr="009F3FB1">
        <w:rPr>
          <w:rFonts w:eastAsia="Calibri"/>
          <w:b/>
          <w:sz w:val="28"/>
          <w:szCs w:val="28"/>
          <w:lang w:val="uk-UA" w:eastAsia="en-US"/>
        </w:rPr>
        <w:t xml:space="preserve"> послуг.</w:t>
      </w:r>
    </w:p>
    <w:p w:rsidR="009F3FB1" w:rsidRPr="009F3FB1" w:rsidRDefault="009F3FB1" w:rsidP="003D7AE7">
      <w:pPr>
        <w:numPr>
          <w:ilvl w:val="0"/>
          <w:numId w:val="12"/>
        </w:numPr>
        <w:spacing w:after="200" w:line="276" w:lineRule="auto"/>
        <w:ind w:left="0"/>
        <w:contextualSpacing/>
        <w:jc w:val="both"/>
        <w:rPr>
          <w:rFonts w:eastAsia="Calibri"/>
          <w:sz w:val="28"/>
          <w:szCs w:val="28"/>
          <w:lang w:val="uk-UA" w:eastAsia="en-US"/>
        </w:rPr>
      </w:pPr>
      <w:r w:rsidRPr="009F3FB1">
        <w:rPr>
          <w:rFonts w:eastAsia="Calibri"/>
          <w:sz w:val="28"/>
          <w:szCs w:val="28"/>
          <w:lang w:val="uk-UA" w:eastAsia="en-US"/>
        </w:rPr>
        <w:t>Зареєстровано місце проживання –  331.</w:t>
      </w:r>
    </w:p>
    <w:p w:rsidR="009F3FB1" w:rsidRPr="009F3FB1" w:rsidRDefault="009F3FB1" w:rsidP="003D7AE7">
      <w:pPr>
        <w:numPr>
          <w:ilvl w:val="0"/>
          <w:numId w:val="12"/>
        </w:numPr>
        <w:spacing w:after="200" w:line="276" w:lineRule="auto"/>
        <w:ind w:left="0"/>
        <w:contextualSpacing/>
        <w:jc w:val="both"/>
        <w:rPr>
          <w:rFonts w:eastAsia="Calibri"/>
          <w:sz w:val="28"/>
          <w:szCs w:val="28"/>
          <w:lang w:val="uk-UA" w:eastAsia="en-US"/>
        </w:rPr>
      </w:pPr>
      <w:r w:rsidRPr="009F3FB1">
        <w:rPr>
          <w:rFonts w:eastAsia="Calibri"/>
          <w:sz w:val="28"/>
          <w:szCs w:val="28"/>
          <w:lang w:val="uk-UA" w:eastAsia="en-US"/>
        </w:rPr>
        <w:t>Знято з реєстрації місця проживання – 444.</w:t>
      </w:r>
    </w:p>
    <w:p w:rsidR="009F3FB1" w:rsidRPr="009F3FB1" w:rsidRDefault="009F3FB1" w:rsidP="003D7AE7">
      <w:pPr>
        <w:numPr>
          <w:ilvl w:val="0"/>
          <w:numId w:val="12"/>
        </w:numPr>
        <w:spacing w:after="200" w:line="276" w:lineRule="auto"/>
        <w:ind w:left="0"/>
        <w:contextualSpacing/>
        <w:jc w:val="both"/>
        <w:rPr>
          <w:rFonts w:eastAsia="Calibri"/>
          <w:sz w:val="28"/>
          <w:szCs w:val="28"/>
          <w:lang w:val="uk-UA" w:eastAsia="en-US"/>
        </w:rPr>
      </w:pPr>
      <w:r w:rsidRPr="009F3FB1">
        <w:rPr>
          <w:rFonts w:eastAsia="Calibri"/>
          <w:sz w:val="28"/>
          <w:szCs w:val="28"/>
          <w:shd w:val="clear" w:color="auto" w:fill="FFFFFF"/>
          <w:lang w:val="uk-UA" w:eastAsia="en-US"/>
        </w:rPr>
        <w:t>Видано витягів з Реєстру територіальної громади</w:t>
      </w:r>
      <w:r w:rsidRPr="009F3FB1">
        <w:rPr>
          <w:rFonts w:eastAsia="Calibri"/>
          <w:sz w:val="28"/>
          <w:szCs w:val="28"/>
          <w:shd w:val="clear" w:color="auto" w:fill="FFFFFF"/>
          <w:lang w:eastAsia="en-US"/>
        </w:rPr>
        <w:t xml:space="preserve"> </w:t>
      </w:r>
      <w:r w:rsidRPr="009F3FB1">
        <w:rPr>
          <w:rFonts w:eastAsia="Calibri"/>
          <w:sz w:val="28"/>
          <w:szCs w:val="28"/>
          <w:lang w:val="uk-UA" w:eastAsia="en-US"/>
        </w:rPr>
        <w:t>– 4435.</w:t>
      </w:r>
    </w:p>
    <w:p w:rsidR="009F3FB1" w:rsidRPr="009F3FB1" w:rsidRDefault="009F3FB1" w:rsidP="003D7AE7">
      <w:pPr>
        <w:numPr>
          <w:ilvl w:val="0"/>
          <w:numId w:val="12"/>
        </w:numPr>
        <w:spacing w:after="200" w:line="276" w:lineRule="auto"/>
        <w:ind w:left="0"/>
        <w:contextualSpacing/>
        <w:jc w:val="both"/>
        <w:rPr>
          <w:rFonts w:eastAsia="Calibri"/>
          <w:sz w:val="28"/>
          <w:szCs w:val="28"/>
          <w:shd w:val="clear" w:color="auto" w:fill="FFFFFF"/>
          <w:lang w:val="uk-UA" w:eastAsia="en-US"/>
        </w:rPr>
      </w:pPr>
      <w:r w:rsidRPr="009F3FB1">
        <w:rPr>
          <w:rFonts w:eastAsia="Calibri"/>
          <w:sz w:val="28"/>
          <w:szCs w:val="28"/>
          <w:shd w:val="clear" w:color="auto" w:fill="FFFFFF"/>
          <w:lang w:val="uk-UA" w:eastAsia="en-US"/>
        </w:rPr>
        <w:t>Проведено заміну та відновлення будинкових книг – 50.</w:t>
      </w:r>
    </w:p>
    <w:p w:rsidR="009F3FB1" w:rsidRPr="009F3FB1" w:rsidRDefault="009F3FB1" w:rsidP="009F3FB1">
      <w:pPr>
        <w:contextualSpacing/>
        <w:jc w:val="both"/>
        <w:rPr>
          <w:rFonts w:eastAsia="Calibri"/>
          <w:b/>
          <w:bCs/>
          <w:sz w:val="28"/>
          <w:szCs w:val="28"/>
          <w:lang w:val="uk-UA" w:eastAsia="en-US"/>
        </w:rPr>
      </w:pPr>
    </w:p>
    <w:p w:rsidR="009F3FB1" w:rsidRPr="009F3FB1" w:rsidRDefault="009F3FB1" w:rsidP="009F3FB1">
      <w:pPr>
        <w:contextualSpacing/>
        <w:jc w:val="both"/>
        <w:rPr>
          <w:rFonts w:eastAsia="Calibri"/>
          <w:b/>
          <w:bCs/>
          <w:sz w:val="28"/>
          <w:szCs w:val="28"/>
          <w:shd w:val="clear" w:color="auto" w:fill="FFFFFF"/>
          <w:lang w:val="uk-UA" w:eastAsia="en-US"/>
        </w:rPr>
      </w:pPr>
      <w:r w:rsidRPr="009F3FB1">
        <w:rPr>
          <w:rFonts w:eastAsia="Calibri"/>
          <w:b/>
          <w:bCs/>
          <w:sz w:val="28"/>
          <w:szCs w:val="28"/>
          <w:lang w:val="uk-UA" w:eastAsia="en-US"/>
        </w:rPr>
        <w:t xml:space="preserve">Розглянуто запитів </w:t>
      </w:r>
      <w:r w:rsidRPr="009F3FB1">
        <w:rPr>
          <w:rFonts w:eastAsia="Calibri"/>
          <w:b/>
          <w:bCs/>
          <w:sz w:val="28"/>
          <w:szCs w:val="28"/>
          <w:shd w:val="clear" w:color="auto" w:fill="FFFFFF"/>
          <w:lang w:val="uk-UA" w:eastAsia="en-US"/>
        </w:rPr>
        <w:t>від ОДВ та ОМС на 241 особи.</w:t>
      </w:r>
    </w:p>
    <w:p w:rsidR="009F3FB1" w:rsidRPr="009F3FB1" w:rsidRDefault="009F3FB1" w:rsidP="009F3FB1">
      <w:pPr>
        <w:contextualSpacing/>
        <w:jc w:val="both"/>
        <w:rPr>
          <w:rFonts w:eastAsia="Calibri"/>
          <w:b/>
          <w:bCs/>
          <w:sz w:val="28"/>
          <w:szCs w:val="28"/>
          <w:lang w:val="uk-UA" w:eastAsia="en-US"/>
        </w:rPr>
      </w:pPr>
      <w:r w:rsidRPr="009F3FB1">
        <w:rPr>
          <w:rFonts w:eastAsia="Calibri"/>
          <w:b/>
          <w:bCs/>
          <w:sz w:val="28"/>
          <w:szCs w:val="28"/>
          <w:lang w:val="uk-UA" w:eastAsia="en-US"/>
        </w:rPr>
        <w:t>Видача/обмін посвідчення водія – 471.</w:t>
      </w:r>
    </w:p>
    <w:p w:rsidR="009F3FB1" w:rsidRPr="009F3FB1" w:rsidRDefault="009F3FB1" w:rsidP="009F3FB1">
      <w:pPr>
        <w:contextualSpacing/>
        <w:jc w:val="both"/>
        <w:rPr>
          <w:rFonts w:eastAsia="Calibri"/>
          <w:sz w:val="28"/>
          <w:szCs w:val="28"/>
          <w:lang w:val="uk-UA" w:eastAsia="en-US"/>
        </w:rPr>
      </w:pPr>
      <w:r w:rsidRPr="009F3FB1">
        <w:rPr>
          <w:rFonts w:eastAsia="Calibri"/>
          <w:b/>
          <w:bCs/>
          <w:sz w:val="28"/>
          <w:szCs w:val="28"/>
          <w:lang w:val="uk-UA" w:eastAsia="en-US"/>
        </w:rPr>
        <w:t>Реєстрація/перереєстрація транспортних засобів – 6</w:t>
      </w:r>
      <w:r w:rsidRPr="009F3FB1">
        <w:rPr>
          <w:rFonts w:eastAsia="Calibri"/>
          <w:sz w:val="28"/>
          <w:szCs w:val="28"/>
          <w:lang w:val="uk-UA" w:eastAsia="en-US"/>
        </w:rPr>
        <w:t>.</w:t>
      </w:r>
    </w:p>
    <w:p w:rsidR="009F3FB1" w:rsidRPr="009F3FB1" w:rsidRDefault="009F3FB1" w:rsidP="009F3FB1">
      <w:pPr>
        <w:contextualSpacing/>
        <w:jc w:val="both"/>
        <w:rPr>
          <w:rFonts w:eastAsia="Calibri"/>
          <w:sz w:val="28"/>
          <w:szCs w:val="28"/>
          <w:lang w:eastAsia="en-US"/>
        </w:rPr>
      </w:pPr>
    </w:p>
    <w:p w:rsidR="009F3FB1" w:rsidRPr="009F3FB1" w:rsidRDefault="009F3FB1" w:rsidP="009F3FB1">
      <w:pPr>
        <w:contextualSpacing/>
        <w:jc w:val="both"/>
        <w:rPr>
          <w:rFonts w:eastAsia="Calibri"/>
          <w:b/>
          <w:sz w:val="28"/>
          <w:szCs w:val="28"/>
          <w:lang w:val="uk-UA" w:eastAsia="en-US"/>
        </w:rPr>
      </w:pPr>
      <w:r w:rsidRPr="009F3FB1">
        <w:rPr>
          <w:rFonts w:eastAsia="Calibri"/>
          <w:b/>
          <w:sz w:val="28"/>
          <w:szCs w:val="28"/>
          <w:lang w:val="uk-UA" w:eastAsia="en-US"/>
        </w:rPr>
        <w:t>Реєстрація актів цивільного стану - 340:</w:t>
      </w:r>
    </w:p>
    <w:p w:rsidR="009F3FB1" w:rsidRPr="009F3FB1" w:rsidRDefault="009F3FB1" w:rsidP="003D7AE7">
      <w:pPr>
        <w:numPr>
          <w:ilvl w:val="0"/>
          <w:numId w:val="13"/>
        </w:numPr>
        <w:spacing w:after="200" w:line="276" w:lineRule="auto"/>
        <w:ind w:left="142"/>
        <w:contextualSpacing/>
        <w:jc w:val="both"/>
        <w:rPr>
          <w:rFonts w:eastAsia="Calibri"/>
          <w:sz w:val="28"/>
          <w:szCs w:val="28"/>
          <w:lang w:val="uk-UA" w:eastAsia="en-US"/>
        </w:rPr>
      </w:pPr>
      <w:r w:rsidRPr="009F3FB1">
        <w:rPr>
          <w:rFonts w:eastAsia="Calibri"/>
          <w:sz w:val="28"/>
          <w:szCs w:val="28"/>
          <w:lang w:val="uk-UA" w:eastAsia="en-US"/>
        </w:rPr>
        <w:t xml:space="preserve">Державна реєстрація народження – 114 (в тому числі 85 через </w:t>
      </w:r>
      <w:proofErr w:type="spellStart"/>
      <w:r w:rsidRPr="009F3FB1">
        <w:rPr>
          <w:rFonts w:eastAsia="Calibri"/>
          <w:sz w:val="28"/>
          <w:szCs w:val="28"/>
          <w:lang w:val="uk-UA" w:eastAsia="en-US"/>
        </w:rPr>
        <w:t>єМалятко</w:t>
      </w:r>
      <w:proofErr w:type="spellEnd"/>
      <w:r w:rsidRPr="009F3FB1">
        <w:rPr>
          <w:rFonts w:eastAsia="Calibri"/>
          <w:sz w:val="28"/>
          <w:szCs w:val="28"/>
          <w:lang w:val="uk-UA" w:eastAsia="en-US"/>
        </w:rPr>
        <w:t>).</w:t>
      </w:r>
    </w:p>
    <w:p w:rsidR="009F3FB1" w:rsidRPr="009F3FB1" w:rsidRDefault="009F3FB1" w:rsidP="003D7AE7">
      <w:pPr>
        <w:numPr>
          <w:ilvl w:val="0"/>
          <w:numId w:val="13"/>
        </w:numPr>
        <w:spacing w:after="200" w:line="276" w:lineRule="auto"/>
        <w:ind w:left="142"/>
        <w:contextualSpacing/>
        <w:jc w:val="both"/>
        <w:rPr>
          <w:rFonts w:eastAsia="Calibri"/>
          <w:sz w:val="28"/>
          <w:szCs w:val="28"/>
          <w:lang w:val="uk-UA" w:eastAsia="en-US"/>
        </w:rPr>
      </w:pPr>
      <w:r w:rsidRPr="009F3FB1">
        <w:rPr>
          <w:rFonts w:eastAsia="Calibri"/>
          <w:sz w:val="28"/>
          <w:szCs w:val="28"/>
          <w:lang w:val="uk-UA" w:eastAsia="en-US"/>
        </w:rPr>
        <w:t>Державна реєстрація смерті – 219.</w:t>
      </w:r>
    </w:p>
    <w:p w:rsidR="009F3FB1" w:rsidRPr="009F3FB1" w:rsidRDefault="009F3FB1" w:rsidP="003D7AE7">
      <w:pPr>
        <w:numPr>
          <w:ilvl w:val="0"/>
          <w:numId w:val="13"/>
        </w:numPr>
        <w:spacing w:after="200" w:line="276" w:lineRule="auto"/>
        <w:ind w:left="142"/>
        <w:contextualSpacing/>
        <w:jc w:val="both"/>
        <w:rPr>
          <w:rFonts w:eastAsia="Calibri"/>
          <w:sz w:val="28"/>
          <w:szCs w:val="28"/>
          <w:lang w:val="uk-UA" w:eastAsia="en-US"/>
        </w:rPr>
      </w:pPr>
      <w:r w:rsidRPr="009F3FB1">
        <w:rPr>
          <w:rFonts w:eastAsia="Calibri"/>
          <w:sz w:val="28"/>
          <w:szCs w:val="28"/>
          <w:lang w:val="uk-UA" w:eastAsia="en-US"/>
        </w:rPr>
        <w:t>Державна реєстрація шлюбу – 7.</w:t>
      </w:r>
    </w:p>
    <w:p w:rsidR="009F3FB1" w:rsidRPr="009F3FB1" w:rsidRDefault="009F3FB1" w:rsidP="009F3FB1">
      <w:pPr>
        <w:ind w:hanging="142"/>
        <w:contextualSpacing/>
        <w:jc w:val="both"/>
        <w:rPr>
          <w:rFonts w:eastAsia="Calibri"/>
          <w:sz w:val="28"/>
          <w:szCs w:val="28"/>
          <w:lang w:eastAsia="en-US"/>
        </w:rPr>
      </w:pPr>
    </w:p>
    <w:p w:rsidR="009F3FB1" w:rsidRPr="009F3FB1" w:rsidRDefault="009F3FB1" w:rsidP="009F3FB1">
      <w:pPr>
        <w:ind w:hanging="142"/>
        <w:contextualSpacing/>
        <w:jc w:val="both"/>
        <w:rPr>
          <w:rFonts w:eastAsia="Calibri"/>
          <w:b/>
          <w:sz w:val="28"/>
          <w:szCs w:val="28"/>
          <w:lang w:val="uk-UA" w:eastAsia="en-US"/>
        </w:rPr>
      </w:pPr>
      <w:r w:rsidRPr="009F3FB1">
        <w:rPr>
          <w:rFonts w:eastAsia="Calibri"/>
          <w:b/>
          <w:sz w:val="28"/>
          <w:szCs w:val="28"/>
          <w:lang w:val="uk-UA" w:eastAsia="en-US"/>
        </w:rPr>
        <w:t xml:space="preserve">  П</w:t>
      </w:r>
      <w:proofErr w:type="spellStart"/>
      <w:r w:rsidRPr="009F3FB1">
        <w:rPr>
          <w:rFonts w:eastAsia="Calibri"/>
          <w:b/>
          <w:sz w:val="28"/>
          <w:szCs w:val="28"/>
          <w:lang w:eastAsia="en-US"/>
        </w:rPr>
        <w:t>ослуг</w:t>
      </w:r>
      <w:proofErr w:type="spellEnd"/>
      <w:r w:rsidRPr="009F3FB1">
        <w:rPr>
          <w:rFonts w:eastAsia="Calibri"/>
          <w:b/>
          <w:sz w:val="28"/>
          <w:szCs w:val="28"/>
          <w:lang w:val="uk-UA" w:eastAsia="en-US"/>
        </w:rPr>
        <w:t>и</w:t>
      </w:r>
      <w:r w:rsidRPr="009F3FB1">
        <w:rPr>
          <w:rFonts w:eastAsia="Calibri"/>
          <w:b/>
          <w:sz w:val="28"/>
          <w:szCs w:val="28"/>
          <w:lang w:eastAsia="en-US"/>
        </w:rPr>
        <w:t xml:space="preserve"> в сфер</w:t>
      </w:r>
      <w:r w:rsidRPr="009F3FB1">
        <w:rPr>
          <w:rFonts w:eastAsia="Calibri"/>
          <w:b/>
          <w:sz w:val="28"/>
          <w:szCs w:val="28"/>
          <w:lang w:val="uk-UA" w:eastAsia="en-US"/>
        </w:rPr>
        <w:t>і</w:t>
      </w:r>
      <w:r w:rsidRPr="009F3FB1">
        <w:rPr>
          <w:rFonts w:eastAsia="Calibri"/>
          <w:b/>
          <w:sz w:val="28"/>
          <w:szCs w:val="28"/>
          <w:lang w:eastAsia="en-US"/>
        </w:rPr>
        <w:t xml:space="preserve"> ДЗК</w:t>
      </w:r>
      <w:r w:rsidRPr="009F3FB1">
        <w:rPr>
          <w:rFonts w:eastAsia="Calibri"/>
          <w:b/>
          <w:sz w:val="28"/>
          <w:szCs w:val="28"/>
          <w:lang w:val="uk-UA" w:eastAsia="en-US"/>
        </w:rPr>
        <w:t xml:space="preserve"> – 345.</w:t>
      </w:r>
    </w:p>
    <w:p w:rsidR="009F3FB1" w:rsidRPr="009F3FB1" w:rsidRDefault="009F3FB1" w:rsidP="003D7AE7">
      <w:pPr>
        <w:numPr>
          <w:ilvl w:val="0"/>
          <w:numId w:val="14"/>
        </w:numPr>
        <w:spacing w:after="200" w:line="276" w:lineRule="auto"/>
        <w:ind w:left="142"/>
        <w:contextualSpacing/>
        <w:jc w:val="both"/>
        <w:rPr>
          <w:rFonts w:eastAsia="Calibri"/>
          <w:sz w:val="28"/>
          <w:szCs w:val="28"/>
          <w:lang w:eastAsia="en-US"/>
        </w:rPr>
      </w:pPr>
      <w:proofErr w:type="spellStart"/>
      <w:r w:rsidRPr="009F3FB1">
        <w:rPr>
          <w:rFonts w:eastAsia="Calibri"/>
          <w:sz w:val="28"/>
          <w:szCs w:val="28"/>
          <w:lang w:eastAsia="en-US"/>
        </w:rPr>
        <w:t>Витяг</w:t>
      </w:r>
      <w:proofErr w:type="spellEnd"/>
      <w:r w:rsidRPr="009F3FB1">
        <w:rPr>
          <w:rFonts w:eastAsia="Calibri"/>
          <w:sz w:val="28"/>
          <w:szCs w:val="28"/>
          <w:lang w:eastAsia="en-US"/>
        </w:rPr>
        <w:t xml:space="preserve"> з ДЗК -</w:t>
      </w:r>
      <w:r w:rsidRPr="009F3FB1">
        <w:rPr>
          <w:rFonts w:eastAsia="Calibri"/>
          <w:sz w:val="28"/>
          <w:szCs w:val="28"/>
          <w:lang w:val="uk-UA" w:eastAsia="en-US"/>
        </w:rPr>
        <w:t xml:space="preserve"> 151</w:t>
      </w:r>
      <w:r w:rsidRPr="009F3FB1">
        <w:rPr>
          <w:rFonts w:eastAsia="Calibri"/>
          <w:sz w:val="28"/>
          <w:szCs w:val="28"/>
          <w:lang w:eastAsia="en-US"/>
        </w:rPr>
        <w:t>.</w:t>
      </w:r>
    </w:p>
    <w:p w:rsidR="009F3FB1" w:rsidRPr="009F3FB1" w:rsidRDefault="009F3FB1" w:rsidP="003D7AE7">
      <w:pPr>
        <w:numPr>
          <w:ilvl w:val="0"/>
          <w:numId w:val="14"/>
        </w:numPr>
        <w:spacing w:after="200" w:line="276" w:lineRule="auto"/>
        <w:ind w:left="142"/>
        <w:contextualSpacing/>
        <w:jc w:val="both"/>
        <w:rPr>
          <w:rFonts w:eastAsia="Calibri"/>
          <w:sz w:val="28"/>
          <w:szCs w:val="28"/>
          <w:lang w:eastAsia="en-US"/>
        </w:rPr>
      </w:pPr>
      <w:r w:rsidRPr="009F3FB1">
        <w:rPr>
          <w:rFonts w:eastAsia="Calibri"/>
          <w:sz w:val="28"/>
          <w:szCs w:val="28"/>
          <w:lang w:val="uk-UA" w:eastAsia="en-US"/>
        </w:rPr>
        <w:t>Витяг про нормативно грошову оцінку – 194.</w:t>
      </w:r>
    </w:p>
    <w:p w:rsidR="009F3FB1" w:rsidRPr="009F3FB1" w:rsidRDefault="009F3FB1" w:rsidP="009F3FB1">
      <w:pPr>
        <w:jc w:val="both"/>
        <w:rPr>
          <w:rFonts w:eastAsia="Calibri"/>
          <w:b/>
          <w:bCs/>
          <w:sz w:val="28"/>
          <w:szCs w:val="28"/>
          <w:lang w:val="uk-UA" w:eastAsia="en-US"/>
        </w:rPr>
      </w:pPr>
    </w:p>
    <w:p w:rsidR="009F3FB1" w:rsidRPr="009F3FB1" w:rsidRDefault="009F3FB1" w:rsidP="009F3FB1">
      <w:pPr>
        <w:jc w:val="both"/>
        <w:rPr>
          <w:rFonts w:eastAsia="Calibri"/>
          <w:b/>
          <w:bCs/>
          <w:sz w:val="28"/>
          <w:szCs w:val="28"/>
          <w:lang w:val="uk-UA" w:eastAsia="en-US"/>
        </w:rPr>
      </w:pPr>
      <w:r w:rsidRPr="009F3FB1">
        <w:rPr>
          <w:rFonts w:eastAsia="Calibri"/>
          <w:b/>
          <w:bCs/>
          <w:sz w:val="28"/>
          <w:szCs w:val="28"/>
          <w:lang w:val="uk-UA" w:eastAsia="en-US"/>
        </w:rPr>
        <w:t>Внесення змін до відомостей про громадське формування – 1.</w:t>
      </w: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Присвоєння поштової адреси – 14.</w:t>
      </w: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Будівельний паспорт – 135.</w:t>
      </w: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Містобудівні умови та обмеження – 31.</w:t>
      </w: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Послуги у сфері будівництва (повідомлення, декларації) – 584.</w:t>
      </w: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Послуги у сфері земельних відносин (дозволи, затвердження) – 448.</w:t>
      </w: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Державна реєстрація </w:t>
      </w:r>
      <w:proofErr w:type="spellStart"/>
      <w:r w:rsidRPr="009F3FB1">
        <w:rPr>
          <w:rFonts w:eastAsia="Calibri"/>
          <w:b/>
          <w:sz w:val="28"/>
          <w:szCs w:val="28"/>
          <w:lang w:val="uk-UA" w:eastAsia="en-US"/>
        </w:rPr>
        <w:t>потужностей</w:t>
      </w:r>
      <w:proofErr w:type="spellEnd"/>
      <w:r w:rsidRPr="009F3FB1">
        <w:rPr>
          <w:rFonts w:eastAsia="Calibri"/>
          <w:b/>
          <w:sz w:val="28"/>
          <w:szCs w:val="28"/>
          <w:lang w:val="uk-UA" w:eastAsia="en-US"/>
        </w:rPr>
        <w:t xml:space="preserve"> – 22.</w:t>
      </w:r>
    </w:p>
    <w:p w:rsidR="009F3FB1" w:rsidRPr="009F3FB1" w:rsidRDefault="009F3FB1" w:rsidP="009F3FB1">
      <w:pPr>
        <w:ind w:hanging="142"/>
        <w:contextualSpacing/>
        <w:jc w:val="both"/>
        <w:rPr>
          <w:rFonts w:eastAsia="Calibri"/>
          <w:b/>
          <w:sz w:val="28"/>
          <w:szCs w:val="28"/>
          <w:lang w:eastAsia="en-US"/>
        </w:rPr>
      </w:pPr>
    </w:p>
    <w:p w:rsidR="009F3FB1" w:rsidRPr="009F3FB1" w:rsidRDefault="009F3FB1" w:rsidP="009F3FB1">
      <w:pPr>
        <w:ind w:hanging="142"/>
        <w:contextualSpacing/>
        <w:jc w:val="both"/>
        <w:rPr>
          <w:rFonts w:eastAsia="Calibri"/>
          <w:b/>
          <w:sz w:val="28"/>
          <w:szCs w:val="28"/>
          <w:lang w:val="uk-UA" w:eastAsia="en-US"/>
        </w:rPr>
      </w:pPr>
      <w:r w:rsidRPr="009F3FB1">
        <w:rPr>
          <w:rFonts w:eastAsia="Calibri"/>
          <w:b/>
          <w:sz w:val="28"/>
          <w:szCs w:val="28"/>
          <w:lang w:val="uk-UA" w:eastAsia="en-US"/>
        </w:rPr>
        <w:t xml:space="preserve">  Соціальні послуги – 1224.</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Довідка ВПО – 71.</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Допомога ВПО на проживання – 45.</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Інші державні соціальні послуги – 791.</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Компенсація фізичній особі, яка надає соціальні послуги з догляду на непрофесійній основі – 5.</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Житлова субсидія –84.</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Одноразова грошова допомога «пакунок малюка» - 71.</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Патронатна сім</w:t>
      </w:r>
      <w:r w:rsidRPr="009F3FB1">
        <w:rPr>
          <w:rFonts w:eastAsia="Calibri"/>
          <w:sz w:val="28"/>
          <w:szCs w:val="28"/>
          <w:lang w:val="en-US" w:eastAsia="en-US"/>
        </w:rPr>
        <w:t>’</w:t>
      </w:r>
      <w:r w:rsidRPr="009F3FB1">
        <w:rPr>
          <w:rFonts w:eastAsia="Calibri"/>
          <w:sz w:val="28"/>
          <w:szCs w:val="28"/>
          <w:lang w:val="uk-UA" w:eastAsia="en-US"/>
        </w:rPr>
        <w:t>я – 8</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lastRenderedPageBreak/>
        <w:t>Пільга на житлово – комунальні послуги – 106.</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Видано витягів з Єдиного державного реєстру ветеранів–40.</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Подано запити про отримання витягів з Єдиного реєстру осіб, зниклих безвісти за особливих обставин – 3.</w:t>
      </w:r>
    </w:p>
    <w:p w:rsidR="009F3FB1" w:rsidRPr="009F3FB1" w:rsidRDefault="009F3FB1" w:rsidP="009F3FB1">
      <w:pPr>
        <w:spacing w:line="276" w:lineRule="auto"/>
        <w:ind w:left="578"/>
        <w:rPr>
          <w:rFonts w:eastAsia="Calibri" w:cs="Calibri"/>
          <w:b/>
          <w:sz w:val="28"/>
          <w:szCs w:val="28"/>
          <w:lang w:val="uk-UA" w:eastAsia="en-US"/>
        </w:rPr>
      </w:pPr>
    </w:p>
    <w:p w:rsidR="009F3FB1" w:rsidRPr="009F3FB1" w:rsidRDefault="009F3FB1" w:rsidP="009F3FB1">
      <w:pPr>
        <w:spacing w:line="276" w:lineRule="auto"/>
        <w:ind w:left="578"/>
        <w:rPr>
          <w:rFonts w:eastAsia="Calibri" w:cs="Calibri"/>
          <w:b/>
          <w:sz w:val="28"/>
          <w:szCs w:val="28"/>
          <w:lang w:val="uk-UA" w:eastAsia="en-US"/>
        </w:rPr>
      </w:pPr>
      <w:proofErr w:type="spellStart"/>
      <w:r w:rsidRPr="009F3FB1">
        <w:rPr>
          <w:rFonts w:eastAsia="Calibri" w:cs="Calibri"/>
          <w:b/>
          <w:sz w:val="28"/>
          <w:szCs w:val="28"/>
          <w:lang w:val="uk-UA" w:eastAsia="en-US"/>
        </w:rPr>
        <w:t>Старостинські</w:t>
      </w:r>
      <w:proofErr w:type="spellEnd"/>
      <w:r w:rsidRPr="009F3FB1">
        <w:rPr>
          <w:rFonts w:eastAsia="Calibri" w:cs="Calibri"/>
          <w:b/>
          <w:sz w:val="28"/>
          <w:szCs w:val="28"/>
          <w:lang w:val="uk-UA" w:eastAsia="en-US"/>
        </w:rPr>
        <w:t xml:space="preserve"> округи: 20821 послуга:</w:t>
      </w:r>
    </w:p>
    <w:p w:rsidR="009F3FB1" w:rsidRPr="009F3FB1" w:rsidRDefault="009F3FB1" w:rsidP="009F3FB1">
      <w:pPr>
        <w:ind w:hanging="142"/>
        <w:rPr>
          <w:rFonts w:eastAsia="Calibri"/>
          <w:b/>
          <w:sz w:val="28"/>
          <w:szCs w:val="28"/>
          <w:u w:val="single"/>
          <w:lang w:val="uk-UA" w:eastAsia="en-US"/>
        </w:rPr>
      </w:pPr>
      <w:r w:rsidRPr="009F3FB1">
        <w:rPr>
          <w:rFonts w:eastAsia="Calibri"/>
          <w:b/>
          <w:sz w:val="28"/>
          <w:szCs w:val="28"/>
          <w:lang w:val="uk-UA" w:eastAsia="en-US"/>
        </w:rPr>
        <w:t>Реєстрація місця проживання: 7702:</w:t>
      </w:r>
    </w:p>
    <w:p w:rsidR="009F3FB1" w:rsidRPr="009F3FB1" w:rsidRDefault="009F3FB1" w:rsidP="009F3FB1">
      <w:pPr>
        <w:ind w:left="-142"/>
        <w:jc w:val="both"/>
        <w:rPr>
          <w:rFonts w:eastAsia="Calibri" w:cs="Calibri"/>
          <w:bCs/>
          <w:sz w:val="28"/>
          <w:szCs w:val="28"/>
          <w:lang w:val="uk-UA" w:eastAsia="en-US"/>
        </w:rPr>
      </w:pPr>
      <w:r w:rsidRPr="009F3FB1">
        <w:rPr>
          <w:rFonts w:eastAsia="Calibri" w:cs="Calibri"/>
          <w:bCs/>
          <w:sz w:val="28"/>
          <w:szCs w:val="28"/>
          <w:lang w:val="uk-UA" w:eastAsia="en-US"/>
        </w:rPr>
        <w:t>Зареєстровано місце проживання – 412</w:t>
      </w:r>
    </w:p>
    <w:p w:rsidR="009F3FB1" w:rsidRPr="009F3FB1" w:rsidRDefault="009F3FB1" w:rsidP="009F3FB1">
      <w:pPr>
        <w:ind w:left="-142"/>
        <w:jc w:val="both"/>
        <w:rPr>
          <w:rFonts w:eastAsia="Calibri" w:cs="Calibri"/>
          <w:bCs/>
          <w:sz w:val="28"/>
          <w:szCs w:val="28"/>
          <w:lang w:val="uk-UA" w:eastAsia="en-US"/>
        </w:rPr>
      </w:pPr>
      <w:r w:rsidRPr="009F3FB1">
        <w:rPr>
          <w:rFonts w:eastAsia="Calibri" w:cs="Calibri"/>
          <w:bCs/>
          <w:sz w:val="28"/>
          <w:szCs w:val="28"/>
          <w:lang w:val="uk-UA" w:eastAsia="en-US"/>
        </w:rPr>
        <w:t>Знято з реєстрації місця проживання – 316</w:t>
      </w:r>
    </w:p>
    <w:p w:rsidR="009F3FB1" w:rsidRPr="009F3FB1" w:rsidRDefault="009F3FB1" w:rsidP="009F3FB1">
      <w:pPr>
        <w:ind w:left="-142"/>
        <w:jc w:val="both"/>
        <w:rPr>
          <w:rFonts w:eastAsia="Calibri" w:cs="Calibri"/>
          <w:bCs/>
          <w:sz w:val="28"/>
          <w:szCs w:val="28"/>
          <w:lang w:val="uk-UA" w:eastAsia="en-US"/>
        </w:rPr>
      </w:pPr>
      <w:r w:rsidRPr="009F3FB1">
        <w:rPr>
          <w:rFonts w:eastAsia="Calibri" w:cs="Calibri"/>
          <w:bCs/>
          <w:sz w:val="28"/>
          <w:szCs w:val="28"/>
          <w:lang w:val="uk-UA" w:eastAsia="en-US"/>
        </w:rPr>
        <w:t>Видано витягів з Реєстру територіальної громади – 6974</w:t>
      </w:r>
    </w:p>
    <w:p w:rsidR="009F3FB1" w:rsidRPr="009F3FB1" w:rsidRDefault="009F3FB1" w:rsidP="009F3FB1">
      <w:pPr>
        <w:ind w:hanging="142"/>
        <w:jc w:val="both"/>
        <w:rPr>
          <w:rFonts w:eastAsia="Calibri" w:cs="Calibri"/>
          <w:b/>
          <w:sz w:val="28"/>
          <w:szCs w:val="28"/>
          <w:lang w:val="uk-UA" w:eastAsia="en-US"/>
        </w:rPr>
      </w:pPr>
      <w:r w:rsidRPr="009F3FB1">
        <w:rPr>
          <w:rFonts w:eastAsia="Calibri" w:cs="Calibri"/>
          <w:b/>
          <w:sz w:val="28"/>
          <w:szCs w:val="28"/>
          <w:lang w:val="uk-UA" w:eastAsia="en-US"/>
        </w:rPr>
        <w:t>Соціальні послуги:  3121:</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bCs/>
          <w:sz w:val="28"/>
          <w:szCs w:val="28"/>
          <w:lang w:val="uk-UA" w:eastAsia="en-US"/>
        </w:rPr>
        <w:t>Довідка ВПО – 15</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bCs/>
          <w:sz w:val="28"/>
          <w:szCs w:val="28"/>
          <w:lang w:val="uk-UA" w:eastAsia="en-US"/>
        </w:rPr>
        <w:t>Допомога ВПО на проживання – 23</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bCs/>
          <w:sz w:val="28"/>
          <w:szCs w:val="28"/>
          <w:lang w:val="uk-UA" w:eastAsia="en-US"/>
        </w:rPr>
        <w:t>Інші державні соціальні послуги – 1622</w:t>
      </w:r>
    </w:p>
    <w:p w:rsidR="009F3FB1" w:rsidRPr="009F3FB1" w:rsidRDefault="009F3FB1" w:rsidP="009F3FB1">
      <w:pPr>
        <w:ind w:left="-142"/>
        <w:jc w:val="both"/>
        <w:rPr>
          <w:rFonts w:eastAsia="Calibri" w:cs="Calibri"/>
          <w:bCs/>
          <w:sz w:val="28"/>
          <w:szCs w:val="28"/>
          <w:lang w:val="uk-UA" w:eastAsia="en-US"/>
        </w:rPr>
      </w:pPr>
      <w:r w:rsidRPr="009F3FB1">
        <w:rPr>
          <w:rFonts w:eastAsia="Calibri" w:cs="Calibri"/>
          <w:sz w:val="28"/>
          <w:szCs w:val="28"/>
          <w:lang w:val="uk-UA" w:eastAsia="en-US"/>
        </w:rPr>
        <w:t>Компенсація фізичній особі, яка надає соціальні послуги з догляду на непрофесійній основі - 3</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bCs/>
          <w:sz w:val="28"/>
          <w:szCs w:val="28"/>
          <w:lang w:val="uk-UA" w:eastAsia="en-US"/>
        </w:rPr>
        <w:t>Житлова субсидія – 902</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bCs/>
          <w:sz w:val="28"/>
          <w:szCs w:val="28"/>
          <w:lang w:val="uk-UA" w:eastAsia="en-US"/>
        </w:rPr>
        <w:t>Одноразова грошова допомога «Пакунок малюка» - 90</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bCs/>
          <w:sz w:val="28"/>
          <w:szCs w:val="28"/>
          <w:lang w:val="uk-UA" w:eastAsia="en-US"/>
        </w:rPr>
        <w:t>Пільги на житлово-комунальні послуги – 464</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sz w:val="28"/>
          <w:szCs w:val="28"/>
          <w:lang w:val="uk-UA" w:eastAsia="en-US"/>
        </w:rPr>
        <w:t>Видано витягів з Єдиного державного реєстру ветеранів – 2</w:t>
      </w:r>
    </w:p>
    <w:p w:rsidR="009F3FB1" w:rsidRPr="009F3FB1" w:rsidRDefault="009F3FB1" w:rsidP="009F3FB1">
      <w:pPr>
        <w:ind w:hanging="142"/>
        <w:jc w:val="both"/>
        <w:rPr>
          <w:rFonts w:eastAsia="Calibri" w:cs="Calibri"/>
          <w:b/>
          <w:sz w:val="28"/>
          <w:szCs w:val="28"/>
          <w:lang w:val="uk-UA" w:eastAsia="en-US"/>
        </w:rPr>
      </w:pPr>
      <w:r w:rsidRPr="009F3FB1">
        <w:rPr>
          <w:rFonts w:eastAsia="Calibri" w:cs="Calibri"/>
          <w:b/>
          <w:sz w:val="28"/>
          <w:szCs w:val="28"/>
          <w:lang w:val="uk-UA" w:eastAsia="en-US"/>
        </w:rPr>
        <w:t>Видано довідок – 8355</w:t>
      </w:r>
    </w:p>
    <w:p w:rsidR="009F3FB1" w:rsidRPr="009F3FB1" w:rsidRDefault="009F3FB1" w:rsidP="009F3FB1">
      <w:pPr>
        <w:ind w:hanging="142"/>
        <w:jc w:val="both"/>
        <w:rPr>
          <w:rFonts w:eastAsia="Calibri" w:cs="Calibri"/>
          <w:b/>
          <w:sz w:val="28"/>
          <w:szCs w:val="28"/>
          <w:lang w:val="uk-UA" w:eastAsia="en-US"/>
        </w:rPr>
      </w:pPr>
      <w:r w:rsidRPr="009F3FB1">
        <w:rPr>
          <w:rFonts w:eastAsia="Calibri" w:cs="Calibri"/>
          <w:b/>
          <w:sz w:val="28"/>
          <w:szCs w:val="28"/>
          <w:lang w:val="uk-UA" w:eastAsia="en-US"/>
        </w:rPr>
        <w:t>Нотаріальні дії  - 337</w:t>
      </w:r>
    </w:p>
    <w:p w:rsidR="009F3FB1" w:rsidRPr="009F3FB1" w:rsidRDefault="009F3FB1" w:rsidP="009F3FB1">
      <w:pPr>
        <w:ind w:hanging="142"/>
        <w:jc w:val="both"/>
        <w:rPr>
          <w:rFonts w:eastAsia="Calibri" w:cs="Calibri"/>
          <w:b/>
          <w:sz w:val="28"/>
          <w:szCs w:val="28"/>
          <w:lang w:val="uk-UA" w:eastAsia="en-US"/>
        </w:rPr>
      </w:pPr>
      <w:r w:rsidRPr="009F3FB1">
        <w:rPr>
          <w:rFonts w:eastAsia="Calibri" w:cs="Calibri"/>
          <w:b/>
          <w:sz w:val="28"/>
          <w:szCs w:val="28"/>
          <w:lang w:val="uk-UA" w:eastAsia="en-US"/>
        </w:rPr>
        <w:t>Акти обстеження – 1120</w:t>
      </w:r>
    </w:p>
    <w:p w:rsidR="009F3FB1" w:rsidRPr="009F3FB1" w:rsidRDefault="009F3FB1" w:rsidP="009F3FB1">
      <w:pPr>
        <w:ind w:hanging="142"/>
        <w:jc w:val="both"/>
        <w:rPr>
          <w:rFonts w:eastAsia="Calibri" w:cs="Calibri"/>
          <w:b/>
          <w:sz w:val="28"/>
          <w:szCs w:val="28"/>
          <w:lang w:val="uk-UA" w:eastAsia="en-US"/>
        </w:rPr>
      </w:pPr>
      <w:r w:rsidRPr="009F3FB1">
        <w:rPr>
          <w:rFonts w:eastAsia="Calibri" w:cs="Calibri"/>
          <w:b/>
          <w:sz w:val="28"/>
          <w:szCs w:val="28"/>
          <w:lang w:val="uk-UA" w:eastAsia="en-US"/>
        </w:rPr>
        <w:t>Характеристики – 27</w:t>
      </w:r>
    </w:p>
    <w:p w:rsidR="009F3FB1" w:rsidRPr="009F3FB1" w:rsidRDefault="009F3FB1" w:rsidP="009F3FB1">
      <w:pPr>
        <w:ind w:hanging="142"/>
        <w:jc w:val="both"/>
        <w:rPr>
          <w:rFonts w:eastAsia="Calibri" w:cs="Calibri"/>
          <w:b/>
          <w:sz w:val="28"/>
          <w:szCs w:val="28"/>
          <w:lang w:val="uk-UA" w:eastAsia="en-US"/>
        </w:rPr>
      </w:pPr>
      <w:r w:rsidRPr="009F3FB1">
        <w:rPr>
          <w:rFonts w:eastAsia="Calibri" w:cs="Calibri"/>
          <w:b/>
          <w:sz w:val="28"/>
          <w:szCs w:val="28"/>
          <w:lang w:val="uk-UA" w:eastAsia="en-US"/>
        </w:rPr>
        <w:t>Зареєстровано заяв від громадян – 100</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b/>
          <w:sz w:val="28"/>
          <w:szCs w:val="28"/>
          <w:lang w:val="uk-UA" w:eastAsia="en-US"/>
        </w:rPr>
        <w:t>Допомога ДСД - 59</w:t>
      </w:r>
    </w:p>
    <w:p w:rsidR="009F3FB1" w:rsidRPr="009F3FB1" w:rsidRDefault="009F3FB1" w:rsidP="009F3FB1">
      <w:pPr>
        <w:shd w:val="clear" w:color="auto" w:fill="FFFFFF"/>
        <w:spacing w:line="276" w:lineRule="auto"/>
        <w:ind w:firstLine="709"/>
        <w:jc w:val="both"/>
        <w:textAlignment w:val="baseline"/>
        <w:rPr>
          <w:sz w:val="28"/>
          <w:szCs w:val="28"/>
          <w:lang w:val="uk-UA" w:eastAsia="uk-UA"/>
        </w:rPr>
      </w:pPr>
      <w:r w:rsidRPr="009F3FB1">
        <w:rPr>
          <w:spacing w:val="3"/>
          <w:sz w:val="28"/>
          <w:szCs w:val="28"/>
          <w:lang w:val="uk-UA" w:eastAsia="uk-UA"/>
        </w:rPr>
        <w:t>Проводиться</w:t>
      </w:r>
      <w:r w:rsidRPr="009F3FB1">
        <w:rPr>
          <w:spacing w:val="3"/>
          <w:sz w:val="28"/>
          <w:szCs w:val="28"/>
          <w:lang w:eastAsia="uk-UA"/>
        </w:rPr>
        <w:t xml:space="preserve"> </w:t>
      </w:r>
      <w:r w:rsidRPr="009F3FB1">
        <w:rPr>
          <w:spacing w:val="3"/>
          <w:sz w:val="28"/>
          <w:szCs w:val="28"/>
          <w:lang w:val="uk-UA" w:eastAsia="uk-UA"/>
        </w:rPr>
        <w:t xml:space="preserve">робота, </w:t>
      </w:r>
      <w:r w:rsidRPr="009F3FB1">
        <w:rPr>
          <w:sz w:val="28"/>
          <w:szCs w:val="28"/>
          <w:lang w:val="uk-UA" w:eastAsia="uk-UA"/>
        </w:rPr>
        <w:t xml:space="preserve">направлена на створення у </w:t>
      </w:r>
      <w:proofErr w:type="spellStart"/>
      <w:r w:rsidRPr="009F3FB1">
        <w:rPr>
          <w:sz w:val="28"/>
          <w:szCs w:val="28"/>
          <w:lang w:val="uk-UA" w:eastAsia="uk-UA"/>
        </w:rPr>
        <w:t>ЦНАПі</w:t>
      </w:r>
      <w:proofErr w:type="spellEnd"/>
      <w:r w:rsidRPr="009F3FB1">
        <w:rPr>
          <w:sz w:val="28"/>
          <w:szCs w:val="28"/>
          <w:lang w:val="uk-UA" w:eastAsia="uk-UA"/>
        </w:rPr>
        <w:t xml:space="preserve"> сервісу, який відповідатиме критеріям якості Дія</w:t>
      </w:r>
      <w:r w:rsidRPr="009F3FB1">
        <w:rPr>
          <w:sz w:val="28"/>
          <w:szCs w:val="28"/>
          <w:lang w:eastAsia="uk-UA"/>
        </w:rPr>
        <w:t>.</w:t>
      </w:r>
      <w:r w:rsidRPr="009F3FB1">
        <w:rPr>
          <w:sz w:val="28"/>
          <w:szCs w:val="28"/>
          <w:lang w:val="uk-UA" w:eastAsia="uk-UA"/>
        </w:rPr>
        <w:t xml:space="preserve">Центру, а саме: </w:t>
      </w:r>
      <w:r w:rsidRPr="009F3FB1">
        <w:rPr>
          <w:sz w:val="28"/>
          <w:szCs w:val="28"/>
          <w:shd w:val="clear" w:color="auto" w:fill="FFFFFF"/>
          <w:lang w:val="uk-UA" w:eastAsia="uk-UA"/>
        </w:rPr>
        <w:t>“Зручно”, “Швидко”, “Сучасно”, “</w:t>
      </w:r>
      <w:proofErr w:type="spellStart"/>
      <w:r w:rsidRPr="009F3FB1">
        <w:rPr>
          <w:sz w:val="28"/>
          <w:szCs w:val="28"/>
          <w:shd w:val="clear" w:color="auto" w:fill="FFFFFF"/>
          <w:lang w:val="uk-UA" w:eastAsia="uk-UA"/>
        </w:rPr>
        <w:t>Безбар’єрно</w:t>
      </w:r>
      <w:proofErr w:type="spellEnd"/>
      <w:r w:rsidRPr="009F3FB1">
        <w:rPr>
          <w:sz w:val="28"/>
          <w:szCs w:val="28"/>
          <w:shd w:val="clear" w:color="auto" w:fill="FFFFFF"/>
          <w:lang w:val="uk-UA" w:eastAsia="uk-UA"/>
        </w:rPr>
        <w:t>”, “Просто”, “Людяно”, “Надійно”, “Досконало”, “Доступно”, “Прозоро”, “</w:t>
      </w:r>
      <w:proofErr w:type="spellStart"/>
      <w:r w:rsidRPr="009F3FB1">
        <w:rPr>
          <w:sz w:val="28"/>
          <w:szCs w:val="28"/>
          <w:shd w:val="clear" w:color="auto" w:fill="FFFFFF"/>
          <w:lang w:val="uk-UA" w:eastAsia="uk-UA"/>
        </w:rPr>
        <w:t>Дієво</w:t>
      </w:r>
      <w:proofErr w:type="spellEnd"/>
      <w:r w:rsidRPr="009F3FB1">
        <w:rPr>
          <w:sz w:val="28"/>
          <w:szCs w:val="28"/>
          <w:shd w:val="clear" w:color="auto" w:fill="FFFFFF"/>
          <w:lang w:val="uk-UA" w:eastAsia="uk-UA"/>
        </w:rPr>
        <w:t>”, “Привітно”.</w:t>
      </w:r>
      <w:r w:rsidRPr="009F3FB1">
        <w:rPr>
          <w:sz w:val="28"/>
          <w:szCs w:val="28"/>
          <w:lang w:val="uk-UA" w:eastAsia="uk-UA"/>
        </w:rPr>
        <w:t xml:space="preserve"> </w:t>
      </w:r>
    </w:p>
    <w:p w:rsidR="009F3FB1" w:rsidRPr="009F3FB1" w:rsidRDefault="009F3FB1" w:rsidP="009F3FB1">
      <w:pPr>
        <w:shd w:val="clear" w:color="auto" w:fill="FFFFFF"/>
        <w:spacing w:line="276" w:lineRule="auto"/>
        <w:jc w:val="both"/>
        <w:textAlignment w:val="baseline"/>
        <w:rPr>
          <w:color w:val="000000"/>
          <w:sz w:val="28"/>
          <w:szCs w:val="28"/>
          <w:lang w:val="uk-UA" w:eastAsia="uk-UA"/>
        </w:rPr>
      </w:pPr>
      <w:r w:rsidRPr="009F3FB1">
        <w:rPr>
          <w:color w:val="000000"/>
          <w:sz w:val="28"/>
          <w:szCs w:val="28"/>
          <w:lang w:val="uk-UA" w:eastAsia="uk-UA"/>
        </w:rPr>
        <w:t xml:space="preserve">        З метою покращення якості та доступності послуг проведена наступна робота:</w:t>
      </w:r>
    </w:p>
    <w:p w:rsidR="009F3FB1" w:rsidRPr="009F3FB1" w:rsidRDefault="009F3FB1" w:rsidP="003D7AE7">
      <w:pPr>
        <w:numPr>
          <w:ilvl w:val="0"/>
          <w:numId w:val="16"/>
        </w:numPr>
        <w:shd w:val="clear" w:color="auto" w:fill="FFFFFF"/>
        <w:spacing w:after="200" w:line="256" w:lineRule="auto"/>
        <w:ind w:firstLine="360"/>
        <w:jc w:val="both"/>
        <w:textAlignment w:val="baseline"/>
        <w:rPr>
          <w:color w:val="000000"/>
          <w:sz w:val="28"/>
          <w:szCs w:val="28"/>
          <w:lang w:val="uk-UA" w:eastAsia="uk-UA"/>
        </w:rPr>
      </w:pPr>
      <w:r w:rsidRPr="009F3FB1">
        <w:rPr>
          <w:color w:val="000000"/>
          <w:sz w:val="28"/>
          <w:szCs w:val="28"/>
          <w:lang w:val="uk-UA" w:eastAsia="uk-UA"/>
        </w:rPr>
        <w:t xml:space="preserve">Запроваджено сервіс «Мобільна валіза» - виїзне надання послуг за місцем проживання / перебування особи або до </w:t>
      </w:r>
      <w:proofErr w:type="spellStart"/>
      <w:r w:rsidRPr="009F3FB1">
        <w:rPr>
          <w:color w:val="000000"/>
          <w:sz w:val="28"/>
          <w:szCs w:val="28"/>
          <w:lang w:val="uk-UA" w:eastAsia="uk-UA"/>
        </w:rPr>
        <w:t>старостинських</w:t>
      </w:r>
      <w:proofErr w:type="spellEnd"/>
      <w:r w:rsidRPr="009F3FB1">
        <w:rPr>
          <w:color w:val="000000"/>
          <w:sz w:val="28"/>
          <w:szCs w:val="28"/>
          <w:lang w:val="uk-UA" w:eastAsia="uk-UA"/>
        </w:rPr>
        <w:t xml:space="preserve"> округів. За 9 місяців надано 51 послугу з використанням Цифрової валізи. «Мобільну валізу» придбано в межах </w:t>
      </w:r>
      <w:proofErr w:type="spellStart"/>
      <w:r w:rsidRPr="009F3FB1">
        <w:rPr>
          <w:color w:val="000000"/>
          <w:sz w:val="28"/>
          <w:szCs w:val="28"/>
          <w:lang w:val="uk-UA" w:eastAsia="uk-UA"/>
        </w:rPr>
        <w:t>проєкту</w:t>
      </w:r>
      <w:proofErr w:type="spellEnd"/>
      <w:r w:rsidRPr="009F3FB1">
        <w:rPr>
          <w:color w:val="000000"/>
          <w:sz w:val="28"/>
          <w:szCs w:val="28"/>
          <w:lang w:val="uk-UA" w:eastAsia="uk-UA"/>
        </w:rPr>
        <w:t xml:space="preserve"> «Покращення доступу до державних послуг вразливих груп населення та посилення їх ролі в житті Сторожинецької громади», який впровадила ГО «Чернівецька обласна організація людей з інвалідністю "Лідер"» в межах </w:t>
      </w:r>
      <w:proofErr w:type="spellStart"/>
      <w:r w:rsidRPr="009F3FB1">
        <w:rPr>
          <w:color w:val="000000"/>
          <w:sz w:val="28"/>
          <w:szCs w:val="28"/>
          <w:lang w:val="uk-UA" w:eastAsia="uk-UA"/>
        </w:rPr>
        <w:t>проєкту</w:t>
      </w:r>
      <w:proofErr w:type="spellEnd"/>
      <w:r w:rsidRPr="009F3FB1">
        <w:rPr>
          <w:color w:val="000000"/>
          <w:sz w:val="28"/>
          <w:szCs w:val="28"/>
          <w:lang w:val="uk-UA" w:eastAsia="uk-UA"/>
        </w:rPr>
        <w:t xml:space="preserve"> «Посилене партнерство для сталого відновлення» (EPSR), що фінансується Урядом Швеції через Шведську агенцію міжнародного розвитку </w:t>
      </w:r>
      <w:proofErr w:type="spellStart"/>
      <w:r w:rsidRPr="009F3FB1">
        <w:rPr>
          <w:color w:val="000000"/>
          <w:sz w:val="28"/>
          <w:szCs w:val="28"/>
          <w:lang w:val="uk-UA" w:eastAsia="uk-UA"/>
        </w:rPr>
        <w:t>Sida</w:t>
      </w:r>
      <w:proofErr w:type="spellEnd"/>
      <w:r w:rsidRPr="009F3FB1">
        <w:rPr>
          <w:color w:val="000000"/>
          <w:sz w:val="28"/>
          <w:szCs w:val="28"/>
          <w:lang w:val="uk-UA" w:eastAsia="uk-UA"/>
        </w:rPr>
        <w:t xml:space="preserve"> та ПРООН в Україні у партнерстві зі Сторожинецькою міською радою та </w:t>
      </w:r>
      <w:r w:rsidRPr="009F3FB1">
        <w:rPr>
          <w:rFonts w:eastAsia="Calibri"/>
          <w:sz w:val="28"/>
          <w:szCs w:val="28"/>
          <w:lang w:val="uk-UA" w:eastAsia="uk-UA"/>
        </w:rPr>
        <w:t xml:space="preserve">ГО «Платформа творчої активності та суспільного розвитку «Зерно єдності». </w:t>
      </w:r>
      <w:r w:rsidRPr="009F3FB1">
        <w:rPr>
          <w:color w:val="000000"/>
          <w:sz w:val="28"/>
          <w:szCs w:val="28"/>
          <w:lang w:val="uk-UA" w:eastAsia="uk-UA"/>
        </w:rPr>
        <w:t xml:space="preserve">В межах вищезазначеного </w:t>
      </w:r>
      <w:proofErr w:type="spellStart"/>
      <w:r w:rsidRPr="009F3FB1">
        <w:rPr>
          <w:color w:val="000000"/>
          <w:sz w:val="28"/>
          <w:szCs w:val="28"/>
          <w:lang w:val="uk-UA" w:eastAsia="uk-UA"/>
        </w:rPr>
        <w:t>проєкту</w:t>
      </w:r>
      <w:proofErr w:type="spellEnd"/>
      <w:r w:rsidRPr="009F3FB1">
        <w:rPr>
          <w:color w:val="000000"/>
          <w:sz w:val="28"/>
          <w:szCs w:val="28"/>
          <w:lang w:val="uk-UA" w:eastAsia="uk-UA"/>
        </w:rPr>
        <w:t xml:space="preserve"> також придбано та встановлено електронну систему керування чергою, за допомогою якої організовано процес надання послуг, акцентуючи увагу на максимальне скорочення </w:t>
      </w:r>
      <w:r w:rsidRPr="009F3FB1">
        <w:rPr>
          <w:color w:val="000000"/>
          <w:sz w:val="28"/>
          <w:szCs w:val="28"/>
          <w:lang w:val="uk-UA" w:eastAsia="uk-UA"/>
        </w:rPr>
        <w:lastRenderedPageBreak/>
        <w:t xml:space="preserve">черг. Виготовлені інформаційні буклети з інформацією для ветеранів та про ЦНАП. </w:t>
      </w:r>
    </w:p>
    <w:p w:rsidR="009F3FB1" w:rsidRPr="009F3FB1" w:rsidRDefault="009F3FB1" w:rsidP="003D7AE7">
      <w:pPr>
        <w:numPr>
          <w:ilvl w:val="0"/>
          <w:numId w:val="16"/>
        </w:numPr>
        <w:shd w:val="clear" w:color="auto" w:fill="FFFFFF"/>
        <w:tabs>
          <w:tab w:val="left" w:pos="709"/>
        </w:tabs>
        <w:spacing w:after="200" w:line="256" w:lineRule="auto"/>
        <w:ind w:left="709" w:hanging="349"/>
        <w:jc w:val="both"/>
        <w:textAlignment w:val="baseline"/>
        <w:rPr>
          <w:color w:val="000000"/>
          <w:sz w:val="28"/>
          <w:szCs w:val="28"/>
          <w:lang w:val="uk-UA" w:eastAsia="uk-UA"/>
        </w:rPr>
      </w:pPr>
      <w:r w:rsidRPr="009F3FB1">
        <w:rPr>
          <w:color w:val="000000"/>
          <w:sz w:val="28"/>
          <w:szCs w:val="28"/>
          <w:lang w:val="uk-UA" w:eastAsia="uk-UA"/>
        </w:rPr>
        <w:t>Створено ігровий простір та придбано сповивальний столик для відвідувачів із дітьми.</w:t>
      </w:r>
    </w:p>
    <w:p w:rsidR="009F3FB1" w:rsidRPr="009F3FB1" w:rsidRDefault="009F3FB1" w:rsidP="003D7AE7">
      <w:pPr>
        <w:numPr>
          <w:ilvl w:val="0"/>
          <w:numId w:val="16"/>
        </w:numPr>
        <w:shd w:val="clear" w:color="auto" w:fill="FFFFFF"/>
        <w:tabs>
          <w:tab w:val="left" w:pos="709"/>
        </w:tabs>
        <w:spacing w:after="200" w:line="256" w:lineRule="auto"/>
        <w:jc w:val="both"/>
        <w:textAlignment w:val="baseline"/>
        <w:rPr>
          <w:color w:val="000000"/>
          <w:sz w:val="28"/>
          <w:szCs w:val="28"/>
          <w:lang w:val="uk-UA" w:eastAsia="uk-UA"/>
        </w:rPr>
      </w:pPr>
      <w:r w:rsidRPr="009F3FB1">
        <w:rPr>
          <w:color w:val="000000"/>
          <w:sz w:val="28"/>
          <w:szCs w:val="28"/>
          <w:lang w:val="uk-UA" w:eastAsia="uk-UA"/>
        </w:rPr>
        <w:t>Наявні місця для дитячих візків.</w:t>
      </w:r>
    </w:p>
    <w:p w:rsidR="009F3FB1" w:rsidRPr="009F3FB1" w:rsidRDefault="009F3FB1" w:rsidP="003D7AE7">
      <w:pPr>
        <w:numPr>
          <w:ilvl w:val="0"/>
          <w:numId w:val="16"/>
        </w:numPr>
        <w:shd w:val="clear" w:color="auto" w:fill="FFFFFF"/>
        <w:tabs>
          <w:tab w:val="left" w:pos="709"/>
        </w:tabs>
        <w:spacing w:after="200" w:line="256" w:lineRule="auto"/>
        <w:jc w:val="both"/>
        <w:textAlignment w:val="baseline"/>
        <w:rPr>
          <w:color w:val="000000"/>
          <w:sz w:val="28"/>
          <w:szCs w:val="28"/>
          <w:lang w:val="uk-UA" w:eastAsia="uk-UA"/>
        </w:rPr>
      </w:pPr>
      <w:r w:rsidRPr="009F3FB1">
        <w:rPr>
          <w:color w:val="000000"/>
          <w:sz w:val="28"/>
          <w:szCs w:val="28"/>
          <w:lang w:val="uk-UA" w:eastAsia="uk-UA"/>
        </w:rPr>
        <w:t>Облаштовано санітарну кімнату для людей з інвалідністю.</w:t>
      </w:r>
    </w:p>
    <w:p w:rsidR="009F3FB1" w:rsidRPr="009F3FB1" w:rsidRDefault="009F3FB1" w:rsidP="003D7AE7">
      <w:pPr>
        <w:numPr>
          <w:ilvl w:val="0"/>
          <w:numId w:val="16"/>
        </w:numPr>
        <w:shd w:val="clear" w:color="auto" w:fill="FFFFFF"/>
        <w:tabs>
          <w:tab w:val="left" w:pos="709"/>
        </w:tabs>
        <w:spacing w:after="200" w:line="256" w:lineRule="auto"/>
        <w:jc w:val="both"/>
        <w:textAlignment w:val="baseline"/>
        <w:rPr>
          <w:color w:val="000000"/>
          <w:sz w:val="28"/>
          <w:szCs w:val="28"/>
          <w:lang w:val="uk-UA" w:eastAsia="uk-UA"/>
        </w:rPr>
      </w:pPr>
      <w:r w:rsidRPr="009F3FB1">
        <w:rPr>
          <w:color w:val="000000"/>
          <w:sz w:val="28"/>
          <w:szCs w:val="28"/>
          <w:lang w:val="uk-UA" w:eastAsia="uk-UA"/>
        </w:rPr>
        <w:t xml:space="preserve">Наявні місця для паркування транспортних засобів для людей з інвалідністю. </w:t>
      </w:r>
    </w:p>
    <w:p w:rsidR="009F3FB1" w:rsidRPr="009F3FB1" w:rsidRDefault="009F3FB1" w:rsidP="003D7AE7">
      <w:pPr>
        <w:numPr>
          <w:ilvl w:val="0"/>
          <w:numId w:val="16"/>
        </w:numPr>
        <w:shd w:val="clear" w:color="auto" w:fill="FFFFFF"/>
        <w:tabs>
          <w:tab w:val="left" w:pos="709"/>
        </w:tabs>
        <w:spacing w:after="200" w:line="256" w:lineRule="auto"/>
        <w:jc w:val="both"/>
        <w:textAlignment w:val="baseline"/>
        <w:rPr>
          <w:color w:val="000000"/>
          <w:sz w:val="28"/>
          <w:szCs w:val="28"/>
          <w:lang w:val="uk-UA" w:eastAsia="uk-UA"/>
        </w:rPr>
      </w:pPr>
      <w:r w:rsidRPr="009F3FB1">
        <w:rPr>
          <w:color w:val="000000"/>
          <w:sz w:val="28"/>
          <w:szCs w:val="28"/>
          <w:lang w:val="uk-UA" w:eastAsia="uk-UA"/>
        </w:rPr>
        <w:t>Створено комфортний простір у приміщенні для очікування та відпочинку (дивани, телевізор, стіл).</w:t>
      </w:r>
    </w:p>
    <w:p w:rsidR="009F3FB1" w:rsidRPr="009F3FB1" w:rsidRDefault="009F3FB1" w:rsidP="003D7AE7">
      <w:pPr>
        <w:numPr>
          <w:ilvl w:val="0"/>
          <w:numId w:val="16"/>
        </w:numPr>
        <w:shd w:val="clear" w:color="auto" w:fill="FFFFFF"/>
        <w:tabs>
          <w:tab w:val="left" w:pos="709"/>
        </w:tabs>
        <w:spacing w:after="200" w:line="256" w:lineRule="auto"/>
        <w:jc w:val="both"/>
        <w:textAlignment w:val="baseline"/>
        <w:rPr>
          <w:color w:val="000000"/>
          <w:spacing w:val="8"/>
          <w:lang w:val="uk-UA" w:eastAsia="uk-UA"/>
        </w:rPr>
      </w:pPr>
      <w:r w:rsidRPr="009F3FB1">
        <w:rPr>
          <w:color w:val="000000"/>
          <w:sz w:val="28"/>
          <w:szCs w:val="28"/>
          <w:lang w:val="uk-UA" w:eastAsia="uk-UA"/>
        </w:rPr>
        <w:t xml:space="preserve">Наявні </w:t>
      </w:r>
      <w:r w:rsidRPr="009F3FB1">
        <w:rPr>
          <w:color w:val="000000"/>
          <w:sz w:val="28"/>
          <w:szCs w:val="28"/>
          <w:shd w:val="clear" w:color="auto" w:fill="FFFFFF"/>
          <w:lang w:val="uk-UA" w:eastAsia="uk-UA"/>
        </w:rPr>
        <w:t>QR-коди для</w:t>
      </w:r>
      <w:r w:rsidRPr="009F3FB1">
        <w:rPr>
          <w:color w:val="000000"/>
          <w:sz w:val="28"/>
          <w:szCs w:val="28"/>
          <w:lang w:val="uk-UA" w:eastAsia="uk-UA"/>
        </w:rPr>
        <w:t xml:space="preserve"> відгуків та оцінки якості надання послуг у ЦНАП</w:t>
      </w:r>
      <w:r w:rsidRPr="009F3FB1">
        <w:rPr>
          <w:color w:val="000000"/>
          <w:sz w:val="28"/>
          <w:szCs w:val="28"/>
          <w:shd w:val="clear" w:color="auto" w:fill="FFFFFF"/>
          <w:lang w:val="uk-UA" w:eastAsia="uk-UA"/>
        </w:rPr>
        <w:t>.</w:t>
      </w:r>
    </w:p>
    <w:p w:rsidR="009F3FB1" w:rsidRPr="009F3FB1" w:rsidRDefault="009F3FB1" w:rsidP="003D7AE7">
      <w:pPr>
        <w:numPr>
          <w:ilvl w:val="0"/>
          <w:numId w:val="16"/>
        </w:numPr>
        <w:shd w:val="clear" w:color="auto" w:fill="FFFFFF"/>
        <w:tabs>
          <w:tab w:val="left" w:pos="709"/>
        </w:tabs>
        <w:spacing w:after="200" w:line="256" w:lineRule="auto"/>
        <w:jc w:val="both"/>
        <w:textAlignment w:val="baseline"/>
        <w:rPr>
          <w:color w:val="000000"/>
          <w:lang w:val="uk-UA" w:eastAsia="uk-UA"/>
        </w:rPr>
      </w:pPr>
      <w:r w:rsidRPr="009F3FB1">
        <w:rPr>
          <w:color w:val="000000"/>
          <w:sz w:val="28"/>
          <w:szCs w:val="28"/>
          <w:lang w:val="uk-UA" w:eastAsia="uk-UA"/>
        </w:rPr>
        <w:t xml:space="preserve">Є можливість через </w:t>
      </w:r>
      <w:r w:rsidRPr="009F3FB1">
        <w:rPr>
          <w:color w:val="000000"/>
          <w:sz w:val="28"/>
          <w:szCs w:val="28"/>
          <w:lang w:val="en-US" w:eastAsia="uk-UA"/>
        </w:rPr>
        <w:t>QR</w:t>
      </w:r>
      <w:r w:rsidRPr="009F3FB1">
        <w:rPr>
          <w:color w:val="000000"/>
          <w:sz w:val="28"/>
          <w:szCs w:val="28"/>
          <w:lang w:eastAsia="uk-UA"/>
        </w:rPr>
        <w:t xml:space="preserve"> </w:t>
      </w:r>
      <w:proofErr w:type="spellStart"/>
      <w:r w:rsidRPr="009F3FB1">
        <w:rPr>
          <w:color w:val="000000"/>
          <w:sz w:val="28"/>
          <w:szCs w:val="28"/>
          <w:lang w:eastAsia="uk-UA"/>
        </w:rPr>
        <w:t>коди</w:t>
      </w:r>
      <w:proofErr w:type="spellEnd"/>
      <w:r w:rsidRPr="009F3FB1">
        <w:rPr>
          <w:color w:val="000000"/>
          <w:sz w:val="28"/>
          <w:szCs w:val="28"/>
          <w:lang w:val="uk-UA" w:eastAsia="uk-UA"/>
        </w:rPr>
        <w:t xml:space="preserve"> поділитися копіями цифрових документів у застосунку Дія для отримання</w:t>
      </w:r>
      <w:r w:rsidRPr="009F3FB1">
        <w:rPr>
          <w:b/>
          <w:bCs/>
          <w:i/>
          <w:iCs/>
          <w:color w:val="000000"/>
          <w:lang w:val="uk-UA" w:eastAsia="uk-UA"/>
        </w:rPr>
        <w:t xml:space="preserve"> </w:t>
      </w:r>
      <w:r w:rsidRPr="009F3FB1">
        <w:rPr>
          <w:color w:val="000000"/>
          <w:sz w:val="28"/>
          <w:szCs w:val="28"/>
          <w:lang w:val="uk-UA" w:eastAsia="uk-UA"/>
        </w:rPr>
        <w:t>послуг.</w:t>
      </w:r>
    </w:p>
    <w:p w:rsidR="009F3FB1" w:rsidRPr="009F3FB1" w:rsidRDefault="009F3FB1" w:rsidP="003D7AE7">
      <w:pPr>
        <w:numPr>
          <w:ilvl w:val="0"/>
          <w:numId w:val="16"/>
        </w:numPr>
        <w:shd w:val="clear" w:color="auto" w:fill="FFFFFF"/>
        <w:spacing w:after="200" w:line="256" w:lineRule="auto"/>
        <w:jc w:val="both"/>
        <w:textAlignment w:val="baseline"/>
        <w:rPr>
          <w:color w:val="000000"/>
          <w:sz w:val="28"/>
          <w:szCs w:val="28"/>
          <w:lang w:val="uk-UA" w:eastAsia="uk-UA"/>
        </w:rPr>
      </w:pPr>
      <w:r w:rsidRPr="009F3FB1">
        <w:rPr>
          <w:color w:val="000000"/>
          <w:sz w:val="28"/>
          <w:szCs w:val="28"/>
          <w:lang w:val="uk-UA" w:eastAsia="uk-UA"/>
        </w:rPr>
        <w:t>Наявні впізнавані та зрозумілі </w:t>
      </w:r>
      <w:hyperlink r:id="rId11" w:history="1">
        <w:r w:rsidRPr="009F3FB1">
          <w:rPr>
            <w:rFonts w:ascii="Calibri" w:hAnsi="Calibri"/>
            <w:color w:val="0000FF"/>
            <w:sz w:val="22"/>
            <w:szCs w:val="28"/>
            <w:u w:val="single"/>
            <w:lang w:val="uk-UA" w:eastAsia="uk-UA"/>
          </w:rPr>
          <w:t xml:space="preserve">вивіски </w:t>
        </w:r>
      </w:hyperlink>
      <w:r w:rsidRPr="009F3FB1">
        <w:rPr>
          <w:color w:val="000000"/>
          <w:sz w:val="28"/>
          <w:szCs w:val="28"/>
          <w:lang w:val="uk-UA" w:eastAsia="uk-UA"/>
        </w:rPr>
        <w:t xml:space="preserve">ЦНАП, </w:t>
      </w:r>
      <w:proofErr w:type="spellStart"/>
      <w:r w:rsidRPr="009F3FB1">
        <w:rPr>
          <w:color w:val="000000"/>
          <w:sz w:val="28"/>
          <w:szCs w:val="28"/>
          <w:lang w:val="uk-UA" w:eastAsia="uk-UA"/>
        </w:rPr>
        <w:t>Дія.Центр</w:t>
      </w:r>
      <w:proofErr w:type="spellEnd"/>
      <w:r w:rsidRPr="009F3FB1">
        <w:rPr>
          <w:color w:val="000000"/>
          <w:sz w:val="28"/>
          <w:szCs w:val="28"/>
          <w:lang w:val="uk-UA" w:eastAsia="uk-UA"/>
        </w:rPr>
        <w:t xml:space="preserve"> та вказівники, в тому числі  </w:t>
      </w:r>
      <w:proofErr w:type="spellStart"/>
      <w:r w:rsidRPr="009F3FB1">
        <w:rPr>
          <w:color w:val="000000"/>
          <w:sz w:val="28"/>
          <w:szCs w:val="28"/>
          <w:lang w:val="uk-UA" w:eastAsia="uk-UA"/>
        </w:rPr>
        <w:t>адмінсервісу</w:t>
      </w:r>
      <w:proofErr w:type="spellEnd"/>
      <w:r w:rsidRPr="009F3FB1">
        <w:rPr>
          <w:color w:val="000000"/>
          <w:sz w:val="28"/>
          <w:szCs w:val="28"/>
          <w:lang w:val="uk-UA" w:eastAsia="uk-UA"/>
        </w:rPr>
        <w:t xml:space="preserve"> «Ветеран».</w:t>
      </w:r>
    </w:p>
    <w:p w:rsidR="009F3FB1" w:rsidRPr="009F3FB1" w:rsidRDefault="009F3FB1" w:rsidP="003D7AE7">
      <w:pPr>
        <w:numPr>
          <w:ilvl w:val="0"/>
          <w:numId w:val="16"/>
        </w:numPr>
        <w:shd w:val="clear" w:color="auto" w:fill="FFFFFF"/>
        <w:spacing w:after="200" w:line="256" w:lineRule="auto"/>
        <w:jc w:val="both"/>
        <w:textAlignment w:val="baseline"/>
        <w:rPr>
          <w:color w:val="000000"/>
          <w:sz w:val="28"/>
          <w:szCs w:val="28"/>
          <w:lang w:val="uk-UA" w:eastAsia="uk-UA"/>
        </w:rPr>
      </w:pPr>
      <w:r w:rsidRPr="009F3FB1">
        <w:rPr>
          <w:color w:val="000000"/>
          <w:sz w:val="28"/>
          <w:szCs w:val="28"/>
          <w:lang w:val="uk-UA" w:eastAsia="uk-UA"/>
        </w:rPr>
        <w:t xml:space="preserve">Придбано та встановлено піктограми з ключовими принципами надання сервісу: </w:t>
      </w:r>
      <w:r w:rsidRPr="009F3FB1">
        <w:rPr>
          <w:color w:val="000000"/>
          <w:sz w:val="28"/>
          <w:szCs w:val="28"/>
          <w:shd w:val="clear" w:color="auto" w:fill="FFFFFF"/>
          <w:lang w:val="uk-UA" w:eastAsia="uk-UA"/>
        </w:rPr>
        <w:t>“Зручно”, “Швидко”, “Сучасно”, “</w:t>
      </w:r>
      <w:proofErr w:type="spellStart"/>
      <w:r w:rsidRPr="009F3FB1">
        <w:rPr>
          <w:color w:val="000000"/>
          <w:sz w:val="28"/>
          <w:szCs w:val="28"/>
          <w:shd w:val="clear" w:color="auto" w:fill="FFFFFF"/>
          <w:lang w:val="uk-UA" w:eastAsia="uk-UA"/>
        </w:rPr>
        <w:t>Безбар’єрно</w:t>
      </w:r>
      <w:proofErr w:type="spellEnd"/>
      <w:r w:rsidRPr="009F3FB1">
        <w:rPr>
          <w:color w:val="000000"/>
          <w:sz w:val="28"/>
          <w:szCs w:val="28"/>
          <w:shd w:val="clear" w:color="auto" w:fill="FFFFFF"/>
          <w:lang w:val="uk-UA" w:eastAsia="uk-UA"/>
        </w:rPr>
        <w:t>”, “Просто”, “Людяно”, “Надійно”, “Досконало”, “Доступно”, “Прозоро”, “</w:t>
      </w:r>
      <w:proofErr w:type="spellStart"/>
      <w:r w:rsidRPr="009F3FB1">
        <w:rPr>
          <w:color w:val="000000"/>
          <w:sz w:val="28"/>
          <w:szCs w:val="28"/>
          <w:shd w:val="clear" w:color="auto" w:fill="FFFFFF"/>
          <w:lang w:val="uk-UA" w:eastAsia="uk-UA"/>
        </w:rPr>
        <w:t>Дієво</w:t>
      </w:r>
      <w:proofErr w:type="spellEnd"/>
      <w:r w:rsidRPr="009F3FB1">
        <w:rPr>
          <w:color w:val="000000"/>
          <w:sz w:val="28"/>
          <w:szCs w:val="28"/>
          <w:shd w:val="clear" w:color="auto" w:fill="FFFFFF"/>
          <w:lang w:val="uk-UA" w:eastAsia="uk-UA"/>
        </w:rPr>
        <w:t>”, “Привітно”.</w:t>
      </w:r>
      <w:r w:rsidRPr="009F3FB1">
        <w:rPr>
          <w:color w:val="000000"/>
          <w:sz w:val="28"/>
          <w:szCs w:val="28"/>
          <w:lang w:val="uk-UA" w:eastAsia="uk-UA"/>
        </w:rPr>
        <w:t xml:space="preserve"> </w:t>
      </w:r>
    </w:p>
    <w:p w:rsidR="009F3FB1" w:rsidRPr="009F3FB1" w:rsidRDefault="009F3FB1" w:rsidP="003D7AE7">
      <w:pPr>
        <w:numPr>
          <w:ilvl w:val="0"/>
          <w:numId w:val="16"/>
        </w:numPr>
        <w:shd w:val="clear" w:color="auto" w:fill="FFFFFF"/>
        <w:tabs>
          <w:tab w:val="left" w:pos="360"/>
        </w:tabs>
        <w:spacing w:after="200" w:line="256" w:lineRule="auto"/>
        <w:jc w:val="both"/>
        <w:textAlignment w:val="baseline"/>
        <w:rPr>
          <w:sz w:val="28"/>
          <w:szCs w:val="28"/>
          <w:lang w:val="uk-UA" w:eastAsia="uk-UA"/>
        </w:rPr>
      </w:pPr>
      <w:r w:rsidRPr="009F3FB1">
        <w:rPr>
          <w:color w:val="000000"/>
          <w:sz w:val="28"/>
          <w:szCs w:val="28"/>
          <w:lang w:val="uk-UA" w:eastAsia="uk-UA"/>
        </w:rPr>
        <w:t>ЦНАП підключений до функціоналу попереднього запису суб’єктів звернення на прийом до працівників ЦНАП за допомогою Національної веб-платформи центрів надання адміністративних послуг.</w:t>
      </w:r>
    </w:p>
    <w:p w:rsidR="009F3FB1" w:rsidRPr="009F3FB1" w:rsidRDefault="009F3FB1" w:rsidP="003D7AE7">
      <w:pPr>
        <w:numPr>
          <w:ilvl w:val="0"/>
          <w:numId w:val="16"/>
        </w:numPr>
        <w:shd w:val="clear" w:color="auto" w:fill="FFFFFF"/>
        <w:spacing w:after="200" w:line="256" w:lineRule="auto"/>
        <w:jc w:val="both"/>
        <w:textAlignment w:val="baseline"/>
        <w:rPr>
          <w:color w:val="000000"/>
          <w:lang w:val="uk-UA" w:eastAsia="uk-UA"/>
        </w:rPr>
      </w:pPr>
      <w:r w:rsidRPr="009F3FB1">
        <w:rPr>
          <w:color w:val="000000"/>
          <w:sz w:val="28"/>
          <w:szCs w:val="28"/>
          <w:lang w:val="uk-UA" w:eastAsia="uk-UA"/>
        </w:rPr>
        <w:t xml:space="preserve">У приміщенні є сходи, кнопки виклику, пандуси та поручні, підіймач крісел колісних, </w:t>
      </w:r>
      <w:proofErr w:type="spellStart"/>
      <w:r w:rsidRPr="009F3FB1">
        <w:rPr>
          <w:color w:val="000000"/>
          <w:sz w:val="28"/>
          <w:szCs w:val="28"/>
          <w:lang w:val="uk-UA" w:eastAsia="uk-UA"/>
        </w:rPr>
        <w:t>аудіопокажчик</w:t>
      </w:r>
      <w:proofErr w:type="spellEnd"/>
      <w:r w:rsidRPr="009F3FB1">
        <w:rPr>
          <w:color w:val="000000"/>
          <w:sz w:val="28"/>
          <w:szCs w:val="28"/>
          <w:lang w:val="uk-UA" w:eastAsia="uk-UA"/>
        </w:rPr>
        <w:t>.</w:t>
      </w:r>
    </w:p>
    <w:p w:rsidR="009F3FB1" w:rsidRPr="009F3FB1" w:rsidRDefault="009F3FB1" w:rsidP="003D7AE7">
      <w:pPr>
        <w:numPr>
          <w:ilvl w:val="0"/>
          <w:numId w:val="16"/>
        </w:numPr>
        <w:shd w:val="clear" w:color="auto" w:fill="FFFFFF"/>
        <w:spacing w:after="200" w:line="256" w:lineRule="auto"/>
        <w:jc w:val="both"/>
        <w:textAlignment w:val="baseline"/>
        <w:rPr>
          <w:color w:val="000000"/>
          <w:sz w:val="28"/>
          <w:szCs w:val="28"/>
          <w:lang w:val="uk-UA" w:eastAsia="uk-UA"/>
        </w:rPr>
      </w:pPr>
      <w:r w:rsidRPr="009F3FB1">
        <w:rPr>
          <w:color w:val="000000"/>
          <w:sz w:val="28"/>
          <w:szCs w:val="28"/>
          <w:lang w:val="uk-UA" w:eastAsia="uk-UA"/>
        </w:rPr>
        <w:t xml:space="preserve">Прийнято технічні рішення для обслуговування осіб з порушенням слуху, укладено договір з Чернівецькою обласною організацією УТОГ </w:t>
      </w:r>
      <w:r w:rsidRPr="009F3FB1">
        <w:rPr>
          <w:color w:val="000000"/>
          <w:sz w:val="28"/>
          <w:szCs w:val="28"/>
          <w:shd w:val="clear" w:color="auto" w:fill="FFFFFF"/>
          <w:lang w:val="uk-UA" w:eastAsia="uk-UA"/>
        </w:rPr>
        <w:t>про надання послуг перекладу на українську жестову мову</w:t>
      </w:r>
      <w:r w:rsidRPr="009F3FB1">
        <w:rPr>
          <w:color w:val="000000"/>
          <w:sz w:val="28"/>
          <w:szCs w:val="28"/>
          <w:lang w:val="uk-UA" w:eastAsia="uk-UA"/>
        </w:rPr>
        <w:t>.</w:t>
      </w:r>
    </w:p>
    <w:p w:rsidR="009F3FB1" w:rsidRPr="009F3FB1" w:rsidRDefault="009F3FB1" w:rsidP="003D7AE7">
      <w:pPr>
        <w:numPr>
          <w:ilvl w:val="0"/>
          <w:numId w:val="16"/>
        </w:numPr>
        <w:shd w:val="clear" w:color="auto" w:fill="FFFFFF"/>
        <w:spacing w:after="200" w:line="256" w:lineRule="auto"/>
        <w:jc w:val="both"/>
        <w:textAlignment w:val="baseline"/>
        <w:rPr>
          <w:color w:val="000000"/>
          <w:sz w:val="28"/>
          <w:szCs w:val="28"/>
          <w:lang w:val="uk-UA" w:eastAsia="uk-UA"/>
        </w:rPr>
      </w:pPr>
      <w:r w:rsidRPr="009F3FB1">
        <w:rPr>
          <w:color w:val="000000"/>
          <w:sz w:val="28"/>
          <w:szCs w:val="28"/>
          <w:lang w:val="uk-UA" w:eastAsia="uk-UA"/>
        </w:rPr>
        <w:t xml:space="preserve">На сайті міської ради, </w:t>
      </w:r>
      <w:proofErr w:type="spellStart"/>
      <w:r w:rsidRPr="009F3FB1">
        <w:rPr>
          <w:color w:val="000000"/>
          <w:sz w:val="28"/>
          <w:szCs w:val="28"/>
          <w:lang w:val="uk-UA" w:eastAsia="uk-UA"/>
        </w:rPr>
        <w:t>ЦНАПу</w:t>
      </w:r>
      <w:proofErr w:type="spellEnd"/>
      <w:r w:rsidRPr="009F3FB1">
        <w:rPr>
          <w:color w:val="000000"/>
          <w:sz w:val="28"/>
          <w:szCs w:val="28"/>
          <w:lang w:val="uk-UA" w:eastAsia="uk-UA"/>
        </w:rPr>
        <w:t xml:space="preserve"> та в приміщенні ЦНАП наявні </w:t>
      </w:r>
      <w:proofErr w:type="spellStart"/>
      <w:r w:rsidRPr="009F3FB1">
        <w:rPr>
          <w:color w:val="000000"/>
          <w:sz w:val="28"/>
          <w:szCs w:val="28"/>
          <w:lang w:val="uk-UA" w:eastAsia="uk-UA"/>
        </w:rPr>
        <w:t>постери</w:t>
      </w:r>
      <w:proofErr w:type="spellEnd"/>
      <w:r w:rsidRPr="009F3FB1">
        <w:rPr>
          <w:color w:val="000000"/>
          <w:sz w:val="28"/>
          <w:szCs w:val="28"/>
          <w:lang w:val="uk-UA" w:eastAsia="uk-UA"/>
        </w:rPr>
        <w:t xml:space="preserve"> з інформацією про державні сервіси та нові цифрові можливості, про порядок отримання будь якої адміністративної послуги </w:t>
      </w:r>
      <w:hyperlink r:id="rId12" w:history="1">
        <w:r w:rsidRPr="009F3FB1">
          <w:rPr>
            <w:rFonts w:ascii="Calibri" w:hAnsi="Calibri"/>
            <w:color w:val="0000FF"/>
            <w:sz w:val="22"/>
            <w:szCs w:val="28"/>
            <w:u w:val="single"/>
            <w:lang w:val="uk-UA" w:eastAsia="uk-UA"/>
          </w:rPr>
          <w:t>https://guide.diia.gov.ua/</w:t>
        </w:r>
      </w:hyperlink>
      <w:r w:rsidRPr="009F3FB1">
        <w:rPr>
          <w:color w:val="000000"/>
          <w:sz w:val="28"/>
          <w:szCs w:val="28"/>
          <w:lang w:val="uk-UA" w:eastAsia="uk-UA"/>
        </w:rPr>
        <w:t>. Інформація про діяльність ЦНАП оновлюється постійно.</w:t>
      </w:r>
    </w:p>
    <w:p w:rsidR="009F3FB1" w:rsidRPr="009F3FB1" w:rsidRDefault="009F3FB1" w:rsidP="003D7AE7">
      <w:pPr>
        <w:numPr>
          <w:ilvl w:val="0"/>
          <w:numId w:val="16"/>
        </w:numPr>
        <w:shd w:val="clear" w:color="auto" w:fill="FFFFFF"/>
        <w:spacing w:after="200" w:line="256" w:lineRule="auto"/>
        <w:jc w:val="both"/>
        <w:textAlignment w:val="baseline"/>
        <w:rPr>
          <w:color w:val="000000"/>
          <w:sz w:val="28"/>
          <w:szCs w:val="28"/>
          <w:lang w:val="uk-UA" w:eastAsia="uk-UA"/>
        </w:rPr>
      </w:pPr>
      <w:r w:rsidRPr="009F3FB1">
        <w:rPr>
          <w:color w:val="000000"/>
          <w:sz w:val="28"/>
          <w:szCs w:val="28"/>
          <w:lang w:val="uk-UA" w:eastAsia="uk-UA"/>
        </w:rPr>
        <w:t>Облаштовано робоче місце заявника та для ветеранів із доступом до мережі Інтернет, де кожний має можливість скористатися Гідом з державних послуг та отримати послуги онлайн або просто вирішити свої питання.</w:t>
      </w:r>
    </w:p>
    <w:p w:rsidR="009F3FB1" w:rsidRPr="009F3FB1" w:rsidRDefault="009F3FB1" w:rsidP="003D7AE7">
      <w:pPr>
        <w:numPr>
          <w:ilvl w:val="0"/>
          <w:numId w:val="16"/>
        </w:numPr>
        <w:shd w:val="clear" w:color="auto" w:fill="FFFFFF"/>
        <w:spacing w:after="200" w:line="256" w:lineRule="auto"/>
        <w:jc w:val="both"/>
        <w:textAlignment w:val="baseline"/>
        <w:rPr>
          <w:color w:val="000000"/>
          <w:sz w:val="28"/>
          <w:szCs w:val="28"/>
          <w:lang w:val="uk-UA" w:eastAsia="uk-UA"/>
        </w:rPr>
      </w:pPr>
      <w:r w:rsidRPr="009F3FB1">
        <w:rPr>
          <w:color w:val="000000"/>
          <w:sz w:val="28"/>
          <w:szCs w:val="28"/>
          <w:lang w:val="uk-UA" w:eastAsia="uk-UA"/>
        </w:rPr>
        <w:lastRenderedPageBreak/>
        <w:t>Встановлено занижену рецепцію, яка відповідає будівельним нормам та є зручною при комунікації адміністратора з людиною, яка пересувається на кріслі колісному</w:t>
      </w:r>
    </w:p>
    <w:p w:rsidR="009F3FB1" w:rsidRPr="009F3FB1" w:rsidRDefault="009F3FB1" w:rsidP="003D7AE7">
      <w:pPr>
        <w:numPr>
          <w:ilvl w:val="0"/>
          <w:numId w:val="16"/>
        </w:numPr>
        <w:shd w:val="clear" w:color="auto" w:fill="FFFFFF"/>
        <w:spacing w:after="200" w:line="256" w:lineRule="auto"/>
        <w:contextualSpacing/>
        <w:jc w:val="both"/>
        <w:textAlignment w:val="baseline"/>
        <w:rPr>
          <w:rFonts w:eastAsia="Calibri"/>
          <w:spacing w:val="3"/>
          <w:sz w:val="28"/>
          <w:szCs w:val="28"/>
          <w:lang w:eastAsia="uk-UA"/>
        </w:rPr>
      </w:pPr>
      <w:proofErr w:type="spellStart"/>
      <w:r w:rsidRPr="009F3FB1">
        <w:rPr>
          <w:rFonts w:eastAsia="Calibri"/>
          <w:sz w:val="28"/>
          <w:szCs w:val="28"/>
          <w:lang w:eastAsia="en-US"/>
        </w:rPr>
        <w:t>Встановлено</w:t>
      </w:r>
      <w:proofErr w:type="spellEnd"/>
      <w:r w:rsidRPr="009F3FB1">
        <w:rPr>
          <w:rFonts w:eastAsia="Calibri"/>
          <w:sz w:val="28"/>
          <w:szCs w:val="28"/>
          <w:lang w:eastAsia="en-US"/>
        </w:rPr>
        <w:t xml:space="preserve"> </w:t>
      </w:r>
      <w:proofErr w:type="spellStart"/>
      <w:r w:rsidRPr="009F3FB1">
        <w:rPr>
          <w:rFonts w:eastAsia="Calibri"/>
          <w:sz w:val="28"/>
          <w:szCs w:val="28"/>
          <w:lang w:eastAsia="en-US"/>
        </w:rPr>
        <w:t>платіжний</w:t>
      </w:r>
      <w:proofErr w:type="spellEnd"/>
      <w:r w:rsidRPr="009F3FB1">
        <w:rPr>
          <w:rFonts w:eastAsia="Calibri"/>
          <w:sz w:val="28"/>
          <w:szCs w:val="28"/>
          <w:lang w:eastAsia="en-US"/>
        </w:rPr>
        <w:t xml:space="preserve"> </w:t>
      </w:r>
      <w:proofErr w:type="spellStart"/>
      <w:r w:rsidRPr="009F3FB1">
        <w:rPr>
          <w:rFonts w:eastAsia="Calibri"/>
          <w:sz w:val="28"/>
          <w:szCs w:val="28"/>
          <w:lang w:eastAsia="en-US"/>
        </w:rPr>
        <w:t>термінал</w:t>
      </w:r>
      <w:proofErr w:type="spellEnd"/>
      <w:r w:rsidRPr="009F3FB1">
        <w:rPr>
          <w:rFonts w:eastAsia="Calibri"/>
          <w:sz w:val="28"/>
          <w:szCs w:val="28"/>
          <w:lang w:eastAsia="en-US"/>
        </w:rPr>
        <w:t>.</w:t>
      </w:r>
    </w:p>
    <w:p w:rsidR="009F3FB1" w:rsidRPr="009F3FB1" w:rsidRDefault="009F3FB1" w:rsidP="003D7AE7">
      <w:pPr>
        <w:numPr>
          <w:ilvl w:val="0"/>
          <w:numId w:val="16"/>
        </w:numPr>
        <w:spacing w:after="200" w:line="256" w:lineRule="auto"/>
        <w:ind w:right="-143"/>
        <w:rPr>
          <w:rFonts w:eastAsia="Calibri"/>
          <w:bCs/>
          <w:color w:val="000000"/>
          <w:sz w:val="28"/>
          <w:szCs w:val="28"/>
          <w:lang w:val="uk-UA" w:eastAsia="en-US"/>
        </w:rPr>
      </w:pPr>
      <w:r w:rsidRPr="009F3FB1">
        <w:rPr>
          <w:rFonts w:eastAsia="Calibri"/>
          <w:bCs/>
          <w:color w:val="000000"/>
          <w:sz w:val="28"/>
          <w:szCs w:val="28"/>
          <w:lang w:val="uk-UA" w:eastAsia="en-US"/>
        </w:rPr>
        <w:t xml:space="preserve">У </w:t>
      </w:r>
      <w:proofErr w:type="spellStart"/>
      <w:r w:rsidRPr="009F3FB1">
        <w:rPr>
          <w:rFonts w:eastAsia="Calibri"/>
          <w:bCs/>
          <w:color w:val="000000"/>
          <w:sz w:val="28"/>
          <w:szCs w:val="28"/>
          <w:lang w:val="uk-UA" w:eastAsia="en-US"/>
        </w:rPr>
        <w:t>ЦНАПі</w:t>
      </w:r>
      <w:proofErr w:type="spellEnd"/>
      <w:r w:rsidRPr="009F3FB1">
        <w:rPr>
          <w:rFonts w:eastAsia="Calibri"/>
          <w:bCs/>
          <w:color w:val="000000"/>
          <w:sz w:val="28"/>
          <w:szCs w:val="28"/>
          <w:lang w:val="uk-UA" w:eastAsia="en-US"/>
        </w:rPr>
        <w:t xml:space="preserve"> надаються найбільш актуальні для громадян послуги:</w:t>
      </w:r>
    </w:p>
    <w:p w:rsidR="009F3FB1" w:rsidRPr="009F3FB1" w:rsidRDefault="009F3FB1" w:rsidP="003D7AE7">
      <w:pPr>
        <w:numPr>
          <w:ilvl w:val="0"/>
          <w:numId w:val="17"/>
        </w:numPr>
        <w:spacing w:after="200" w:line="256" w:lineRule="auto"/>
        <w:ind w:right="-143"/>
        <w:contextualSpacing/>
        <w:rPr>
          <w:rFonts w:eastAsia="Calibri"/>
          <w:bCs/>
          <w:color w:val="000000"/>
          <w:sz w:val="28"/>
          <w:szCs w:val="28"/>
          <w:lang w:val="uk-UA" w:eastAsia="en-US"/>
        </w:rPr>
      </w:pPr>
      <w:r w:rsidRPr="009F3FB1">
        <w:rPr>
          <w:rFonts w:eastAsia="Calibri"/>
          <w:bCs/>
          <w:color w:val="000000"/>
          <w:sz w:val="28"/>
          <w:szCs w:val="28"/>
          <w:lang w:val="uk-UA" w:eastAsia="en-US"/>
        </w:rPr>
        <w:t>Державна реєстрація юридичних осіб та фізичних осіб підприємців.</w:t>
      </w:r>
    </w:p>
    <w:p w:rsidR="009F3FB1" w:rsidRPr="009F3FB1" w:rsidRDefault="009F3FB1" w:rsidP="003D7AE7">
      <w:pPr>
        <w:numPr>
          <w:ilvl w:val="0"/>
          <w:numId w:val="17"/>
        </w:numPr>
        <w:spacing w:after="200" w:line="256" w:lineRule="auto"/>
        <w:contextualSpacing/>
        <w:jc w:val="both"/>
        <w:rPr>
          <w:rFonts w:eastAsia="Calibri"/>
          <w:bCs/>
          <w:color w:val="000000"/>
          <w:sz w:val="28"/>
          <w:szCs w:val="28"/>
          <w:lang w:eastAsia="en-US"/>
        </w:rPr>
      </w:pPr>
      <w:proofErr w:type="spellStart"/>
      <w:r w:rsidRPr="009F3FB1">
        <w:rPr>
          <w:rFonts w:eastAsia="Calibri"/>
          <w:bCs/>
          <w:color w:val="000000"/>
          <w:sz w:val="28"/>
          <w:szCs w:val="28"/>
          <w:lang w:eastAsia="en-US"/>
        </w:rPr>
        <w:t>Державна</w:t>
      </w:r>
      <w:proofErr w:type="spellEnd"/>
      <w:r w:rsidRPr="009F3FB1">
        <w:rPr>
          <w:rFonts w:eastAsia="Calibri"/>
          <w:bCs/>
          <w:color w:val="000000"/>
          <w:sz w:val="28"/>
          <w:szCs w:val="28"/>
          <w:lang w:eastAsia="en-US"/>
        </w:rPr>
        <w:t xml:space="preserve"> </w:t>
      </w:r>
      <w:proofErr w:type="spellStart"/>
      <w:r w:rsidRPr="009F3FB1">
        <w:rPr>
          <w:rFonts w:eastAsia="Calibri"/>
          <w:bCs/>
          <w:color w:val="000000"/>
          <w:sz w:val="28"/>
          <w:szCs w:val="28"/>
          <w:lang w:eastAsia="en-US"/>
        </w:rPr>
        <w:t>реєстрація</w:t>
      </w:r>
      <w:proofErr w:type="spellEnd"/>
      <w:r w:rsidRPr="009F3FB1">
        <w:rPr>
          <w:rFonts w:eastAsia="Calibri"/>
          <w:bCs/>
          <w:color w:val="000000"/>
          <w:sz w:val="28"/>
          <w:szCs w:val="28"/>
          <w:lang w:eastAsia="en-US"/>
        </w:rPr>
        <w:t xml:space="preserve"> </w:t>
      </w:r>
      <w:proofErr w:type="spellStart"/>
      <w:r w:rsidRPr="009F3FB1">
        <w:rPr>
          <w:rFonts w:eastAsia="Calibri"/>
          <w:bCs/>
          <w:color w:val="000000"/>
          <w:sz w:val="28"/>
          <w:szCs w:val="28"/>
          <w:lang w:eastAsia="en-US"/>
        </w:rPr>
        <w:t>речових</w:t>
      </w:r>
      <w:proofErr w:type="spellEnd"/>
      <w:r w:rsidRPr="009F3FB1">
        <w:rPr>
          <w:rFonts w:eastAsia="Calibri"/>
          <w:bCs/>
          <w:color w:val="000000"/>
          <w:sz w:val="28"/>
          <w:szCs w:val="28"/>
          <w:lang w:eastAsia="en-US"/>
        </w:rPr>
        <w:t xml:space="preserve"> прав на </w:t>
      </w:r>
      <w:proofErr w:type="spellStart"/>
      <w:r w:rsidRPr="009F3FB1">
        <w:rPr>
          <w:rFonts w:eastAsia="Calibri"/>
          <w:bCs/>
          <w:color w:val="000000"/>
          <w:sz w:val="28"/>
          <w:szCs w:val="28"/>
          <w:lang w:eastAsia="en-US"/>
        </w:rPr>
        <w:t>нерухоме</w:t>
      </w:r>
      <w:proofErr w:type="spellEnd"/>
      <w:r w:rsidRPr="009F3FB1">
        <w:rPr>
          <w:rFonts w:eastAsia="Calibri"/>
          <w:bCs/>
          <w:color w:val="000000"/>
          <w:sz w:val="28"/>
          <w:szCs w:val="28"/>
          <w:lang w:eastAsia="en-US"/>
        </w:rPr>
        <w:t xml:space="preserve"> </w:t>
      </w:r>
      <w:proofErr w:type="spellStart"/>
      <w:r w:rsidRPr="009F3FB1">
        <w:rPr>
          <w:rFonts w:eastAsia="Calibri"/>
          <w:bCs/>
          <w:color w:val="000000"/>
          <w:sz w:val="28"/>
          <w:szCs w:val="28"/>
          <w:lang w:eastAsia="en-US"/>
        </w:rPr>
        <w:t>майно</w:t>
      </w:r>
      <w:proofErr w:type="spellEnd"/>
      <w:r w:rsidRPr="009F3FB1">
        <w:rPr>
          <w:rFonts w:eastAsia="Calibri"/>
          <w:bCs/>
          <w:color w:val="000000"/>
          <w:sz w:val="28"/>
          <w:szCs w:val="28"/>
          <w:lang w:eastAsia="en-US"/>
        </w:rPr>
        <w:t xml:space="preserve">. </w:t>
      </w:r>
    </w:p>
    <w:p w:rsidR="009F3FB1" w:rsidRPr="009F3FB1" w:rsidRDefault="009F3FB1" w:rsidP="003D7AE7">
      <w:pPr>
        <w:numPr>
          <w:ilvl w:val="0"/>
          <w:numId w:val="17"/>
        </w:numPr>
        <w:spacing w:after="200" w:line="256" w:lineRule="auto"/>
        <w:contextualSpacing/>
        <w:jc w:val="both"/>
        <w:rPr>
          <w:rFonts w:eastAsia="Calibri"/>
          <w:bCs/>
          <w:color w:val="000000"/>
          <w:sz w:val="28"/>
          <w:szCs w:val="28"/>
          <w:lang w:eastAsia="en-US"/>
        </w:rPr>
      </w:pPr>
      <w:proofErr w:type="spellStart"/>
      <w:r w:rsidRPr="009F3FB1">
        <w:rPr>
          <w:rFonts w:eastAsia="Calibri"/>
          <w:bCs/>
          <w:color w:val="000000"/>
          <w:sz w:val="28"/>
          <w:szCs w:val="28"/>
          <w:lang w:eastAsia="en-US"/>
        </w:rPr>
        <w:t>Реєстрація</w:t>
      </w:r>
      <w:proofErr w:type="spellEnd"/>
      <w:r w:rsidRPr="009F3FB1">
        <w:rPr>
          <w:rFonts w:eastAsia="Calibri"/>
          <w:bCs/>
          <w:color w:val="000000"/>
          <w:sz w:val="28"/>
          <w:szCs w:val="28"/>
          <w:lang w:eastAsia="en-US"/>
        </w:rPr>
        <w:t xml:space="preserve"> </w:t>
      </w:r>
      <w:proofErr w:type="spellStart"/>
      <w:r w:rsidRPr="009F3FB1">
        <w:rPr>
          <w:rFonts w:eastAsia="Calibri"/>
          <w:bCs/>
          <w:color w:val="000000"/>
          <w:sz w:val="28"/>
          <w:szCs w:val="28"/>
          <w:lang w:eastAsia="en-US"/>
        </w:rPr>
        <w:t>місця</w:t>
      </w:r>
      <w:proofErr w:type="spellEnd"/>
      <w:r w:rsidRPr="009F3FB1">
        <w:rPr>
          <w:rFonts w:eastAsia="Calibri"/>
          <w:bCs/>
          <w:color w:val="000000"/>
          <w:sz w:val="28"/>
          <w:szCs w:val="28"/>
          <w:lang w:eastAsia="en-US"/>
        </w:rPr>
        <w:t xml:space="preserve"> </w:t>
      </w:r>
      <w:proofErr w:type="spellStart"/>
      <w:r w:rsidRPr="009F3FB1">
        <w:rPr>
          <w:rFonts w:eastAsia="Calibri"/>
          <w:bCs/>
          <w:color w:val="000000"/>
          <w:sz w:val="28"/>
          <w:szCs w:val="28"/>
          <w:lang w:eastAsia="en-US"/>
        </w:rPr>
        <w:t>проживання</w:t>
      </w:r>
      <w:proofErr w:type="spellEnd"/>
      <w:r w:rsidRPr="009F3FB1">
        <w:rPr>
          <w:rFonts w:eastAsia="Calibri"/>
          <w:bCs/>
          <w:color w:val="000000"/>
          <w:sz w:val="28"/>
          <w:szCs w:val="28"/>
          <w:lang w:eastAsia="en-US"/>
        </w:rPr>
        <w:t>.</w:t>
      </w:r>
    </w:p>
    <w:p w:rsidR="009F3FB1" w:rsidRPr="009F3FB1" w:rsidRDefault="009F3FB1" w:rsidP="003D7AE7">
      <w:pPr>
        <w:numPr>
          <w:ilvl w:val="0"/>
          <w:numId w:val="18"/>
        </w:numPr>
        <w:spacing w:after="200" w:line="256" w:lineRule="auto"/>
        <w:contextualSpacing/>
        <w:jc w:val="both"/>
        <w:rPr>
          <w:rFonts w:eastAsia="Calibri"/>
          <w:bCs/>
          <w:sz w:val="28"/>
          <w:szCs w:val="28"/>
          <w:lang w:eastAsia="en-US"/>
        </w:rPr>
      </w:pPr>
      <w:proofErr w:type="spellStart"/>
      <w:r w:rsidRPr="009F3FB1">
        <w:rPr>
          <w:rFonts w:eastAsia="Calibri"/>
          <w:bCs/>
          <w:sz w:val="28"/>
          <w:szCs w:val="28"/>
          <w:lang w:eastAsia="en-US"/>
        </w:rPr>
        <w:t>Соціальні</w:t>
      </w:r>
      <w:proofErr w:type="spellEnd"/>
      <w:r w:rsidRPr="009F3FB1">
        <w:rPr>
          <w:rFonts w:eastAsia="Calibri"/>
          <w:bCs/>
          <w:sz w:val="28"/>
          <w:szCs w:val="28"/>
          <w:lang w:eastAsia="en-US"/>
        </w:rPr>
        <w:t xml:space="preserve"> </w:t>
      </w:r>
      <w:proofErr w:type="spellStart"/>
      <w:r w:rsidRPr="009F3FB1">
        <w:rPr>
          <w:rFonts w:eastAsia="Calibri"/>
          <w:bCs/>
          <w:sz w:val="28"/>
          <w:szCs w:val="28"/>
          <w:lang w:eastAsia="en-US"/>
        </w:rPr>
        <w:t>послуги</w:t>
      </w:r>
      <w:proofErr w:type="spellEnd"/>
      <w:r w:rsidRPr="009F3FB1">
        <w:rPr>
          <w:rFonts w:eastAsia="Calibri"/>
          <w:bCs/>
          <w:sz w:val="28"/>
          <w:szCs w:val="28"/>
          <w:lang w:eastAsia="en-US"/>
        </w:rPr>
        <w:t>.</w:t>
      </w:r>
    </w:p>
    <w:p w:rsidR="009F3FB1" w:rsidRPr="009F3FB1" w:rsidRDefault="009F3FB1" w:rsidP="003D7AE7">
      <w:pPr>
        <w:numPr>
          <w:ilvl w:val="0"/>
          <w:numId w:val="18"/>
        </w:numPr>
        <w:spacing w:after="200" w:line="256" w:lineRule="auto"/>
        <w:contextualSpacing/>
        <w:jc w:val="both"/>
        <w:rPr>
          <w:rFonts w:eastAsia="Calibri"/>
          <w:bCs/>
          <w:sz w:val="28"/>
          <w:szCs w:val="28"/>
          <w:lang w:eastAsia="en-US"/>
        </w:rPr>
      </w:pPr>
      <w:proofErr w:type="spellStart"/>
      <w:r w:rsidRPr="009F3FB1">
        <w:rPr>
          <w:rFonts w:eastAsia="Calibri"/>
          <w:bCs/>
          <w:sz w:val="28"/>
          <w:szCs w:val="28"/>
          <w:lang w:eastAsia="en-US"/>
        </w:rPr>
        <w:t>Послуги</w:t>
      </w:r>
      <w:proofErr w:type="spellEnd"/>
      <w:r w:rsidRPr="009F3FB1">
        <w:rPr>
          <w:rFonts w:eastAsia="Calibri"/>
          <w:bCs/>
          <w:sz w:val="28"/>
          <w:szCs w:val="28"/>
          <w:lang w:eastAsia="en-US"/>
        </w:rPr>
        <w:t xml:space="preserve"> у </w:t>
      </w:r>
      <w:proofErr w:type="spellStart"/>
      <w:r w:rsidRPr="009F3FB1">
        <w:rPr>
          <w:rFonts w:eastAsia="Calibri"/>
          <w:bCs/>
          <w:sz w:val="28"/>
          <w:szCs w:val="28"/>
          <w:lang w:eastAsia="en-US"/>
        </w:rPr>
        <w:t>сфері</w:t>
      </w:r>
      <w:proofErr w:type="spellEnd"/>
      <w:r w:rsidRPr="009F3FB1">
        <w:rPr>
          <w:rFonts w:eastAsia="Calibri"/>
          <w:bCs/>
          <w:sz w:val="28"/>
          <w:szCs w:val="28"/>
          <w:lang w:eastAsia="en-US"/>
        </w:rPr>
        <w:t xml:space="preserve"> </w:t>
      </w:r>
      <w:proofErr w:type="spellStart"/>
      <w:r w:rsidRPr="009F3FB1">
        <w:rPr>
          <w:rFonts w:eastAsia="Calibri"/>
          <w:bCs/>
          <w:sz w:val="28"/>
          <w:szCs w:val="28"/>
          <w:lang w:eastAsia="en-US"/>
        </w:rPr>
        <w:t>земельних</w:t>
      </w:r>
      <w:proofErr w:type="spellEnd"/>
      <w:r w:rsidRPr="009F3FB1">
        <w:rPr>
          <w:rFonts w:eastAsia="Calibri"/>
          <w:bCs/>
          <w:sz w:val="28"/>
          <w:szCs w:val="28"/>
          <w:lang w:eastAsia="en-US"/>
        </w:rPr>
        <w:t xml:space="preserve"> </w:t>
      </w:r>
      <w:proofErr w:type="spellStart"/>
      <w:r w:rsidRPr="009F3FB1">
        <w:rPr>
          <w:rFonts w:eastAsia="Calibri"/>
          <w:bCs/>
          <w:sz w:val="28"/>
          <w:szCs w:val="28"/>
          <w:lang w:eastAsia="en-US"/>
        </w:rPr>
        <w:t>відносин</w:t>
      </w:r>
      <w:proofErr w:type="spellEnd"/>
      <w:r w:rsidRPr="009F3FB1">
        <w:rPr>
          <w:rFonts w:eastAsia="Calibri"/>
          <w:bCs/>
          <w:sz w:val="28"/>
          <w:szCs w:val="28"/>
          <w:lang w:eastAsia="en-US"/>
        </w:rPr>
        <w:t>.</w:t>
      </w:r>
    </w:p>
    <w:p w:rsidR="009F3FB1" w:rsidRPr="009F3FB1" w:rsidRDefault="009F3FB1" w:rsidP="003D7AE7">
      <w:pPr>
        <w:numPr>
          <w:ilvl w:val="0"/>
          <w:numId w:val="18"/>
        </w:numPr>
        <w:spacing w:after="200" w:line="256" w:lineRule="auto"/>
        <w:contextualSpacing/>
        <w:jc w:val="both"/>
        <w:rPr>
          <w:rFonts w:eastAsia="Calibri"/>
          <w:bCs/>
          <w:sz w:val="28"/>
          <w:szCs w:val="28"/>
          <w:lang w:eastAsia="en-US"/>
        </w:rPr>
      </w:pPr>
      <w:proofErr w:type="spellStart"/>
      <w:r w:rsidRPr="009F3FB1">
        <w:rPr>
          <w:rFonts w:eastAsia="Calibri"/>
          <w:bCs/>
          <w:sz w:val="28"/>
          <w:szCs w:val="28"/>
          <w:lang w:eastAsia="en-US"/>
        </w:rPr>
        <w:t>Послуги</w:t>
      </w:r>
      <w:proofErr w:type="spellEnd"/>
      <w:r w:rsidRPr="009F3FB1">
        <w:rPr>
          <w:rFonts w:eastAsia="Calibri"/>
          <w:bCs/>
          <w:sz w:val="28"/>
          <w:szCs w:val="28"/>
          <w:lang w:eastAsia="en-US"/>
        </w:rPr>
        <w:t xml:space="preserve"> Державного земельного кадастру.</w:t>
      </w:r>
    </w:p>
    <w:p w:rsidR="009F3FB1" w:rsidRPr="009F3FB1" w:rsidRDefault="009F3FB1" w:rsidP="003D7AE7">
      <w:pPr>
        <w:numPr>
          <w:ilvl w:val="0"/>
          <w:numId w:val="18"/>
        </w:numPr>
        <w:spacing w:after="200" w:line="256" w:lineRule="auto"/>
        <w:contextualSpacing/>
        <w:jc w:val="both"/>
        <w:rPr>
          <w:rFonts w:eastAsia="Calibri"/>
          <w:bCs/>
          <w:sz w:val="28"/>
          <w:szCs w:val="28"/>
          <w:lang w:eastAsia="en-US"/>
        </w:rPr>
      </w:pPr>
      <w:proofErr w:type="spellStart"/>
      <w:r w:rsidRPr="009F3FB1">
        <w:rPr>
          <w:rFonts w:eastAsia="Calibri"/>
          <w:bCs/>
          <w:sz w:val="28"/>
          <w:szCs w:val="28"/>
          <w:lang w:eastAsia="en-US"/>
        </w:rPr>
        <w:t>Послуги</w:t>
      </w:r>
      <w:proofErr w:type="spellEnd"/>
      <w:r w:rsidRPr="009F3FB1">
        <w:rPr>
          <w:rFonts w:eastAsia="Calibri"/>
          <w:bCs/>
          <w:sz w:val="28"/>
          <w:szCs w:val="28"/>
          <w:lang w:eastAsia="en-US"/>
        </w:rPr>
        <w:t xml:space="preserve"> у </w:t>
      </w:r>
      <w:proofErr w:type="spellStart"/>
      <w:r w:rsidRPr="009F3FB1">
        <w:rPr>
          <w:rFonts w:eastAsia="Calibri"/>
          <w:bCs/>
          <w:sz w:val="28"/>
          <w:szCs w:val="28"/>
          <w:lang w:eastAsia="en-US"/>
        </w:rPr>
        <w:t>сфері</w:t>
      </w:r>
      <w:proofErr w:type="spellEnd"/>
      <w:r w:rsidRPr="009F3FB1">
        <w:rPr>
          <w:rFonts w:eastAsia="Calibri"/>
          <w:bCs/>
          <w:sz w:val="28"/>
          <w:szCs w:val="28"/>
          <w:lang w:eastAsia="en-US"/>
        </w:rPr>
        <w:t xml:space="preserve"> </w:t>
      </w:r>
      <w:proofErr w:type="spellStart"/>
      <w:r w:rsidRPr="009F3FB1">
        <w:rPr>
          <w:rFonts w:eastAsia="Calibri"/>
          <w:bCs/>
          <w:sz w:val="28"/>
          <w:szCs w:val="28"/>
          <w:lang w:eastAsia="en-US"/>
        </w:rPr>
        <w:t>будівництва</w:t>
      </w:r>
      <w:proofErr w:type="spellEnd"/>
      <w:r w:rsidRPr="009F3FB1">
        <w:rPr>
          <w:rFonts w:eastAsia="Calibri"/>
          <w:bCs/>
          <w:sz w:val="28"/>
          <w:szCs w:val="28"/>
          <w:lang w:eastAsia="en-US"/>
        </w:rPr>
        <w:t>.</w:t>
      </w:r>
    </w:p>
    <w:p w:rsidR="009F3FB1" w:rsidRPr="009F3FB1" w:rsidRDefault="009F3FB1" w:rsidP="003D7AE7">
      <w:pPr>
        <w:numPr>
          <w:ilvl w:val="0"/>
          <w:numId w:val="18"/>
        </w:numPr>
        <w:spacing w:after="200" w:line="256" w:lineRule="auto"/>
        <w:contextualSpacing/>
        <w:jc w:val="both"/>
        <w:rPr>
          <w:rFonts w:eastAsia="Calibri"/>
          <w:bCs/>
          <w:sz w:val="28"/>
          <w:szCs w:val="28"/>
          <w:lang w:eastAsia="en-US"/>
        </w:rPr>
      </w:pPr>
      <w:proofErr w:type="spellStart"/>
      <w:r w:rsidRPr="009F3FB1">
        <w:rPr>
          <w:rFonts w:eastAsia="Calibri"/>
          <w:bCs/>
          <w:sz w:val="28"/>
          <w:szCs w:val="28"/>
          <w:lang w:eastAsia="en-US"/>
        </w:rPr>
        <w:t>Реєстрація</w:t>
      </w:r>
      <w:proofErr w:type="spellEnd"/>
      <w:r w:rsidRPr="009F3FB1">
        <w:rPr>
          <w:rFonts w:eastAsia="Calibri"/>
          <w:bCs/>
          <w:sz w:val="28"/>
          <w:szCs w:val="28"/>
          <w:lang w:eastAsia="en-US"/>
        </w:rPr>
        <w:t xml:space="preserve"> </w:t>
      </w:r>
      <w:proofErr w:type="spellStart"/>
      <w:r w:rsidRPr="009F3FB1">
        <w:rPr>
          <w:rFonts w:eastAsia="Calibri"/>
          <w:bCs/>
          <w:sz w:val="28"/>
          <w:szCs w:val="28"/>
          <w:lang w:eastAsia="en-US"/>
        </w:rPr>
        <w:t>актів</w:t>
      </w:r>
      <w:proofErr w:type="spellEnd"/>
      <w:r w:rsidRPr="009F3FB1">
        <w:rPr>
          <w:rFonts w:eastAsia="Calibri"/>
          <w:bCs/>
          <w:sz w:val="28"/>
          <w:szCs w:val="28"/>
          <w:lang w:eastAsia="en-US"/>
        </w:rPr>
        <w:t xml:space="preserve"> </w:t>
      </w:r>
      <w:proofErr w:type="spellStart"/>
      <w:r w:rsidRPr="009F3FB1">
        <w:rPr>
          <w:rFonts w:eastAsia="Calibri"/>
          <w:bCs/>
          <w:sz w:val="28"/>
          <w:szCs w:val="28"/>
          <w:lang w:eastAsia="en-US"/>
        </w:rPr>
        <w:t>цивільного</w:t>
      </w:r>
      <w:proofErr w:type="spellEnd"/>
      <w:r w:rsidRPr="009F3FB1">
        <w:rPr>
          <w:rFonts w:eastAsia="Calibri"/>
          <w:bCs/>
          <w:sz w:val="28"/>
          <w:szCs w:val="28"/>
          <w:lang w:eastAsia="en-US"/>
        </w:rPr>
        <w:t xml:space="preserve"> стану (в тому </w:t>
      </w:r>
      <w:proofErr w:type="spellStart"/>
      <w:r w:rsidRPr="009F3FB1">
        <w:rPr>
          <w:rFonts w:eastAsia="Calibri"/>
          <w:bCs/>
          <w:sz w:val="28"/>
          <w:szCs w:val="28"/>
          <w:lang w:eastAsia="en-US"/>
        </w:rPr>
        <w:t>числі</w:t>
      </w:r>
      <w:proofErr w:type="spellEnd"/>
      <w:r w:rsidRPr="009F3FB1">
        <w:rPr>
          <w:rFonts w:eastAsia="Calibri"/>
          <w:bCs/>
          <w:sz w:val="28"/>
          <w:szCs w:val="28"/>
          <w:lang w:eastAsia="en-US"/>
        </w:rPr>
        <w:t xml:space="preserve"> комплексна </w:t>
      </w:r>
      <w:proofErr w:type="spellStart"/>
      <w:r w:rsidRPr="009F3FB1">
        <w:rPr>
          <w:rFonts w:eastAsia="Calibri"/>
          <w:bCs/>
          <w:sz w:val="28"/>
          <w:szCs w:val="28"/>
          <w:lang w:eastAsia="en-US"/>
        </w:rPr>
        <w:t>послуга</w:t>
      </w:r>
      <w:proofErr w:type="spellEnd"/>
      <w:r w:rsidRPr="009F3FB1">
        <w:rPr>
          <w:rFonts w:eastAsia="Calibri"/>
          <w:bCs/>
          <w:sz w:val="28"/>
          <w:szCs w:val="28"/>
          <w:lang w:eastAsia="en-US"/>
        </w:rPr>
        <w:t xml:space="preserve"> </w:t>
      </w:r>
      <w:proofErr w:type="spellStart"/>
      <w:r w:rsidRPr="009F3FB1">
        <w:rPr>
          <w:rFonts w:eastAsia="Calibri"/>
          <w:bCs/>
          <w:sz w:val="28"/>
          <w:szCs w:val="28"/>
          <w:lang w:eastAsia="en-US"/>
        </w:rPr>
        <w:t>єМалятко</w:t>
      </w:r>
      <w:proofErr w:type="spellEnd"/>
      <w:r w:rsidRPr="009F3FB1">
        <w:rPr>
          <w:rFonts w:eastAsia="Calibri"/>
          <w:bCs/>
          <w:sz w:val="28"/>
          <w:szCs w:val="28"/>
          <w:lang w:eastAsia="en-US"/>
        </w:rPr>
        <w:t>).</w:t>
      </w:r>
    </w:p>
    <w:p w:rsidR="009F3FB1" w:rsidRPr="009F3FB1" w:rsidRDefault="009F3FB1" w:rsidP="003D7AE7">
      <w:pPr>
        <w:numPr>
          <w:ilvl w:val="0"/>
          <w:numId w:val="18"/>
        </w:numPr>
        <w:spacing w:after="200" w:line="256" w:lineRule="auto"/>
        <w:contextualSpacing/>
        <w:jc w:val="both"/>
        <w:rPr>
          <w:rFonts w:eastAsia="Calibri"/>
          <w:bCs/>
          <w:color w:val="000000"/>
          <w:sz w:val="28"/>
          <w:szCs w:val="28"/>
          <w:lang w:eastAsia="en-US"/>
        </w:rPr>
      </w:pPr>
      <w:proofErr w:type="spellStart"/>
      <w:r w:rsidRPr="009F3FB1">
        <w:rPr>
          <w:rFonts w:eastAsia="Calibri"/>
          <w:bCs/>
          <w:color w:val="000000"/>
          <w:sz w:val="28"/>
          <w:szCs w:val="28"/>
          <w:lang w:eastAsia="en-US"/>
        </w:rPr>
        <w:t>Послуги</w:t>
      </w:r>
      <w:proofErr w:type="spellEnd"/>
      <w:r w:rsidRPr="009F3FB1">
        <w:rPr>
          <w:rFonts w:eastAsia="Calibri"/>
          <w:bCs/>
          <w:color w:val="000000"/>
          <w:sz w:val="28"/>
          <w:szCs w:val="28"/>
          <w:lang w:eastAsia="en-US"/>
        </w:rPr>
        <w:t xml:space="preserve"> з </w:t>
      </w:r>
      <w:proofErr w:type="spellStart"/>
      <w:r w:rsidRPr="009F3FB1">
        <w:rPr>
          <w:rFonts w:eastAsia="Calibri"/>
          <w:bCs/>
          <w:color w:val="000000"/>
          <w:sz w:val="28"/>
          <w:szCs w:val="28"/>
          <w:lang w:eastAsia="en-US"/>
        </w:rPr>
        <w:t>реєстрації</w:t>
      </w:r>
      <w:proofErr w:type="spellEnd"/>
      <w:r w:rsidRPr="009F3FB1">
        <w:rPr>
          <w:rFonts w:eastAsia="Calibri"/>
          <w:bCs/>
          <w:color w:val="000000"/>
          <w:sz w:val="28"/>
          <w:szCs w:val="28"/>
          <w:lang w:eastAsia="en-US"/>
        </w:rPr>
        <w:t xml:space="preserve"> </w:t>
      </w:r>
      <w:proofErr w:type="spellStart"/>
      <w:r w:rsidRPr="009F3FB1">
        <w:rPr>
          <w:rFonts w:eastAsia="Calibri"/>
          <w:bCs/>
          <w:color w:val="000000"/>
          <w:sz w:val="28"/>
          <w:szCs w:val="28"/>
          <w:lang w:eastAsia="en-US"/>
        </w:rPr>
        <w:t>транспортних</w:t>
      </w:r>
      <w:proofErr w:type="spellEnd"/>
      <w:r w:rsidRPr="009F3FB1">
        <w:rPr>
          <w:rFonts w:eastAsia="Calibri"/>
          <w:bCs/>
          <w:color w:val="000000"/>
          <w:sz w:val="28"/>
          <w:szCs w:val="28"/>
          <w:lang w:eastAsia="en-US"/>
        </w:rPr>
        <w:t xml:space="preserve"> </w:t>
      </w:r>
      <w:proofErr w:type="spellStart"/>
      <w:r w:rsidRPr="009F3FB1">
        <w:rPr>
          <w:rFonts w:eastAsia="Calibri"/>
          <w:bCs/>
          <w:color w:val="000000"/>
          <w:sz w:val="28"/>
          <w:szCs w:val="28"/>
          <w:lang w:eastAsia="en-US"/>
        </w:rPr>
        <w:t>засобів</w:t>
      </w:r>
      <w:proofErr w:type="spellEnd"/>
      <w:r w:rsidRPr="009F3FB1">
        <w:rPr>
          <w:rFonts w:eastAsia="Calibri"/>
          <w:bCs/>
          <w:color w:val="000000"/>
          <w:sz w:val="28"/>
          <w:szCs w:val="28"/>
          <w:lang w:eastAsia="en-US"/>
        </w:rPr>
        <w:t>.</w:t>
      </w:r>
    </w:p>
    <w:p w:rsidR="009F3FB1" w:rsidRPr="009F3FB1" w:rsidRDefault="009F3FB1" w:rsidP="003D7AE7">
      <w:pPr>
        <w:numPr>
          <w:ilvl w:val="0"/>
          <w:numId w:val="18"/>
        </w:numPr>
        <w:spacing w:after="200" w:line="256" w:lineRule="auto"/>
        <w:contextualSpacing/>
        <w:jc w:val="both"/>
        <w:rPr>
          <w:rFonts w:eastAsia="Calibri"/>
          <w:bCs/>
          <w:color w:val="000000"/>
          <w:sz w:val="28"/>
          <w:szCs w:val="28"/>
          <w:lang w:eastAsia="en-US"/>
        </w:rPr>
      </w:pPr>
      <w:proofErr w:type="spellStart"/>
      <w:r w:rsidRPr="009F3FB1">
        <w:rPr>
          <w:rFonts w:eastAsia="Calibri"/>
          <w:bCs/>
          <w:color w:val="000000"/>
          <w:sz w:val="28"/>
          <w:szCs w:val="28"/>
          <w:lang w:eastAsia="en-US"/>
        </w:rPr>
        <w:t>Послуги</w:t>
      </w:r>
      <w:proofErr w:type="spellEnd"/>
      <w:r w:rsidRPr="009F3FB1">
        <w:rPr>
          <w:rFonts w:eastAsia="Calibri"/>
          <w:bCs/>
          <w:color w:val="000000"/>
          <w:sz w:val="28"/>
          <w:szCs w:val="28"/>
          <w:lang w:eastAsia="en-US"/>
        </w:rPr>
        <w:t xml:space="preserve"> для </w:t>
      </w:r>
      <w:proofErr w:type="spellStart"/>
      <w:r w:rsidRPr="009F3FB1">
        <w:rPr>
          <w:rFonts w:eastAsia="Calibri"/>
          <w:bCs/>
          <w:color w:val="000000"/>
          <w:sz w:val="28"/>
          <w:szCs w:val="28"/>
          <w:lang w:eastAsia="en-US"/>
        </w:rPr>
        <w:t>ветеранів</w:t>
      </w:r>
      <w:proofErr w:type="spellEnd"/>
      <w:r w:rsidRPr="009F3FB1">
        <w:rPr>
          <w:rFonts w:eastAsia="Calibri"/>
          <w:bCs/>
          <w:color w:val="000000"/>
          <w:sz w:val="28"/>
          <w:szCs w:val="28"/>
          <w:lang w:eastAsia="en-US"/>
        </w:rPr>
        <w:t xml:space="preserve"> та </w:t>
      </w:r>
      <w:proofErr w:type="spellStart"/>
      <w:r w:rsidRPr="009F3FB1">
        <w:rPr>
          <w:rFonts w:eastAsia="Calibri"/>
          <w:bCs/>
          <w:color w:val="000000"/>
          <w:sz w:val="28"/>
          <w:szCs w:val="28"/>
          <w:lang w:eastAsia="en-US"/>
        </w:rPr>
        <w:t>ін</w:t>
      </w:r>
      <w:proofErr w:type="spellEnd"/>
      <w:r w:rsidRPr="009F3FB1">
        <w:rPr>
          <w:rFonts w:eastAsia="Calibri"/>
          <w:bCs/>
          <w:color w:val="000000"/>
          <w:sz w:val="28"/>
          <w:szCs w:val="28"/>
          <w:lang w:eastAsia="en-US"/>
        </w:rPr>
        <w:t>.</w:t>
      </w:r>
    </w:p>
    <w:p w:rsidR="009F3FB1" w:rsidRPr="009F3FB1" w:rsidRDefault="009F3FB1" w:rsidP="009F3FB1">
      <w:pPr>
        <w:spacing w:after="160" w:line="276" w:lineRule="auto"/>
        <w:ind w:firstLine="709"/>
        <w:jc w:val="both"/>
        <w:rPr>
          <w:rFonts w:eastAsia="Calibri"/>
          <w:sz w:val="28"/>
          <w:szCs w:val="28"/>
          <w:lang w:val="uk-UA" w:eastAsia="en-US"/>
        </w:rPr>
      </w:pPr>
      <w:r w:rsidRPr="009F3FB1">
        <w:rPr>
          <w:rFonts w:eastAsia="Calibri"/>
          <w:sz w:val="28"/>
          <w:szCs w:val="28"/>
          <w:lang w:val="uk-UA" w:eastAsia="en-US"/>
        </w:rPr>
        <w:t xml:space="preserve">Адміністратори </w:t>
      </w:r>
      <w:proofErr w:type="spellStart"/>
      <w:r w:rsidRPr="009F3FB1">
        <w:rPr>
          <w:rFonts w:eastAsia="Calibri"/>
          <w:sz w:val="28"/>
          <w:szCs w:val="28"/>
          <w:lang w:val="uk-UA" w:eastAsia="en-US"/>
        </w:rPr>
        <w:t>ЦНАПу</w:t>
      </w:r>
      <w:proofErr w:type="spellEnd"/>
      <w:r w:rsidRPr="009F3FB1">
        <w:rPr>
          <w:rFonts w:eastAsia="Calibri"/>
          <w:sz w:val="28"/>
          <w:szCs w:val="28"/>
          <w:lang w:val="uk-UA" w:eastAsia="en-US"/>
        </w:rPr>
        <w:t xml:space="preserve"> постійно долучаються до надання консультацій та допомоги в отриманні додаткових послуг, які хоча і не включені до переліку послуг які надаються через ЦНАП проте є вкрай важливими для людей в період повномасштабного вторгнення РФ. До прикладу, працівники ЦНАП допомагають:</w:t>
      </w:r>
    </w:p>
    <w:p w:rsidR="009F3FB1" w:rsidRPr="009F3FB1" w:rsidRDefault="009F3FB1" w:rsidP="009F3FB1">
      <w:pPr>
        <w:spacing w:line="276" w:lineRule="auto"/>
        <w:ind w:firstLine="709"/>
        <w:jc w:val="both"/>
        <w:rPr>
          <w:rFonts w:eastAsia="Calibri"/>
          <w:sz w:val="28"/>
          <w:szCs w:val="28"/>
          <w:lang w:val="uk-UA" w:eastAsia="en-US"/>
        </w:rPr>
      </w:pPr>
      <w:r w:rsidRPr="009F3FB1">
        <w:rPr>
          <w:rFonts w:eastAsia="Calibri"/>
          <w:sz w:val="28"/>
          <w:szCs w:val="28"/>
          <w:lang w:val="uk-UA" w:eastAsia="en-US"/>
        </w:rPr>
        <w:t>- отримати витяги з Єдиного державного реєстру ветеранів війни та з Єдиного реєстру осіб, зниклих безвісти за особливих обставин;</w:t>
      </w:r>
    </w:p>
    <w:p w:rsidR="009F3FB1" w:rsidRPr="009F3FB1" w:rsidRDefault="009F3FB1" w:rsidP="009F3FB1">
      <w:pPr>
        <w:spacing w:line="256" w:lineRule="auto"/>
        <w:ind w:firstLine="709"/>
        <w:jc w:val="both"/>
        <w:rPr>
          <w:rFonts w:eastAsia="Calibri"/>
          <w:sz w:val="28"/>
          <w:szCs w:val="28"/>
          <w:lang w:val="uk-UA" w:eastAsia="en-US"/>
        </w:rPr>
      </w:pPr>
      <w:r w:rsidRPr="009F3FB1">
        <w:rPr>
          <w:rFonts w:eastAsia="Calibri"/>
          <w:sz w:val="28"/>
          <w:szCs w:val="28"/>
          <w:lang w:val="uk-UA" w:eastAsia="en-US"/>
        </w:rPr>
        <w:t>- подавати заяви до міжнародного реєстру збитків;</w:t>
      </w:r>
    </w:p>
    <w:p w:rsidR="009F3FB1" w:rsidRPr="009F3FB1" w:rsidRDefault="009F3FB1" w:rsidP="009F3FB1">
      <w:pPr>
        <w:spacing w:line="256" w:lineRule="auto"/>
        <w:ind w:firstLine="709"/>
        <w:jc w:val="both"/>
        <w:rPr>
          <w:rFonts w:eastAsia="Calibri"/>
          <w:sz w:val="28"/>
          <w:szCs w:val="28"/>
          <w:shd w:val="clear" w:color="auto" w:fill="FFFFFF"/>
          <w:lang w:val="uk-UA" w:eastAsia="en-US"/>
        </w:rPr>
      </w:pPr>
      <w:r w:rsidRPr="009F3FB1">
        <w:rPr>
          <w:rFonts w:eastAsia="Calibri"/>
          <w:sz w:val="28"/>
          <w:szCs w:val="28"/>
          <w:lang w:val="uk-UA" w:eastAsia="en-US"/>
        </w:rPr>
        <w:t>- подавати повідомлення про пошкоджене та знищене майно та заяви п</w:t>
      </w:r>
      <w:r w:rsidRPr="009F3FB1">
        <w:rPr>
          <w:rFonts w:eastAsia="Calibri"/>
          <w:sz w:val="28"/>
          <w:szCs w:val="28"/>
          <w:shd w:val="clear" w:color="auto" w:fill="FFFFFF"/>
          <w:lang w:val="uk-UA" w:eastAsia="en-US"/>
        </w:rPr>
        <w:t>ро компенсацію за пошкоджене та знищене майно внаслідок  збройні агресії Російської Федерації проти України;</w:t>
      </w:r>
    </w:p>
    <w:p w:rsidR="009F3FB1" w:rsidRPr="009F3FB1" w:rsidRDefault="009F3FB1" w:rsidP="009F3FB1">
      <w:pPr>
        <w:spacing w:line="256" w:lineRule="auto"/>
        <w:ind w:firstLine="709"/>
        <w:jc w:val="both"/>
        <w:rPr>
          <w:rFonts w:eastAsia="Calibri"/>
          <w:sz w:val="28"/>
          <w:szCs w:val="28"/>
          <w:shd w:val="clear" w:color="auto" w:fill="FFFFFF"/>
          <w:lang w:val="uk-UA" w:eastAsia="en-US"/>
        </w:rPr>
      </w:pPr>
      <w:r w:rsidRPr="009F3FB1">
        <w:rPr>
          <w:rFonts w:eastAsia="Calibri"/>
          <w:sz w:val="28"/>
          <w:szCs w:val="28"/>
          <w:shd w:val="clear" w:color="auto" w:fill="FFFFFF"/>
          <w:lang w:val="uk-UA" w:eastAsia="en-US"/>
        </w:rPr>
        <w:t>- отримати витяги про несудимість та інші</w:t>
      </w:r>
    </w:p>
    <w:p w:rsidR="009F3FB1" w:rsidRPr="009F3FB1" w:rsidRDefault="009F3FB1" w:rsidP="009F3FB1">
      <w:pPr>
        <w:spacing w:line="276" w:lineRule="auto"/>
        <w:ind w:left="578"/>
        <w:contextualSpacing/>
        <w:rPr>
          <w:rFonts w:eastAsia="Calibri"/>
          <w:color w:val="FF0000"/>
          <w:sz w:val="28"/>
          <w:szCs w:val="28"/>
          <w:lang w:val="uk-UA" w:eastAsia="en-US"/>
        </w:rPr>
      </w:pPr>
    </w:p>
    <w:p w:rsidR="009F3FB1" w:rsidRPr="009F3FB1" w:rsidRDefault="009F3FB1" w:rsidP="009F3FB1">
      <w:pPr>
        <w:widowControl w:val="0"/>
        <w:tabs>
          <w:tab w:val="left" w:pos="851"/>
        </w:tabs>
        <w:ind w:firstLine="601"/>
        <w:jc w:val="both"/>
        <w:rPr>
          <w:rFonts w:eastAsia="Calibri"/>
          <w:b/>
          <w:sz w:val="28"/>
          <w:szCs w:val="28"/>
          <w:lang w:val="uk-UA" w:eastAsia="en-US"/>
        </w:rPr>
      </w:pPr>
      <w:r w:rsidRPr="009F3FB1">
        <w:rPr>
          <w:rFonts w:eastAsia="Calibri"/>
          <w:b/>
          <w:sz w:val="28"/>
          <w:szCs w:val="28"/>
          <w:lang w:val="uk-UA" w:eastAsia="en-US"/>
        </w:rPr>
        <w:t xml:space="preserve">КУЛЬТУРА. </w:t>
      </w:r>
    </w:p>
    <w:p w:rsidR="009F3FB1" w:rsidRPr="009F3FB1" w:rsidRDefault="009F3FB1" w:rsidP="009F3FB1">
      <w:pPr>
        <w:shd w:val="clear" w:color="auto" w:fill="FFFFFF"/>
        <w:ind w:firstLine="601"/>
        <w:jc w:val="both"/>
        <w:rPr>
          <w:sz w:val="28"/>
          <w:szCs w:val="28"/>
          <w:lang w:val="uk-UA" w:eastAsia="uk-UA"/>
        </w:rPr>
      </w:pPr>
      <w:r w:rsidRPr="009F3FB1">
        <w:rPr>
          <w:color w:val="000000"/>
          <w:sz w:val="28"/>
          <w:szCs w:val="28"/>
          <w:lang w:val="uk-UA" w:eastAsia="uk-UA"/>
        </w:rPr>
        <w:t>Структура закладів культури Сторожинецької МТГ складається  із 16 бібліотечних установ та 14 закладів культури.</w:t>
      </w:r>
    </w:p>
    <w:p w:rsidR="009F3FB1" w:rsidRPr="009F3FB1" w:rsidRDefault="009F3FB1" w:rsidP="009F3FB1">
      <w:pPr>
        <w:ind w:firstLine="601"/>
        <w:jc w:val="both"/>
        <w:rPr>
          <w:color w:val="000000"/>
          <w:sz w:val="28"/>
          <w:szCs w:val="28"/>
          <w:lang w:val="uk-UA" w:eastAsia="uk-UA"/>
        </w:rPr>
      </w:pPr>
      <w:r w:rsidRPr="009F3FB1">
        <w:rPr>
          <w:color w:val="000000"/>
          <w:sz w:val="28"/>
          <w:szCs w:val="28"/>
          <w:lang w:val="uk-UA" w:eastAsia="uk-UA"/>
        </w:rPr>
        <w:t>Робота</w:t>
      </w:r>
      <w:r w:rsidRPr="009F3FB1">
        <w:rPr>
          <w:b/>
          <w:color w:val="000000"/>
          <w:sz w:val="28"/>
          <w:szCs w:val="28"/>
          <w:lang w:val="uk-UA" w:eastAsia="uk-UA"/>
        </w:rPr>
        <w:t xml:space="preserve"> КЗ Сторожинецький центр національних культур </w:t>
      </w:r>
      <w:r w:rsidRPr="009F3FB1">
        <w:rPr>
          <w:color w:val="000000"/>
          <w:sz w:val="28"/>
          <w:szCs w:val="28"/>
          <w:lang w:val="uk-UA" w:eastAsia="uk-UA"/>
        </w:rPr>
        <w:t xml:space="preserve">спрямована на задоволення культурних та духовних потреб жителів громади, збереження культурної спадщини у часі повномасштабної війни </w:t>
      </w:r>
      <w:proofErr w:type="spellStart"/>
      <w:r w:rsidRPr="009F3FB1">
        <w:rPr>
          <w:color w:val="000000"/>
          <w:sz w:val="28"/>
          <w:szCs w:val="28"/>
          <w:lang w:val="uk-UA" w:eastAsia="uk-UA"/>
        </w:rPr>
        <w:t>росії</w:t>
      </w:r>
      <w:proofErr w:type="spellEnd"/>
      <w:r w:rsidRPr="009F3FB1">
        <w:rPr>
          <w:color w:val="000000"/>
          <w:sz w:val="28"/>
          <w:szCs w:val="28"/>
          <w:lang w:val="uk-UA" w:eastAsia="uk-UA"/>
        </w:rPr>
        <w:t xml:space="preserve"> проти України. Як і в попередні роки більшість творчих працівників закладів культури продовжують перебувати на простої,  однак більшість із них успішно реалізовує річний план роботи, бере активну участь в обласних семінарах, творчих лабораторіях та тренінгах, підвищуючи свій фаховий рівень.  Протягом 9 місяців 2025 року організовувалися заходи до знаменних і пам’ятних дат, благодійні концерти, вшанування пам’яті, спортивні турніри та фестиваль.</w:t>
      </w:r>
    </w:p>
    <w:p w:rsidR="009F3FB1" w:rsidRPr="009F3FB1" w:rsidRDefault="009F3FB1" w:rsidP="009F3FB1">
      <w:pPr>
        <w:ind w:firstLine="601"/>
        <w:jc w:val="both"/>
        <w:rPr>
          <w:color w:val="000000"/>
          <w:sz w:val="28"/>
          <w:szCs w:val="28"/>
          <w:lang w:val="uk-UA" w:eastAsia="uk-UA"/>
        </w:rPr>
      </w:pPr>
      <w:r w:rsidRPr="009F3FB1">
        <w:rPr>
          <w:color w:val="000000"/>
          <w:sz w:val="28"/>
          <w:szCs w:val="28"/>
          <w:lang w:val="uk-UA" w:eastAsia="uk-UA"/>
        </w:rPr>
        <w:t>Аматорські колективи є активними учасниками обласних культурно-мистецьких заходів, а також переможцями конкурсів, конкурсів-оглядів та фестивалів як в Україні, так і за її межами.</w:t>
      </w:r>
    </w:p>
    <w:p w:rsidR="009F3FB1" w:rsidRPr="009F3FB1" w:rsidRDefault="009F3FB1" w:rsidP="009F3FB1">
      <w:pPr>
        <w:ind w:firstLine="601"/>
        <w:jc w:val="both"/>
        <w:rPr>
          <w:color w:val="000000"/>
          <w:sz w:val="28"/>
          <w:szCs w:val="28"/>
          <w:lang w:val="uk-UA" w:eastAsia="uk-UA"/>
        </w:rPr>
      </w:pPr>
      <w:r w:rsidRPr="009F3FB1">
        <w:rPr>
          <w:color w:val="000000"/>
          <w:sz w:val="28"/>
          <w:szCs w:val="28"/>
          <w:lang w:val="uk-UA" w:eastAsia="uk-UA"/>
        </w:rPr>
        <w:lastRenderedPageBreak/>
        <w:t xml:space="preserve">В рамках співпраці з ГО «Ми з України», в ході реалізації </w:t>
      </w:r>
      <w:proofErr w:type="spellStart"/>
      <w:r w:rsidRPr="009F3FB1">
        <w:rPr>
          <w:color w:val="000000"/>
          <w:sz w:val="28"/>
          <w:szCs w:val="28"/>
          <w:lang w:val="uk-UA" w:eastAsia="uk-UA"/>
        </w:rPr>
        <w:t>проєкту</w:t>
      </w:r>
      <w:proofErr w:type="spellEnd"/>
      <w:r w:rsidRPr="009F3FB1">
        <w:rPr>
          <w:color w:val="000000"/>
          <w:sz w:val="28"/>
          <w:szCs w:val="28"/>
          <w:lang w:val="uk-UA" w:eastAsia="uk-UA"/>
        </w:rPr>
        <w:t xml:space="preserve"> «Незламні» проведено цикл занять, а саме: «Театральне відновлення», «Група підтримки для осіб з інвалідністю». Завдяки участі в </w:t>
      </w:r>
      <w:proofErr w:type="spellStart"/>
      <w:r w:rsidRPr="009F3FB1">
        <w:rPr>
          <w:color w:val="000000"/>
          <w:sz w:val="28"/>
          <w:szCs w:val="28"/>
          <w:lang w:val="uk-UA" w:eastAsia="uk-UA"/>
        </w:rPr>
        <w:t>проєкті</w:t>
      </w:r>
      <w:proofErr w:type="spellEnd"/>
      <w:r w:rsidRPr="009F3FB1">
        <w:rPr>
          <w:color w:val="000000"/>
          <w:sz w:val="28"/>
          <w:szCs w:val="28"/>
          <w:lang w:val="uk-UA" w:eastAsia="uk-UA"/>
        </w:rPr>
        <w:t>, облаштовано творчий простір сучасною технікою та меблями.</w:t>
      </w:r>
    </w:p>
    <w:p w:rsidR="009F3FB1" w:rsidRPr="009F3FB1" w:rsidRDefault="009F3FB1" w:rsidP="009F3FB1">
      <w:pPr>
        <w:spacing w:line="271" w:lineRule="auto"/>
        <w:ind w:firstLine="709"/>
        <w:jc w:val="both"/>
        <w:rPr>
          <w:rFonts w:eastAsia="Calibri" w:cs="Calibri"/>
          <w:lang w:val="uk-UA" w:eastAsia="en-US"/>
        </w:rPr>
      </w:pPr>
      <w:r w:rsidRPr="009F3FB1">
        <w:rPr>
          <w:rFonts w:eastAsia="Calibri" w:cs="Calibri"/>
          <w:color w:val="000000"/>
          <w:sz w:val="28"/>
          <w:szCs w:val="28"/>
          <w:lang w:val="uk-UA" w:eastAsia="en-US"/>
        </w:rPr>
        <w:t xml:space="preserve">У </w:t>
      </w:r>
      <w:r w:rsidRPr="009F3FB1">
        <w:rPr>
          <w:rFonts w:eastAsia="Calibri" w:cs="Calibri"/>
          <w:b/>
          <w:color w:val="000000"/>
          <w:sz w:val="28"/>
          <w:szCs w:val="28"/>
          <w:lang w:val="uk-UA" w:eastAsia="en-US"/>
        </w:rPr>
        <w:t>бібліотеках КЗ «Сторожинецька публічна бібліотека»</w:t>
      </w:r>
      <w:r w:rsidRPr="009F3FB1">
        <w:rPr>
          <w:rFonts w:eastAsia="Calibri" w:cs="Calibri"/>
          <w:color w:val="000000"/>
          <w:sz w:val="28"/>
          <w:szCs w:val="28"/>
          <w:lang w:val="uk-UA" w:eastAsia="en-US"/>
        </w:rPr>
        <w:t xml:space="preserve"> станом на 01.10.2025 року зареєстровано 6155 користувачів, які скористались послугами бібліотек    38582 рази. </w:t>
      </w:r>
    </w:p>
    <w:p w:rsidR="009F3FB1" w:rsidRPr="009F3FB1" w:rsidRDefault="009F3FB1" w:rsidP="009F3FB1">
      <w:pPr>
        <w:spacing w:line="271" w:lineRule="auto"/>
        <w:ind w:firstLine="709"/>
        <w:jc w:val="both"/>
        <w:rPr>
          <w:rFonts w:eastAsia="Calibri" w:cs="Calibri"/>
          <w:color w:val="000000"/>
          <w:sz w:val="28"/>
          <w:szCs w:val="28"/>
          <w:lang w:val="uk-UA" w:eastAsia="en-US"/>
        </w:rPr>
      </w:pPr>
      <w:r w:rsidRPr="009F3FB1">
        <w:rPr>
          <w:rFonts w:eastAsia="Calibri" w:cs="Calibri"/>
          <w:color w:val="000000"/>
          <w:sz w:val="28"/>
          <w:szCs w:val="28"/>
          <w:lang w:val="uk-UA" w:eastAsia="en-US"/>
        </w:rPr>
        <w:t xml:space="preserve">Книжковий фонд бібліотек закладу станом на 01.10.2025 року становить 123528 примірників видань.  За 9 місяців поточного року до книжкових фондів бібліотек закладу надійшло 357 примірників видань за рахунок подарунків від читачів, авторів книг та з обмінного фонду Чернівецької обласної універсальної наукової бібліотеки ім. </w:t>
      </w:r>
      <w:proofErr w:type="spellStart"/>
      <w:r w:rsidRPr="009F3FB1">
        <w:rPr>
          <w:rFonts w:eastAsia="Calibri" w:cs="Calibri"/>
          <w:color w:val="000000"/>
          <w:sz w:val="28"/>
          <w:szCs w:val="28"/>
          <w:lang w:val="uk-UA" w:eastAsia="en-US"/>
        </w:rPr>
        <w:t>М.Івасюка</w:t>
      </w:r>
      <w:proofErr w:type="spellEnd"/>
      <w:r w:rsidRPr="009F3FB1">
        <w:rPr>
          <w:rFonts w:eastAsia="Calibri" w:cs="Calibri"/>
          <w:color w:val="000000"/>
          <w:sz w:val="28"/>
          <w:szCs w:val="28"/>
          <w:lang w:val="uk-UA" w:eastAsia="en-US"/>
        </w:rPr>
        <w:t>. Списано і вилучено з книжкового фонду у поточному році 355  примірників видань. Згідно плану роботи, бібліотеками КЗ «Сторожинецька публічна бібліотека» проведено цілий ряд інформаційно-просвітницьких заходів для різних категорій користувачів, зокрема:</w:t>
      </w:r>
    </w:p>
    <w:p w:rsidR="009F3FB1" w:rsidRPr="009F3FB1" w:rsidRDefault="009F3FB1" w:rsidP="003D7AE7">
      <w:pPr>
        <w:numPr>
          <w:ilvl w:val="0"/>
          <w:numId w:val="16"/>
        </w:numPr>
        <w:spacing w:after="200" w:line="271" w:lineRule="auto"/>
        <w:jc w:val="both"/>
        <w:rPr>
          <w:rFonts w:eastAsia="Calibri" w:cs="Calibri"/>
          <w:color w:val="000000"/>
          <w:sz w:val="28"/>
          <w:szCs w:val="28"/>
          <w:lang w:val="uk-UA" w:eastAsia="en-US"/>
        </w:rPr>
      </w:pPr>
      <w:r w:rsidRPr="009F3FB1">
        <w:rPr>
          <w:rFonts w:eastAsia="Calibri" w:cs="Calibri"/>
          <w:color w:val="000000"/>
          <w:sz w:val="28"/>
          <w:szCs w:val="28"/>
          <w:lang w:val="uk-UA" w:eastAsia="en-US"/>
        </w:rPr>
        <w:t xml:space="preserve">Цикл мережевих заходів, присвячених відзначенню ювілейних </w:t>
      </w:r>
      <w:proofErr w:type="spellStart"/>
      <w:r w:rsidRPr="009F3FB1">
        <w:rPr>
          <w:rFonts w:eastAsia="Calibri" w:cs="Calibri"/>
          <w:color w:val="000000"/>
          <w:sz w:val="28"/>
          <w:szCs w:val="28"/>
          <w:lang w:val="uk-UA" w:eastAsia="en-US"/>
        </w:rPr>
        <w:t>ддат</w:t>
      </w:r>
      <w:proofErr w:type="spellEnd"/>
      <w:r w:rsidRPr="009F3FB1">
        <w:rPr>
          <w:rFonts w:eastAsia="Calibri" w:cs="Calibri"/>
          <w:color w:val="000000"/>
          <w:sz w:val="28"/>
          <w:szCs w:val="28"/>
          <w:lang w:val="uk-UA" w:eastAsia="en-US"/>
        </w:rPr>
        <w:t xml:space="preserve"> визначних особистостей України та Буковини;</w:t>
      </w:r>
    </w:p>
    <w:p w:rsidR="009F3FB1" w:rsidRPr="009F3FB1" w:rsidRDefault="009F3FB1" w:rsidP="003D7AE7">
      <w:pPr>
        <w:numPr>
          <w:ilvl w:val="0"/>
          <w:numId w:val="16"/>
        </w:numPr>
        <w:spacing w:after="200" w:line="271" w:lineRule="auto"/>
        <w:jc w:val="both"/>
        <w:rPr>
          <w:rFonts w:eastAsia="Calibri" w:cs="Calibri"/>
          <w:color w:val="000000"/>
          <w:sz w:val="28"/>
          <w:szCs w:val="28"/>
          <w:lang w:val="uk-UA" w:eastAsia="en-US"/>
        </w:rPr>
      </w:pPr>
      <w:r w:rsidRPr="009F3FB1">
        <w:rPr>
          <w:rFonts w:eastAsia="Calibri" w:cs="Calibri"/>
          <w:color w:val="000000"/>
          <w:sz w:val="28"/>
          <w:szCs w:val="28"/>
          <w:lang w:val="uk-UA" w:eastAsia="en-US"/>
        </w:rPr>
        <w:t>Цикл заходів до відзначення щорічних державних свят та визначних подій згідно календаря.</w:t>
      </w:r>
    </w:p>
    <w:p w:rsidR="009F3FB1" w:rsidRPr="009F3FB1" w:rsidRDefault="009F3FB1" w:rsidP="009F3FB1">
      <w:pPr>
        <w:ind w:firstLine="601"/>
        <w:jc w:val="both"/>
        <w:rPr>
          <w:rFonts w:eastAsia="Calibri"/>
          <w:b/>
          <w:color w:val="FF0000"/>
          <w:sz w:val="28"/>
          <w:szCs w:val="28"/>
          <w:lang w:val="uk-UA" w:eastAsia="en-US"/>
        </w:rPr>
      </w:pPr>
    </w:p>
    <w:p w:rsidR="009F3FB1" w:rsidRPr="009F3FB1" w:rsidRDefault="009F3FB1" w:rsidP="009F3FB1">
      <w:pPr>
        <w:ind w:firstLine="601"/>
        <w:jc w:val="both"/>
        <w:rPr>
          <w:rFonts w:eastAsia="Calibri"/>
          <w:b/>
          <w:sz w:val="28"/>
          <w:szCs w:val="28"/>
          <w:lang w:val="uk-UA" w:eastAsia="en-US"/>
        </w:rPr>
      </w:pPr>
      <w:r w:rsidRPr="009F3FB1">
        <w:rPr>
          <w:rFonts w:eastAsia="Calibri"/>
          <w:b/>
          <w:sz w:val="28"/>
          <w:szCs w:val="28"/>
          <w:lang w:val="uk-UA" w:eastAsia="en-US"/>
        </w:rPr>
        <w:t>СПОРТ</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 xml:space="preserve">На території громади функціонує Сторожинецька дитячо-юнацька спортивна школа, в якій займається 544 вихованці на таких відділеннях спорту: </w:t>
      </w:r>
    </w:p>
    <w:p w:rsidR="009F3FB1" w:rsidRPr="009F3FB1" w:rsidRDefault="009F3FB1" w:rsidP="003D7AE7">
      <w:pPr>
        <w:numPr>
          <w:ilvl w:val="0"/>
          <w:numId w:val="19"/>
        </w:numPr>
        <w:spacing w:after="200" w:line="276" w:lineRule="auto"/>
        <w:jc w:val="both"/>
        <w:rPr>
          <w:bCs/>
          <w:color w:val="000000"/>
          <w:sz w:val="28"/>
          <w:szCs w:val="28"/>
          <w:lang w:val="uk-UA"/>
        </w:rPr>
      </w:pPr>
      <w:r w:rsidRPr="009F3FB1">
        <w:rPr>
          <w:bCs/>
          <w:color w:val="000000"/>
          <w:sz w:val="28"/>
          <w:szCs w:val="28"/>
          <w:lang w:val="uk-UA"/>
        </w:rPr>
        <w:t>Футбол – 143 учні;</w:t>
      </w:r>
    </w:p>
    <w:p w:rsidR="009F3FB1" w:rsidRPr="009F3FB1" w:rsidRDefault="009F3FB1" w:rsidP="003D7AE7">
      <w:pPr>
        <w:numPr>
          <w:ilvl w:val="0"/>
          <w:numId w:val="19"/>
        </w:numPr>
        <w:spacing w:after="200" w:line="276" w:lineRule="auto"/>
        <w:jc w:val="both"/>
        <w:rPr>
          <w:bCs/>
          <w:color w:val="000000"/>
          <w:sz w:val="28"/>
          <w:szCs w:val="28"/>
          <w:lang w:val="uk-UA"/>
        </w:rPr>
      </w:pPr>
      <w:r w:rsidRPr="009F3FB1">
        <w:rPr>
          <w:bCs/>
          <w:color w:val="000000"/>
          <w:sz w:val="28"/>
          <w:szCs w:val="28"/>
          <w:lang w:val="uk-UA"/>
        </w:rPr>
        <w:t>Волейбол – 123 учні;</w:t>
      </w:r>
    </w:p>
    <w:p w:rsidR="009F3FB1" w:rsidRPr="009F3FB1" w:rsidRDefault="009F3FB1" w:rsidP="003D7AE7">
      <w:pPr>
        <w:numPr>
          <w:ilvl w:val="0"/>
          <w:numId w:val="19"/>
        </w:numPr>
        <w:spacing w:after="200" w:line="276" w:lineRule="auto"/>
        <w:jc w:val="both"/>
        <w:rPr>
          <w:bCs/>
          <w:color w:val="000000"/>
          <w:sz w:val="28"/>
          <w:szCs w:val="28"/>
          <w:lang w:val="uk-UA"/>
        </w:rPr>
      </w:pPr>
      <w:r w:rsidRPr="009F3FB1">
        <w:rPr>
          <w:bCs/>
          <w:color w:val="000000"/>
          <w:sz w:val="28"/>
          <w:szCs w:val="28"/>
          <w:lang w:val="uk-UA"/>
        </w:rPr>
        <w:t>Дзюдо – 86 учнів;</w:t>
      </w:r>
    </w:p>
    <w:p w:rsidR="009F3FB1" w:rsidRPr="009F3FB1" w:rsidRDefault="009F3FB1" w:rsidP="003D7AE7">
      <w:pPr>
        <w:numPr>
          <w:ilvl w:val="0"/>
          <w:numId w:val="19"/>
        </w:numPr>
        <w:spacing w:after="200" w:line="276" w:lineRule="auto"/>
        <w:jc w:val="both"/>
        <w:rPr>
          <w:bCs/>
          <w:color w:val="000000"/>
          <w:sz w:val="28"/>
          <w:szCs w:val="28"/>
          <w:lang w:val="uk-UA"/>
        </w:rPr>
      </w:pPr>
      <w:r w:rsidRPr="009F3FB1">
        <w:rPr>
          <w:bCs/>
          <w:color w:val="000000"/>
          <w:sz w:val="28"/>
          <w:szCs w:val="28"/>
          <w:lang w:val="uk-UA"/>
        </w:rPr>
        <w:t>Легка атлетика – 72 учні;</w:t>
      </w:r>
    </w:p>
    <w:p w:rsidR="009F3FB1" w:rsidRPr="009F3FB1" w:rsidRDefault="009F3FB1" w:rsidP="003D7AE7">
      <w:pPr>
        <w:numPr>
          <w:ilvl w:val="0"/>
          <w:numId w:val="19"/>
        </w:numPr>
        <w:spacing w:after="200" w:line="276" w:lineRule="auto"/>
        <w:jc w:val="both"/>
        <w:rPr>
          <w:bCs/>
          <w:color w:val="000000"/>
          <w:sz w:val="28"/>
          <w:szCs w:val="28"/>
          <w:lang w:val="uk-UA"/>
        </w:rPr>
      </w:pPr>
      <w:r w:rsidRPr="009F3FB1">
        <w:rPr>
          <w:bCs/>
          <w:color w:val="000000"/>
          <w:sz w:val="28"/>
          <w:szCs w:val="28"/>
          <w:lang w:val="uk-UA"/>
        </w:rPr>
        <w:t>Плавання – 51 учень;</w:t>
      </w:r>
    </w:p>
    <w:p w:rsidR="009F3FB1" w:rsidRPr="009F3FB1" w:rsidRDefault="009F3FB1" w:rsidP="003D7AE7">
      <w:pPr>
        <w:numPr>
          <w:ilvl w:val="0"/>
          <w:numId w:val="19"/>
        </w:numPr>
        <w:spacing w:after="200" w:line="276" w:lineRule="auto"/>
        <w:jc w:val="both"/>
        <w:rPr>
          <w:bCs/>
          <w:color w:val="000000"/>
          <w:sz w:val="28"/>
          <w:szCs w:val="28"/>
          <w:lang w:val="uk-UA"/>
        </w:rPr>
      </w:pPr>
      <w:r w:rsidRPr="009F3FB1">
        <w:rPr>
          <w:bCs/>
          <w:color w:val="000000"/>
          <w:sz w:val="28"/>
          <w:szCs w:val="28"/>
          <w:lang w:val="uk-UA"/>
        </w:rPr>
        <w:t>Баскетбол – 45 учнів;</w:t>
      </w:r>
    </w:p>
    <w:p w:rsidR="009F3FB1" w:rsidRPr="009F3FB1" w:rsidRDefault="009F3FB1" w:rsidP="003D7AE7">
      <w:pPr>
        <w:numPr>
          <w:ilvl w:val="0"/>
          <w:numId w:val="19"/>
        </w:numPr>
        <w:spacing w:after="200" w:line="276" w:lineRule="auto"/>
        <w:jc w:val="both"/>
        <w:rPr>
          <w:bCs/>
          <w:color w:val="000000"/>
          <w:sz w:val="28"/>
          <w:szCs w:val="28"/>
          <w:lang w:val="uk-UA"/>
        </w:rPr>
      </w:pPr>
      <w:r w:rsidRPr="009F3FB1">
        <w:rPr>
          <w:bCs/>
          <w:color w:val="000000"/>
          <w:sz w:val="28"/>
          <w:szCs w:val="28"/>
          <w:lang w:val="uk-UA"/>
        </w:rPr>
        <w:t>Теніс настільний – 24 учні;</w:t>
      </w:r>
    </w:p>
    <w:p w:rsidR="009F3FB1" w:rsidRPr="009F3FB1" w:rsidRDefault="009F3FB1" w:rsidP="009F3FB1">
      <w:pPr>
        <w:ind w:firstLine="851"/>
        <w:jc w:val="both"/>
        <w:rPr>
          <w:bCs/>
          <w:color w:val="000000"/>
          <w:sz w:val="28"/>
          <w:szCs w:val="28"/>
          <w:lang w:val="uk-UA"/>
        </w:rPr>
      </w:pPr>
      <w:r w:rsidRPr="009F3FB1">
        <w:rPr>
          <w:bCs/>
          <w:color w:val="000000"/>
          <w:sz w:val="28"/>
          <w:szCs w:val="28"/>
          <w:lang w:val="uk-UA"/>
        </w:rPr>
        <w:t xml:space="preserve">Проводять тренування з учнями ДЮСШ 17 тренерів-викладачів. </w:t>
      </w:r>
    </w:p>
    <w:p w:rsidR="009F3FB1" w:rsidRPr="009F3FB1" w:rsidRDefault="009F3FB1" w:rsidP="009F3FB1">
      <w:pPr>
        <w:ind w:firstLine="851"/>
        <w:jc w:val="both"/>
        <w:rPr>
          <w:bCs/>
          <w:color w:val="000000"/>
          <w:sz w:val="28"/>
          <w:szCs w:val="28"/>
          <w:lang w:val="uk-UA"/>
        </w:rPr>
      </w:pPr>
      <w:r w:rsidRPr="009F3FB1">
        <w:rPr>
          <w:bCs/>
          <w:color w:val="000000"/>
          <w:sz w:val="28"/>
          <w:szCs w:val="28"/>
          <w:lang w:val="uk-UA"/>
        </w:rPr>
        <w:t>Наші легкоатлети юнацьких вікових груп були найкращими впродовж 11 років серед ДЮСШ області, в яких культивується легка атлетика.</w:t>
      </w:r>
    </w:p>
    <w:p w:rsidR="009F3FB1" w:rsidRPr="009F3FB1" w:rsidRDefault="009F3FB1" w:rsidP="009F3FB1">
      <w:pPr>
        <w:ind w:firstLine="851"/>
        <w:jc w:val="both"/>
        <w:rPr>
          <w:bCs/>
          <w:color w:val="000000"/>
          <w:sz w:val="28"/>
          <w:szCs w:val="28"/>
          <w:lang w:val="uk-UA"/>
        </w:rPr>
      </w:pPr>
      <w:r w:rsidRPr="009F3FB1">
        <w:rPr>
          <w:bCs/>
          <w:color w:val="000000"/>
          <w:sz w:val="28"/>
          <w:szCs w:val="28"/>
          <w:lang w:val="uk-UA"/>
        </w:rPr>
        <w:t xml:space="preserve"> Колишній вихованець ДЮСШ з легкої атлетики Олександр Мельничук є в складі дорослої збірної команди України. Це є унікальний випадок в історії нашої громади – виступати за дорослих в юніорському віці.</w:t>
      </w:r>
    </w:p>
    <w:p w:rsidR="009F3FB1" w:rsidRPr="009F3FB1" w:rsidRDefault="009F3FB1" w:rsidP="009F3FB1">
      <w:pPr>
        <w:ind w:firstLine="851"/>
        <w:jc w:val="both"/>
        <w:rPr>
          <w:b/>
          <w:bCs/>
          <w:color w:val="000000"/>
          <w:sz w:val="28"/>
          <w:szCs w:val="28"/>
          <w:lang w:val="uk-UA"/>
        </w:rPr>
      </w:pPr>
      <w:r w:rsidRPr="009F3FB1">
        <w:rPr>
          <w:rFonts w:eastAsia="Calibri"/>
          <w:sz w:val="28"/>
          <w:szCs w:val="28"/>
          <w:lang w:val="uk-UA" w:eastAsia="en-US"/>
        </w:rPr>
        <w:t xml:space="preserve">В 2025 році було здійснено ряд заходів, що сприятимуть підвищенню фізичної активності та розвитку спорту в громаді. Придбано в достатній кількості спортивний інвентар для функціонування відділень ДЮСШ. </w:t>
      </w:r>
    </w:p>
    <w:p w:rsidR="009F3FB1" w:rsidRPr="009F3FB1" w:rsidRDefault="009F3FB1" w:rsidP="009F3FB1">
      <w:pPr>
        <w:ind w:firstLine="708"/>
        <w:jc w:val="both"/>
        <w:rPr>
          <w:bCs/>
          <w:color w:val="000000"/>
          <w:sz w:val="28"/>
          <w:szCs w:val="28"/>
          <w:lang w:val="uk-UA"/>
        </w:rPr>
      </w:pPr>
      <w:r w:rsidRPr="009F3FB1">
        <w:rPr>
          <w:bCs/>
          <w:color w:val="000000"/>
          <w:sz w:val="28"/>
          <w:szCs w:val="28"/>
          <w:lang w:val="uk-UA"/>
        </w:rPr>
        <w:t>Продовжується робота спрямована на:</w:t>
      </w:r>
    </w:p>
    <w:p w:rsidR="009F3FB1" w:rsidRPr="009F3FB1" w:rsidRDefault="009F3FB1" w:rsidP="009F3FB1">
      <w:pPr>
        <w:ind w:firstLine="567"/>
        <w:jc w:val="both"/>
        <w:rPr>
          <w:bCs/>
          <w:color w:val="000000"/>
          <w:sz w:val="28"/>
          <w:szCs w:val="28"/>
          <w:lang w:val="uk-UA"/>
        </w:rPr>
      </w:pPr>
      <w:r w:rsidRPr="009F3FB1">
        <w:rPr>
          <w:bCs/>
          <w:color w:val="000000"/>
          <w:sz w:val="28"/>
          <w:szCs w:val="28"/>
          <w:lang w:val="uk-UA"/>
        </w:rPr>
        <w:lastRenderedPageBreak/>
        <w:t>- пропаганду і популяризацію здорового способу життя;</w:t>
      </w:r>
    </w:p>
    <w:p w:rsidR="009F3FB1" w:rsidRPr="009F3FB1" w:rsidRDefault="009F3FB1" w:rsidP="009F3FB1">
      <w:pPr>
        <w:ind w:firstLine="567"/>
        <w:jc w:val="both"/>
        <w:rPr>
          <w:bCs/>
          <w:color w:val="000000"/>
          <w:sz w:val="28"/>
          <w:szCs w:val="28"/>
          <w:lang w:val="uk-UA"/>
        </w:rPr>
      </w:pPr>
      <w:r w:rsidRPr="009F3FB1">
        <w:rPr>
          <w:bCs/>
          <w:color w:val="000000"/>
          <w:sz w:val="28"/>
          <w:szCs w:val="28"/>
          <w:lang w:val="uk-UA"/>
        </w:rPr>
        <w:t>- організацію та проведення акцій, спрямованих на профілактику і боротьбу зі шкідливими звичками;</w:t>
      </w:r>
    </w:p>
    <w:p w:rsidR="009F3FB1" w:rsidRPr="009F3FB1" w:rsidRDefault="009F3FB1" w:rsidP="009F3FB1">
      <w:pPr>
        <w:ind w:firstLine="567"/>
        <w:jc w:val="both"/>
        <w:rPr>
          <w:bCs/>
          <w:color w:val="000000"/>
          <w:sz w:val="28"/>
          <w:szCs w:val="28"/>
          <w:lang w:val="uk-UA"/>
        </w:rPr>
      </w:pPr>
      <w:r w:rsidRPr="009F3FB1">
        <w:rPr>
          <w:bCs/>
          <w:color w:val="000000"/>
          <w:sz w:val="28"/>
          <w:szCs w:val="28"/>
          <w:lang w:val="uk-UA"/>
        </w:rPr>
        <w:t>- ефективне і всебічне використання спортивних майданчиків;</w:t>
      </w:r>
    </w:p>
    <w:p w:rsidR="009F3FB1" w:rsidRPr="009F3FB1" w:rsidRDefault="009F3FB1" w:rsidP="009F3FB1">
      <w:pPr>
        <w:ind w:left="142" w:firstLine="425"/>
        <w:jc w:val="both"/>
        <w:rPr>
          <w:bCs/>
          <w:color w:val="000000"/>
          <w:sz w:val="28"/>
          <w:szCs w:val="28"/>
          <w:lang w:val="uk-UA"/>
        </w:rPr>
      </w:pPr>
      <w:r w:rsidRPr="009F3FB1">
        <w:rPr>
          <w:bCs/>
          <w:color w:val="000000"/>
          <w:sz w:val="28"/>
          <w:szCs w:val="28"/>
          <w:lang w:val="uk-UA"/>
        </w:rPr>
        <w:t>- проведення масових спортивних заходів із залученням максимальної кількості дітей.</w:t>
      </w:r>
    </w:p>
    <w:p w:rsidR="009F3FB1" w:rsidRPr="009F3FB1" w:rsidRDefault="009F3FB1" w:rsidP="009F3FB1">
      <w:pPr>
        <w:ind w:left="142" w:firstLine="425"/>
        <w:jc w:val="both"/>
        <w:rPr>
          <w:bCs/>
          <w:color w:val="000000"/>
          <w:sz w:val="28"/>
          <w:szCs w:val="28"/>
          <w:lang w:val="uk-UA"/>
        </w:rPr>
      </w:pPr>
    </w:p>
    <w:p w:rsidR="009F3FB1" w:rsidRPr="009F3FB1" w:rsidRDefault="009F3FB1" w:rsidP="009F3FB1">
      <w:pPr>
        <w:ind w:left="142" w:firstLine="425"/>
        <w:jc w:val="both"/>
        <w:rPr>
          <w:rFonts w:eastAsia="Calibri"/>
          <w:b/>
          <w:sz w:val="28"/>
          <w:szCs w:val="28"/>
          <w:lang w:val="uk-UA" w:eastAsia="en-US"/>
        </w:rPr>
      </w:pPr>
    </w:p>
    <w:p w:rsidR="009F3FB1" w:rsidRPr="009F3FB1" w:rsidRDefault="009F3FB1" w:rsidP="009F3FB1">
      <w:pPr>
        <w:ind w:firstLine="601"/>
        <w:rPr>
          <w:rFonts w:eastAsia="Calibri"/>
          <w:b/>
          <w:sz w:val="28"/>
          <w:szCs w:val="28"/>
          <w:lang w:val="uk-UA" w:eastAsia="en-US"/>
        </w:rPr>
      </w:pPr>
      <w:r w:rsidRPr="009F3FB1">
        <w:rPr>
          <w:rFonts w:eastAsia="Calibri"/>
          <w:b/>
          <w:sz w:val="28"/>
          <w:szCs w:val="28"/>
          <w:lang w:val="uk-UA" w:eastAsia="en-US"/>
        </w:rPr>
        <w:t>ЖИТЛОВО-КОМУНАЛЬНЕ ГОСПОДАРСТВО</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У 2025 управління житловим фондом Сторожинецької міської територіальної громади здійснюється КП «Сторожинецьке ЖКГ» та 17 ОСББ. Конкурси з призначення управителів будинків у зв’язку із воєнним станом не проводилися.</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За 9 місяців 2025 року сектором архітектури та містобудування проводилась наступна робота.</w:t>
      </w:r>
    </w:p>
    <w:p w:rsidR="009F3FB1" w:rsidRPr="009F3FB1" w:rsidRDefault="009F3FB1" w:rsidP="009F3FB1">
      <w:pPr>
        <w:ind w:firstLine="709"/>
        <w:jc w:val="both"/>
        <w:rPr>
          <w:rFonts w:eastAsia="Calibri"/>
          <w:sz w:val="28"/>
          <w:szCs w:val="28"/>
          <w:lang w:val="uk-UA" w:eastAsia="en-US"/>
        </w:rPr>
      </w:pPr>
      <w:r w:rsidRPr="009F3FB1">
        <w:rPr>
          <w:rFonts w:eastAsia="Calibri"/>
          <w:sz w:val="28"/>
          <w:szCs w:val="28"/>
          <w:lang w:val="uk-UA" w:eastAsia="en-US"/>
        </w:rPr>
        <w:t>Через Єдину державну електронну систему у сфері будівництва видано:</w:t>
      </w:r>
    </w:p>
    <w:p w:rsidR="009F3FB1" w:rsidRPr="009F3FB1" w:rsidRDefault="009F3FB1" w:rsidP="003D7AE7">
      <w:pPr>
        <w:numPr>
          <w:ilvl w:val="0"/>
          <w:numId w:val="20"/>
        </w:numPr>
        <w:tabs>
          <w:tab w:val="num" w:pos="426"/>
        </w:tabs>
        <w:spacing w:after="200" w:line="276" w:lineRule="auto"/>
        <w:ind w:left="426"/>
        <w:jc w:val="both"/>
        <w:rPr>
          <w:rFonts w:eastAsia="Calibri"/>
          <w:sz w:val="28"/>
          <w:szCs w:val="28"/>
          <w:lang w:val="uk-UA" w:eastAsia="en-US"/>
        </w:rPr>
      </w:pPr>
      <w:r w:rsidRPr="009F3FB1">
        <w:rPr>
          <w:rFonts w:eastAsia="Calibri"/>
          <w:sz w:val="28"/>
          <w:szCs w:val="28"/>
          <w:lang w:val="uk-UA" w:eastAsia="en-US"/>
        </w:rPr>
        <w:t>будівельних паспортів – 57 шт.;</w:t>
      </w:r>
    </w:p>
    <w:p w:rsidR="009F3FB1" w:rsidRPr="009F3FB1" w:rsidRDefault="009F3FB1" w:rsidP="003D7AE7">
      <w:pPr>
        <w:numPr>
          <w:ilvl w:val="0"/>
          <w:numId w:val="20"/>
        </w:numPr>
        <w:tabs>
          <w:tab w:val="num" w:pos="426"/>
        </w:tabs>
        <w:spacing w:after="200" w:line="276" w:lineRule="auto"/>
        <w:ind w:left="426"/>
        <w:jc w:val="both"/>
        <w:rPr>
          <w:rFonts w:eastAsia="Calibri"/>
          <w:sz w:val="28"/>
          <w:szCs w:val="28"/>
          <w:lang w:val="uk-UA" w:eastAsia="en-US"/>
        </w:rPr>
      </w:pPr>
      <w:r w:rsidRPr="009F3FB1">
        <w:rPr>
          <w:rFonts w:eastAsia="Calibri"/>
          <w:sz w:val="28"/>
          <w:szCs w:val="28"/>
          <w:lang w:val="uk-UA" w:eastAsia="en-US"/>
        </w:rPr>
        <w:t>містобудівних умов та обмеження для проектування об’єктів будівництва - 17 шт.;</w:t>
      </w:r>
    </w:p>
    <w:p w:rsidR="009F3FB1" w:rsidRPr="009F3FB1" w:rsidRDefault="009F3FB1" w:rsidP="003D7AE7">
      <w:pPr>
        <w:numPr>
          <w:ilvl w:val="0"/>
          <w:numId w:val="20"/>
        </w:numPr>
        <w:tabs>
          <w:tab w:val="num" w:pos="426"/>
        </w:tabs>
        <w:spacing w:after="200" w:line="276" w:lineRule="auto"/>
        <w:ind w:left="426"/>
        <w:jc w:val="both"/>
        <w:rPr>
          <w:rFonts w:eastAsia="Calibri"/>
          <w:sz w:val="28"/>
          <w:szCs w:val="28"/>
          <w:lang w:val="uk-UA" w:eastAsia="en-US"/>
        </w:rPr>
      </w:pPr>
      <w:r w:rsidRPr="009F3FB1">
        <w:rPr>
          <w:rFonts w:eastAsia="Calibri"/>
          <w:sz w:val="28"/>
          <w:szCs w:val="28"/>
          <w:lang w:val="uk-UA" w:eastAsia="en-US"/>
        </w:rPr>
        <w:t>відмов у видачі містобудівних умов та обмежень – 0 шт.;</w:t>
      </w:r>
    </w:p>
    <w:p w:rsidR="009F3FB1" w:rsidRPr="009F3FB1" w:rsidRDefault="009F3FB1" w:rsidP="003D7AE7">
      <w:pPr>
        <w:numPr>
          <w:ilvl w:val="0"/>
          <w:numId w:val="20"/>
        </w:numPr>
        <w:tabs>
          <w:tab w:val="num" w:pos="426"/>
        </w:tabs>
        <w:spacing w:after="200" w:line="276" w:lineRule="auto"/>
        <w:ind w:left="426"/>
        <w:jc w:val="both"/>
        <w:rPr>
          <w:rFonts w:eastAsia="Calibri"/>
          <w:sz w:val="28"/>
          <w:szCs w:val="28"/>
          <w:lang w:val="uk-UA" w:eastAsia="en-US"/>
        </w:rPr>
      </w:pPr>
      <w:r w:rsidRPr="009F3FB1">
        <w:rPr>
          <w:rFonts w:eastAsia="Calibri"/>
          <w:sz w:val="28"/>
          <w:szCs w:val="28"/>
          <w:lang w:val="uk-UA" w:eastAsia="en-US"/>
        </w:rPr>
        <w:t>витягів на присвоєння адрес - 238 шт.;</w:t>
      </w:r>
    </w:p>
    <w:p w:rsidR="009F3FB1" w:rsidRPr="009F3FB1" w:rsidRDefault="009F3FB1" w:rsidP="003D7AE7">
      <w:pPr>
        <w:numPr>
          <w:ilvl w:val="0"/>
          <w:numId w:val="20"/>
        </w:numPr>
        <w:tabs>
          <w:tab w:val="num" w:pos="426"/>
        </w:tabs>
        <w:spacing w:after="200" w:line="276" w:lineRule="auto"/>
        <w:ind w:left="426"/>
        <w:jc w:val="both"/>
        <w:rPr>
          <w:rFonts w:eastAsia="Calibri"/>
          <w:sz w:val="28"/>
          <w:szCs w:val="28"/>
          <w:lang w:val="uk-UA" w:eastAsia="en-US"/>
        </w:rPr>
      </w:pPr>
      <w:r w:rsidRPr="009F3FB1">
        <w:rPr>
          <w:rFonts w:eastAsia="Calibri"/>
          <w:sz w:val="28"/>
          <w:szCs w:val="28"/>
          <w:lang w:val="uk-UA" w:eastAsia="en-US"/>
        </w:rPr>
        <w:t xml:space="preserve">витягів з містобудівної документації - 36 </w:t>
      </w:r>
      <w:proofErr w:type="spellStart"/>
      <w:r w:rsidRPr="009F3FB1">
        <w:rPr>
          <w:rFonts w:eastAsia="Calibri"/>
          <w:sz w:val="28"/>
          <w:szCs w:val="28"/>
          <w:lang w:val="uk-UA" w:eastAsia="en-US"/>
        </w:rPr>
        <w:t>шт</w:t>
      </w:r>
      <w:proofErr w:type="spellEnd"/>
      <w:r w:rsidRPr="009F3FB1">
        <w:rPr>
          <w:rFonts w:eastAsia="Calibri"/>
          <w:sz w:val="28"/>
          <w:szCs w:val="28"/>
          <w:lang w:val="uk-UA" w:eastAsia="en-US"/>
        </w:rPr>
        <w:t>;</w:t>
      </w:r>
    </w:p>
    <w:p w:rsidR="009F3FB1" w:rsidRPr="009F3FB1" w:rsidRDefault="009F3FB1" w:rsidP="003D7AE7">
      <w:pPr>
        <w:numPr>
          <w:ilvl w:val="0"/>
          <w:numId w:val="20"/>
        </w:numPr>
        <w:tabs>
          <w:tab w:val="num" w:pos="284"/>
        </w:tabs>
        <w:spacing w:after="200" w:line="276" w:lineRule="auto"/>
        <w:ind w:left="284" w:hanging="284"/>
        <w:jc w:val="both"/>
        <w:rPr>
          <w:rFonts w:eastAsia="Calibri"/>
          <w:sz w:val="28"/>
          <w:szCs w:val="28"/>
          <w:lang w:val="uk-UA" w:eastAsia="en-US"/>
        </w:rPr>
      </w:pPr>
      <w:r w:rsidRPr="009F3FB1">
        <w:rPr>
          <w:rFonts w:eastAsia="Calibri"/>
          <w:sz w:val="28"/>
          <w:szCs w:val="28"/>
          <w:lang w:val="uk-UA" w:eastAsia="en-US"/>
        </w:rPr>
        <w:t>довідок про відповідність місця розташування самочинно збудованих об’єктів на які визнано право власності за рішенням суду та вимогам ДБН - 1  шт.;</w:t>
      </w:r>
    </w:p>
    <w:p w:rsidR="009F3FB1" w:rsidRPr="009F3FB1" w:rsidRDefault="009F3FB1" w:rsidP="003D7AE7">
      <w:pPr>
        <w:numPr>
          <w:ilvl w:val="0"/>
          <w:numId w:val="20"/>
        </w:numPr>
        <w:tabs>
          <w:tab w:val="num" w:pos="284"/>
        </w:tabs>
        <w:spacing w:after="200" w:line="276" w:lineRule="auto"/>
        <w:ind w:left="284" w:hanging="284"/>
        <w:jc w:val="both"/>
        <w:rPr>
          <w:rFonts w:eastAsia="Calibri"/>
          <w:sz w:val="28"/>
          <w:szCs w:val="28"/>
          <w:lang w:val="uk-UA" w:eastAsia="en-US"/>
        </w:rPr>
      </w:pPr>
      <w:r w:rsidRPr="009F3FB1">
        <w:rPr>
          <w:rFonts w:eastAsia="Calibri"/>
          <w:sz w:val="28"/>
          <w:szCs w:val="28"/>
          <w:lang w:val="uk-UA" w:eastAsia="en-US"/>
        </w:rPr>
        <w:t>переведення садових (дачних) будинків у житлі – 2 шт.</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Розглянуто 15 заяв громадян стосовно надання дозволу та затвердження детальних планів територій населених пунктів громади, підготовлено 5 проектів рішень виконавчого комітету (надання дозволів на встановлення тимчасових споруд та зовнішньої реклами). Проведено 12 громадських слухань щодо розроблення та затвердження детальних планів територій населених пунктів громади. Видано витягів з містобудівної документації - 36 шт. Також видано 12 паспортів прив’язки тимчасових споруд для провадження підприємницької діяльності. </w:t>
      </w:r>
      <w:r w:rsidRPr="009F3FB1">
        <w:rPr>
          <w:color w:val="000000"/>
          <w:sz w:val="28"/>
          <w:szCs w:val="28"/>
          <w:lang w:val="uk-UA"/>
        </w:rPr>
        <w:t>Підготовлено 5 проектів рішень (про перейменування вулиць громади). Розглянуто 15 звернень громадян по питаннях архітектури та містобудування.</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Все ще залишається проблемним в громаді питання водопостачання та водовідведення, на вирішення якого  в 2025 році було реалізовано ряд заходів:</w:t>
      </w:r>
      <w:r w:rsidRPr="009F3FB1">
        <w:rPr>
          <w:rFonts w:ascii="Calibri" w:eastAsia="Calibri" w:hAnsi="Calibri"/>
          <w:sz w:val="28"/>
          <w:szCs w:val="28"/>
          <w:lang w:val="uk-UA" w:eastAsia="en-US"/>
        </w:rPr>
        <w:t xml:space="preserve"> </w:t>
      </w:r>
      <w:r w:rsidRPr="009F3FB1">
        <w:rPr>
          <w:rFonts w:eastAsia="Calibri"/>
          <w:sz w:val="28"/>
          <w:szCs w:val="28"/>
          <w:lang w:val="uk-UA" w:eastAsia="en-US"/>
        </w:rPr>
        <w:t xml:space="preserve">оплата послуг з поточного ремонту, технічного обслуговування та утримання в належному стані внутрішніх мереж водопостачання та водовідведення будинку №2 по вулиці Небесної Сотні, 2 в місті Сторожинець (13,939 тис. грн.), проведено роботи із капітального ремонту водопровідної мережі по </w:t>
      </w:r>
      <w:proofErr w:type="spellStart"/>
      <w:r w:rsidRPr="009F3FB1">
        <w:rPr>
          <w:rFonts w:eastAsia="Calibri"/>
          <w:sz w:val="28"/>
          <w:szCs w:val="28"/>
          <w:lang w:val="uk-UA" w:eastAsia="en-US"/>
        </w:rPr>
        <w:t>вул.Видинівського</w:t>
      </w:r>
      <w:proofErr w:type="spellEnd"/>
      <w:r w:rsidRPr="009F3FB1">
        <w:rPr>
          <w:rFonts w:eastAsia="Calibri"/>
          <w:sz w:val="28"/>
          <w:szCs w:val="28"/>
          <w:lang w:val="uk-UA" w:eastAsia="en-US"/>
        </w:rPr>
        <w:t xml:space="preserve"> у </w:t>
      </w:r>
      <w:proofErr w:type="spellStart"/>
      <w:r w:rsidRPr="009F3FB1">
        <w:rPr>
          <w:rFonts w:eastAsia="Calibri"/>
          <w:sz w:val="28"/>
          <w:szCs w:val="28"/>
          <w:lang w:val="uk-UA" w:eastAsia="en-US"/>
        </w:rPr>
        <w:t>м.Сторожинець</w:t>
      </w:r>
      <w:proofErr w:type="spellEnd"/>
      <w:r w:rsidRPr="009F3FB1">
        <w:rPr>
          <w:rFonts w:eastAsia="Calibri"/>
          <w:sz w:val="28"/>
          <w:szCs w:val="28"/>
          <w:lang w:val="uk-UA" w:eastAsia="en-US"/>
        </w:rPr>
        <w:t xml:space="preserve">, розроблено проектно-кошторисні документації на: «Нове будівництво водогону по </w:t>
      </w:r>
      <w:proofErr w:type="spellStart"/>
      <w:r w:rsidRPr="009F3FB1">
        <w:rPr>
          <w:rFonts w:eastAsia="Calibri"/>
          <w:sz w:val="28"/>
          <w:szCs w:val="28"/>
          <w:lang w:val="uk-UA" w:eastAsia="en-US"/>
        </w:rPr>
        <w:t>вул.Якобашвілі</w:t>
      </w:r>
      <w:proofErr w:type="spellEnd"/>
      <w:r w:rsidRPr="009F3FB1">
        <w:rPr>
          <w:rFonts w:eastAsia="Calibri"/>
          <w:sz w:val="28"/>
          <w:szCs w:val="28"/>
          <w:lang w:val="uk-UA" w:eastAsia="en-US"/>
        </w:rPr>
        <w:t xml:space="preserve">, Косівській та </w:t>
      </w:r>
      <w:r w:rsidRPr="009F3FB1">
        <w:rPr>
          <w:rFonts w:eastAsia="Calibri"/>
          <w:sz w:val="28"/>
          <w:szCs w:val="28"/>
          <w:lang w:val="uk-UA" w:eastAsia="en-US"/>
        </w:rPr>
        <w:lastRenderedPageBreak/>
        <w:t xml:space="preserve">прилеглих до них в </w:t>
      </w:r>
      <w:proofErr w:type="spellStart"/>
      <w:r w:rsidRPr="009F3FB1">
        <w:rPr>
          <w:rFonts w:eastAsia="Calibri"/>
          <w:sz w:val="28"/>
          <w:szCs w:val="28"/>
          <w:lang w:val="uk-UA" w:eastAsia="en-US"/>
        </w:rPr>
        <w:t>м.Сторожинець</w:t>
      </w:r>
      <w:proofErr w:type="spellEnd"/>
      <w:r w:rsidRPr="009F3FB1">
        <w:rPr>
          <w:rFonts w:eastAsia="Calibri"/>
          <w:sz w:val="28"/>
          <w:szCs w:val="28"/>
          <w:lang w:val="uk-UA" w:eastAsia="en-US"/>
        </w:rPr>
        <w:t xml:space="preserve">, Чернівецького району Чернівецької області» на суму 9486,912 </w:t>
      </w:r>
      <w:proofErr w:type="spellStart"/>
      <w:r w:rsidRPr="009F3FB1">
        <w:rPr>
          <w:rFonts w:eastAsia="Calibri"/>
          <w:sz w:val="28"/>
          <w:szCs w:val="28"/>
          <w:lang w:val="uk-UA" w:eastAsia="en-US"/>
        </w:rPr>
        <w:t>тис.грн</w:t>
      </w:r>
      <w:proofErr w:type="spellEnd"/>
      <w:r w:rsidRPr="009F3FB1">
        <w:rPr>
          <w:rFonts w:eastAsia="Calibri"/>
          <w:sz w:val="28"/>
          <w:szCs w:val="28"/>
          <w:lang w:val="uk-UA" w:eastAsia="en-US"/>
        </w:rPr>
        <w:t xml:space="preserve">., «Нове будівництво резервуарів чистої води по </w:t>
      </w:r>
      <w:proofErr w:type="spellStart"/>
      <w:r w:rsidRPr="009F3FB1">
        <w:rPr>
          <w:rFonts w:eastAsia="Calibri"/>
          <w:sz w:val="28"/>
          <w:szCs w:val="28"/>
          <w:lang w:val="uk-UA" w:eastAsia="en-US"/>
        </w:rPr>
        <w:t>вул.Чернівецькій</w:t>
      </w:r>
      <w:proofErr w:type="spellEnd"/>
      <w:r w:rsidRPr="009F3FB1">
        <w:rPr>
          <w:rFonts w:eastAsia="Calibri"/>
          <w:sz w:val="28"/>
          <w:szCs w:val="28"/>
          <w:lang w:val="uk-UA" w:eastAsia="en-US"/>
        </w:rPr>
        <w:t xml:space="preserve"> в </w:t>
      </w:r>
      <w:proofErr w:type="spellStart"/>
      <w:r w:rsidRPr="009F3FB1">
        <w:rPr>
          <w:rFonts w:eastAsia="Calibri"/>
          <w:sz w:val="28"/>
          <w:szCs w:val="28"/>
          <w:lang w:val="uk-UA" w:eastAsia="en-US"/>
        </w:rPr>
        <w:t>м.Сторожинець</w:t>
      </w:r>
      <w:proofErr w:type="spellEnd"/>
      <w:r w:rsidRPr="009F3FB1">
        <w:rPr>
          <w:rFonts w:eastAsia="Calibri"/>
          <w:sz w:val="28"/>
          <w:szCs w:val="28"/>
          <w:lang w:val="uk-UA" w:eastAsia="en-US"/>
        </w:rPr>
        <w:t xml:space="preserve">» (12122,572 </w:t>
      </w:r>
      <w:proofErr w:type="spellStart"/>
      <w:r w:rsidRPr="009F3FB1">
        <w:rPr>
          <w:rFonts w:eastAsia="Calibri"/>
          <w:sz w:val="28"/>
          <w:szCs w:val="28"/>
          <w:lang w:val="uk-UA" w:eastAsia="en-US"/>
        </w:rPr>
        <w:t>тис.грн</w:t>
      </w:r>
      <w:proofErr w:type="spellEnd"/>
      <w:r w:rsidRPr="009F3FB1">
        <w:rPr>
          <w:rFonts w:eastAsia="Calibri"/>
          <w:sz w:val="28"/>
          <w:szCs w:val="28"/>
          <w:lang w:val="uk-UA" w:eastAsia="en-US"/>
        </w:rPr>
        <w:t xml:space="preserve">), «Капітальний ремонт магістрального водопроводу по </w:t>
      </w:r>
      <w:proofErr w:type="spellStart"/>
      <w:r w:rsidRPr="009F3FB1">
        <w:rPr>
          <w:rFonts w:eastAsia="Calibri"/>
          <w:sz w:val="28"/>
          <w:szCs w:val="28"/>
          <w:lang w:val="uk-UA" w:eastAsia="en-US"/>
        </w:rPr>
        <w:t>вул.О.Швидкого</w:t>
      </w:r>
      <w:proofErr w:type="spellEnd"/>
      <w:r w:rsidRPr="009F3FB1">
        <w:rPr>
          <w:rFonts w:eastAsia="Calibri"/>
          <w:sz w:val="28"/>
          <w:szCs w:val="28"/>
          <w:lang w:val="uk-UA" w:eastAsia="en-US"/>
        </w:rPr>
        <w:t xml:space="preserve"> в </w:t>
      </w:r>
      <w:proofErr w:type="spellStart"/>
      <w:r w:rsidRPr="009F3FB1">
        <w:rPr>
          <w:rFonts w:eastAsia="Calibri"/>
          <w:sz w:val="28"/>
          <w:szCs w:val="28"/>
          <w:lang w:val="uk-UA" w:eastAsia="en-US"/>
        </w:rPr>
        <w:t>м.Сторожинець</w:t>
      </w:r>
      <w:proofErr w:type="spellEnd"/>
      <w:r w:rsidRPr="009F3FB1">
        <w:rPr>
          <w:rFonts w:eastAsia="Calibri"/>
          <w:sz w:val="28"/>
          <w:szCs w:val="28"/>
          <w:lang w:val="uk-UA" w:eastAsia="en-US"/>
        </w:rPr>
        <w:t xml:space="preserve">» (4965,290 </w:t>
      </w:r>
      <w:proofErr w:type="spellStart"/>
      <w:r w:rsidRPr="009F3FB1">
        <w:rPr>
          <w:rFonts w:eastAsia="Calibri"/>
          <w:sz w:val="28"/>
          <w:szCs w:val="28"/>
          <w:lang w:val="uk-UA" w:eastAsia="en-US"/>
        </w:rPr>
        <w:t>тис.грн</w:t>
      </w:r>
      <w:proofErr w:type="spellEnd"/>
      <w:r w:rsidRPr="009F3FB1">
        <w:rPr>
          <w:rFonts w:eastAsia="Calibri"/>
          <w:sz w:val="28"/>
          <w:szCs w:val="28"/>
          <w:lang w:val="uk-UA" w:eastAsia="en-US"/>
        </w:rPr>
        <w:t xml:space="preserve">), «Капітальний ремонт магістрального водопроводу по </w:t>
      </w:r>
      <w:proofErr w:type="spellStart"/>
      <w:r w:rsidRPr="009F3FB1">
        <w:rPr>
          <w:rFonts w:eastAsia="Calibri"/>
          <w:sz w:val="28"/>
          <w:szCs w:val="28"/>
          <w:lang w:val="uk-UA" w:eastAsia="en-US"/>
        </w:rPr>
        <w:t>вул.О.Кобилянської</w:t>
      </w:r>
      <w:proofErr w:type="spellEnd"/>
      <w:r w:rsidRPr="009F3FB1">
        <w:rPr>
          <w:rFonts w:eastAsia="Calibri"/>
          <w:sz w:val="28"/>
          <w:szCs w:val="28"/>
          <w:lang w:val="uk-UA" w:eastAsia="en-US"/>
        </w:rPr>
        <w:t xml:space="preserve"> в </w:t>
      </w:r>
      <w:proofErr w:type="spellStart"/>
      <w:r w:rsidRPr="009F3FB1">
        <w:rPr>
          <w:rFonts w:eastAsia="Calibri"/>
          <w:sz w:val="28"/>
          <w:szCs w:val="28"/>
          <w:lang w:val="uk-UA" w:eastAsia="en-US"/>
        </w:rPr>
        <w:t>м.Сторожинець</w:t>
      </w:r>
      <w:proofErr w:type="spellEnd"/>
      <w:r w:rsidRPr="009F3FB1">
        <w:rPr>
          <w:rFonts w:eastAsia="Calibri"/>
          <w:sz w:val="28"/>
          <w:szCs w:val="28"/>
          <w:lang w:val="uk-UA" w:eastAsia="en-US"/>
        </w:rPr>
        <w:t xml:space="preserve">» (10268,818 </w:t>
      </w:r>
      <w:proofErr w:type="spellStart"/>
      <w:r w:rsidRPr="009F3FB1">
        <w:rPr>
          <w:rFonts w:eastAsia="Calibri"/>
          <w:sz w:val="28"/>
          <w:szCs w:val="28"/>
          <w:lang w:val="uk-UA" w:eastAsia="en-US"/>
        </w:rPr>
        <w:t>тис.грн</w:t>
      </w:r>
      <w:proofErr w:type="spellEnd"/>
      <w:r w:rsidRPr="009F3FB1">
        <w:rPr>
          <w:rFonts w:eastAsia="Calibri"/>
          <w:sz w:val="28"/>
          <w:szCs w:val="28"/>
          <w:lang w:val="uk-UA" w:eastAsia="en-US"/>
        </w:rPr>
        <w:t>).</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 xml:space="preserve">  З метою підготовки до нового опалювального сезону та реалізації заходів з енергозбереження було здійснено: Поточний ремонт внутрішньої тепломережі (підготовка до опалювального сезону) – котельні Сторожинецької міської ради по вулиці Чернівецька, 6а в місті Сторожинець (44,506 </w:t>
      </w:r>
      <w:proofErr w:type="spellStart"/>
      <w:r w:rsidRPr="009F3FB1">
        <w:rPr>
          <w:rFonts w:eastAsia="Calibri"/>
          <w:sz w:val="28"/>
          <w:szCs w:val="28"/>
          <w:lang w:val="uk-UA" w:eastAsia="en-US"/>
        </w:rPr>
        <w:t>тис.грн</w:t>
      </w:r>
      <w:proofErr w:type="spellEnd"/>
      <w:r w:rsidRPr="009F3FB1">
        <w:rPr>
          <w:rFonts w:eastAsia="Calibri"/>
          <w:sz w:val="28"/>
          <w:szCs w:val="28"/>
          <w:lang w:val="uk-UA" w:eastAsia="en-US"/>
        </w:rPr>
        <w:t xml:space="preserve">.), проведено огляд та перевірка всіх </w:t>
      </w:r>
      <w:proofErr w:type="spellStart"/>
      <w:r w:rsidRPr="009F3FB1">
        <w:rPr>
          <w:rFonts w:eastAsia="Calibri"/>
          <w:sz w:val="28"/>
          <w:szCs w:val="28"/>
          <w:lang w:val="uk-UA" w:eastAsia="en-US"/>
        </w:rPr>
        <w:t>котелень</w:t>
      </w:r>
      <w:proofErr w:type="spellEnd"/>
      <w:r w:rsidRPr="009F3FB1">
        <w:rPr>
          <w:rFonts w:eastAsia="Calibri"/>
          <w:sz w:val="28"/>
          <w:szCs w:val="28"/>
          <w:lang w:val="uk-UA" w:eastAsia="en-US"/>
        </w:rPr>
        <w:t xml:space="preserve"> будівель та приміщень комунальної власності громади. </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Також здійснювалися роботи щодо  досягнення доступності та створення безперешкодного життєвого середовища для маломобільних верств населення.</w:t>
      </w:r>
    </w:p>
    <w:p w:rsidR="009F3FB1" w:rsidRPr="009F3FB1" w:rsidRDefault="009F3FB1" w:rsidP="009F3FB1">
      <w:pPr>
        <w:ind w:firstLine="601"/>
        <w:jc w:val="both"/>
        <w:rPr>
          <w:rFonts w:eastAsia="Calibri"/>
          <w:b/>
          <w:sz w:val="28"/>
          <w:szCs w:val="28"/>
          <w:lang w:val="uk-UA" w:eastAsia="en-US"/>
        </w:rPr>
      </w:pPr>
      <w:r w:rsidRPr="009F3FB1">
        <w:rPr>
          <w:rFonts w:eastAsia="Calibri"/>
          <w:sz w:val="28"/>
          <w:szCs w:val="28"/>
          <w:lang w:val="uk-UA" w:eastAsia="en-US"/>
        </w:rPr>
        <w:t>Залишається проблемним питання будівництва каналізаційних очисних</w:t>
      </w:r>
      <w:r w:rsidRPr="009F3FB1">
        <w:rPr>
          <w:rFonts w:eastAsia="Calibri"/>
          <w:b/>
          <w:sz w:val="28"/>
          <w:szCs w:val="28"/>
          <w:lang w:val="uk-UA" w:eastAsia="en-US"/>
        </w:rPr>
        <w:t xml:space="preserve"> </w:t>
      </w:r>
      <w:r w:rsidRPr="009F3FB1">
        <w:rPr>
          <w:rFonts w:eastAsia="Calibri"/>
          <w:sz w:val="28"/>
          <w:szCs w:val="28"/>
          <w:lang w:val="uk-UA" w:eastAsia="en-US"/>
        </w:rPr>
        <w:t xml:space="preserve">споруд. </w:t>
      </w:r>
    </w:p>
    <w:p w:rsidR="009F3FB1" w:rsidRPr="009F3FB1" w:rsidRDefault="009F3FB1" w:rsidP="009F3FB1">
      <w:pPr>
        <w:ind w:firstLine="601"/>
        <w:jc w:val="both"/>
        <w:rPr>
          <w:rFonts w:eastAsia="Calibri"/>
          <w:sz w:val="28"/>
          <w:szCs w:val="28"/>
          <w:lang w:val="uk-UA" w:eastAsia="en-US"/>
        </w:rPr>
      </w:pPr>
    </w:p>
    <w:p w:rsidR="009F3FB1" w:rsidRPr="009F3FB1" w:rsidRDefault="009F3FB1" w:rsidP="009F3FB1">
      <w:pPr>
        <w:ind w:firstLine="601"/>
        <w:jc w:val="both"/>
        <w:rPr>
          <w:rFonts w:eastAsia="Calibri"/>
          <w:b/>
          <w:sz w:val="28"/>
          <w:szCs w:val="28"/>
          <w:lang w:val="uk-UA" w:eastAsia="en-US"/>
        </w:rPr>
      </w:pPr>
      <w:r w:rsidRPr="009F3FB1">
        <w:rPr>
          <w:rFonts w:eastAsia="Calibri"/>
          <w:b/>
          <w:sz w:val="28"/>
          <w:szCs w:val="28"/>
          <w:lang w:val="uk-UA" w:eastAsia="en-US"/>
        </w:rPr>
        <w:t>ІНВЕСТИЦІЙНА ДІЯЛЬНІСТЬ</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Сформовано 20 інвестиційних пропозицій типу "</w:t>
      </w:r>
      <w:proofErr w:type="spellStart"/>
      <w:r w:rsidRPr="009F3FB1">
        <w:rPr>
          <w:rFonts w:eastAsia="Calibri"/>
          <w:sz w:val="28"/>
          <w:szCs w:val="28"/>
          <w:lang w:val="uk-UA" w:eastAsia="en-US"/>
        </w:rPr>
        <w:t>Greenfield</w:t>
      </w:r>
      <w:proofErr w:type="spellEnd"/>
      <w:r w:rsidRPr="009F3FB1">
        <w:rPr>
          <w:rFonts w:eastAsia="Calibri"/>
          <w:sz w:val="28"/>
          <w:szCs w:val="28"/>
          <w:lang w:val="uk-UA" w:eastAsia="en-US"/>
        </w:rPr>
        <w:t>" - вільні земельні ділянки, загальною площею 60,3140 га. та 3 інвестиційні пропозиції типу  "</w:t>
      </w:r>
      <w:proofErr w:type="spellStart"/>
      <w:r w:rsidRPr="009F3FB1">
        <w:rPr>
          <w:rFonts w:eastAsia="Calibri"/>
          <w:sz w:val="28"/>
          <w:szCs w:val="28"/>
          <w:lang w:val="uk-UA" w:eastAsia="en-US"/>
        </w:rPr>
        <w:t>Brownfield</w:t>
      </w:r>
      <w:proofErr w:type="spellEnd"/>
      <w:r w:rsidRPr="009F3FB1">
        <w:rPr>
          <w:rFonts w:eastAsia="Calibri"/>
          <w:sz w:val="28"/>
          <w:szCs w:val="28"/>
          <w:lang w:val="uk-UA" w:eastAsia="en-US"/>
        </w:rPr>
        <w:t>" - вільні виробничі площі (приміщення) для бізнесу. Дані інвестиційні пропозиції внесені до інвестиційного паспорта громади  та нанесені на інтерактивну карту інвестиційних пропозицій Чернівецької області.</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 xml:space="preserve">Сформовано перелік угод міжнародного співробітництва: </w:t>
      </w:r>
    </w:p>
    <w:p w:rsidR="009F3FB1" w:rsidRPr="009F3FB1" w:rsidRDefault="009F3FB1" w:rsidP="003D7AE7">
      <w:pPr>
        <w:numPr>
          <w:ilvl w:val="0"/>
          <w:numId w:val="21"/>
        </w:numPr>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Угода про співпрацю між муніципалітетом </w:t>
      </w:r>
      <w:proofErr w:type="spellStart"/>
      <w:r w:rsidRPr="009F3FB1">
        <w:rPr>
          <w:rFonts w:eastAsia="Calibri" w:cs="Calibri"/>
          <w:sz w:val="28"/>
          <w:szCs w:val="28"/>
          <w:lang w:val="uk-UA" w:eastAsia="en-US"/>
        </w:rPr>
        <w:t>Сірет</w:t>
      </w:r>
      <w:proofErr w:type="spellEnd"/>
      <w:r w:rsidRPr="009F3FB1">
        <w:rPr>
          <w:rFonts w:eastAsia="Calibri" w:cs="Calibri"/>
          <w:sz w:val="28"/>
          <w:szCs w:val="28"/>
          <w:lang w:val="uk-UA" w:eastAsia="en-US"/>
        </w:rPr>
        <w:t>, Румунія і Сторожинецькою міською територіальною громадою, Україна;</w:t>
      </w:r>
    </w:p>
    <w:p w:rsidR="009F3FB1" w:rsidRPr="009F3FB1" w:rsidRDefault="009F3FB1" w:rsidP="003D7AE7">
      <w:pPr>
        <w:numPr>
          <w:ilvl w:val="0"/>
          <w:numId w:val="21"/>
        </w:numPr>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Угода про співпрацю між комуною Ватра </w:t>
      </w:r>
      <w:proofErr w:type="spellStart"/>
      <w:r w:rsidRPr="009F3FB1">
        <w:rPr>
          <w:rFonts w:eastAsia="Calibri" w:cs="Calibri"/>
          <w:sz w:val="28"/>
          <w:szCs w:val="28"/>
          <w:lang w:val="uk-UA" w:eastAsia="en-US"/>
        </w:rPr>
        <w:t>Молдовіцей</w:t>
      </w:r>
      <w:proofErr w:type="spellEnd"/>
      <w:r w:rsidRPr="009F3FB1">
        <w:rPr>
          <w:rFonts w:eastAsia="Calibri" w:cs="Calibri"/>
          <w:sz w:val="28"/>
          <w:szCs w:val="28"/>
          <w:lang w:val="uk-UA" w:eastAsia="en-US"/>
        </w:rPr>
        <w:t>, Румунія і Сторожинецькою міською територіальною громадою, Україна;</w:t>
      </w:r>
    </w:p>
    <w:p w:rsidR="009F3FB1" w:rsidRPr="009F3FB1" w:rsidRDefault="009F3FB1" w:rsidP="003D7AE7">
      <w:pPr>
        <w:numPr>
          <w:ilvl w:val="0"/>
          <w:numId w:val="21"/>
        </w:numPr>
        <w:spacing w:after="200" w:line="276" w:lineRule="auto"/>
        <w:jc w:val="both"/>
        <w:rPr>
          <w:rFonts w:eastAsia="Calibri"/>
          <w:sz w:val="28"/>
          <w:szCs w:val="28"/>
          <w:lang w:val="uk-UA" w:eastAsia="en-US"/>
        </w:rPr>
      </w:pPr>
      <w:r w:rsidRPr="009F3FB1">
        <w:rPr>
          <w:rFonts w:eastAsia="Calibri"/>
          <w:sz w:val="28"/>
          <w:szCs w:val="28"/>
          <w:lang w:val="uk-UA" w:eastAsia="en-US"/>
        </w:rPr>
        <w:t xml:space="preserve">Договір про співробітництво між Сторожинецькою міською територіальною громадою Чернівецького району Чернівецької області (Україна) та містом </w:t>
      </w:r>
      <w:proofErr w:type="spellStart"/>
      <w:r w:rsidRPr="009F3FB1">
        <w:rPr>
          <w:rFonts w:eastAsia="Calibri"/>
          <w:sz w:val="28"/>
          <w:szCs w:val="28"/>
          <w:lang w:val="uk-UA" w:eastAsia="en-US"/>
        </w:rPr>
        <w:t>Ришкани</w:t>
      </w:r>
      <w:proofErr w:type="spellEnd"/>
      <w:r w:rsidRPr="009F3FB1">
        <w:rPr>
          <w:rFonts w:eastAsia="Calibri"/>
          <w:sz w:val="28"/>
          <w:szCs w:val="28"/>
          <w:lang w:val="uk-UA" w:eastAsia="en-US"/>
        </w:rPr>
        <w:t xml:space="preserve"> </w:t>
      </w:r>
      <w:proofErr w:type="spellStart"/>
      <w:r w:rsidRPr="009F3FB1">
        <w:rPr>
          <w:rFonts w:eastAsia="Calibri"/>
          <w:sz w:val="28"/>
          <w:szCs w:val="28"/>
          <w:lang w:val="uk-UA" w:eastAsia="en-US"/>
        </w:rPr>
        <w:t>Ришканського</w:t>
      </w:r>
      <w:proofErr w:type="spellEnd"/>
      <w:r w:rsidRPr="009F3FB1">
        <w:rPr>
          <w:rFonts w:eastAsia="Calibri"/>
          <w:sz w:val="28"/>
          <w:szCs w:val="28"/>
          <w:lang w:val="uk-UA" w:eastAsia="en-US"/>
        </w:rPr>
        <w:t xml:space="preserve"> району (Республіка Молдова);</w:t>
      </w:r>
    </w:p>
    <w:p w:rsidR="009F3FB1" w:rsidRPr="009F3FB1" w:rsidRDefault="009F3FB1" w:rsidP="003D7AE7">
      <w:pPr>
        <w:numPr>
          <w:ilvl w:val="0"/>
          <w:numId w:val="21"/>
        </w:numPr>
        <w:spacing w:after="200" w:line="276" w:lineRule="auto"/>
        <w:jc w:val="both"/>
        <w:rPr>
          <w:rFonts w:eastAsia="Calibri"/>
          <w:sz w:val="28"/>
          <w:szCs w:val="28"/>
          <w:lang w:val="uk-UA" w:eastAsia="en-US"/>
        </w:rPr>
      </w:pPr>
      <w:r w:rsidRPr="009F3FB1">
        <w:rPr>
          <w:rFonts w:eastAsia="Calibri"/>
          <w:sz w:val="28"/>
          <w:szCs w:val="28"/>
          <w:lang w:val="uk-UA" w:eastAsia="en-US"/>
        </w:rPr>
        <w:t xml:space="preserve">Договір про співробітництво між м. Радівці, </w:t>
      </w:r>
      <w:proofErr w:type="spellStart"/>
      <w:r w:rsidRPr="009F3FB1">
        <w:rPr>
          <w:rFonts w:eastAsia="Calibri"/>
          <w:sz w:val="28"/>
          <w:szCs w:val="28"/>
          <w:lang w:val="uk-UA" w:eastAsia="en-US"/>
        </w:rPr>
        <w:t>Сучавський</w:t>
      </w:r>
      <w:proofErr w:type="spellEnd"/>
      <w:r w:rsidRPr="009F3FB1">
        <w:rPr>
          <w:rFonts w:eastAsia="Calibri"/>
          <w:sz w:val="28"/>
          <w:szCs w:val="28"/>
          <w:lang w:val="uk-UA" w:eastAsia="en-US"/>
        </w:rPr>
        <w:t xml:space="preserve"> повіт, Румунія та м. Сторожинець, Чернівецька область, Україна;</w:t>
      </w:r>
    </w:p>
    <w:p w:rsidR="009F3FB1" w:rsidRPr="009F3FB1" w:rsidRDefault="009F3FB1" w:rsidP="003D7AE7">
      <w:pPr>
        <w:numPr>
          <w:ilvl w:val="0"/>
          <w:numId w:val="21"/>
        </w:numPr>
        <w:spacing w:after="200" w:line="276" w:lineRule="auto"/>
        <w:jc w:val="both"/>
        <w:rPr>
          <w:rFonts w:eastAsia="Calibri"/>
          <w:sz w:val="28"/>
          <w:szCs w:val="28"/>
          <w:lang w:val="uk-UA" w:eastAsia="en-US"/>
        </w:rPr>
      </w:pPr>
      <w:r w:rsidRPr="009F3FB1">
        <w:rPr>
          <w:rFonts w:eastAsia="Calibri"/>
          <w:sz w:val="28"/>
          <w:szCs w:val="28"/>
          <w:lang w:val="uk-UA" w:eastAsia="en-US"/>
        </w:rPr>
        <w:t xml:space="preserve">Договір про співробітництво між </w:t>
      </w:r>
      <w:proofErr w:type="spellStart"/>
      <w:r w:rsidRPr="009F3FB1">
        <w:rPr>
          <w:rFonts w:eastAsia="Calibri"/>
          <w:sz w:val="28"/>
          <w:szCs w:val="28"/>
          <w:lang w:val="uk-UA" w:eastAsia="en-US"/>
        </w:rPr>
        <w:t>гміною</w:t>
      </w:r>
      <w:proofErr w:type="spellEnd"/>
      <w:r w:rsidRPr="009F3FB1">
        <w:rPr>
          <w:rFonts w:eastAsia="Calibri"/>
          <w:sz w:val="28"/>
          <w:szCs w:val="28"/>
          <w:lang w:val="uk-UA" w:eastAsia="en-US"/>
        </w:rPr>
        <w:t xml:space="preserve"> </w:t>
      </w:r>
      <w:proofErr w:type="spellStart"/>
      <w:r w:rsidRPr="009F3FB1">
        <w:rPr>
          <w:rFonts w:eastAsia="Calibri"/>
          <w:sz w:val="28"/>
          <w:szCs w:val="28"/>
          <w:lang w:val="uk-UA" w:eastAsia="en-US"/>
        </w:rPr>
        <w:t>Жгув</w:t>
      </w:r>
      <w:proofErr w:type="spellEnd"/>
      <w:r w:rsidRPr="009F3FB1">
        <w:rPr>
          <w:rFonts w:eastAsia="Calibri"/>
          <w:sz w:val="28"/>
          <w:szCs w:val="28"/>
          <w:lang w:val="uk-UA" w:eastAsia="en-US"/>
        </w:rPr>
        <w:t xml:space="preserve">, </w:t>
      </w:r>
      <w:proofErr w:type="spellStart"/>
      <w:r w:rsidRPr="009F3FB1">
        <w:rPr>
          <w:rFonts w:eastAsia="Calibri"/>
          <w:sz w:val="28"/>
          <w:szCs w:val="28"/>
          <w:lang w:val="uk-UA" w:eastAsia="en-US"/>
        </w:rPr>
        <w:t>Лодзьке</w:t>
      </w:r>
      <w:proofErr w:type="spellEnd"/>
      <w:r w:rsidRPr="009F3FB1">
        <w:rPr>
          <w:rFonts w:eastAsia="Calibri"/>
          <w:sz w:val="28"/>
          <w:szCs w:val="28"/>
          <w:lang w:val="uk-UA" w:eastAsia="en-US"/>
        </w:rPr>
        <w:t xml:space="preserve"> воєводство, Польща, містом Сторожинець і Сторожинецьким районом, Чернівецької області, Україна;</w:t>
      </w:r>
    </w:p>
    <w:p w:rsidR="009F3FB1" w:rsidRPr="009F3FB1" w:rsidRDefault="009F3FB1" w:rsidP="003D7AE7">
      <w:pPr>
        <w:numPr>
          <w:ilvl w:val="0"/>
          <w:numId w:val="21"/>
        </w:numPr>
        <w:spacing w:after="200" w:line="276" w:lineRule="auto"/>
        <w:jc w:val="both"/>
        <w:rPr>
          <w:rFonts w:eastAsia="Calibri"/>
          <w:sz w:val="28"/>
          <w:szCs w:val="28"/>
          <w:lang w:val="uk-UA" w:eastAsia="en-US"/>
        </w:rPr>
      </w:pPr>
      <w:r w:rsidRPr="009F3FB1">
        <w:rPr>
          <w:rFonts w:eastAsia="Calibri"/>
          <w:sz w:val="28"/>
          <w:szCs w:val="28"/>
          <w:lang w:val="uk-UA" w:eastAsia="en-US"/>
        </w:rPr>
        <w:t xml:space="preserve">Лист про наміри щодо партнерської співпраці поміж </w:t>
      </w:r>
      <w:proofErr w:type="spellStart"/>
      <w:r w:rsidRPr="009F3FB1">
        <w:rPr>
          <w:rFonts w:eastAsia="Calibri"/>
          <w:sz w:val="28"/>
          <w:szCs w:val="28"/>
          <w:lang w:val="uk-UA" w:eastAsia="en-US"/>
        </w:rPr>
        <w:t>гміною</w:t>
      </w:r>
      <w:proofErr w:type="spellEnd"/>
      <w:r w:rsidRPr="009F3FB1">
        <w:rPr>
          <w:rFonts w:eastAsia="Calibri"/>
          <w:sz w:val="28"/>
          <w:szCs w:val="28"/>
          <w:lang w:val="uk-UA" w:eastAsia="en-US"/>
        </w:rPr>
        <w:t xml:space="preserve"> </w:t>
      </w:r>
      <w:proofErr w:type="spellStart"/>
      <w:r w:rsidRPr="009F3FB1">
        <w:rPr>
          <w:rFonts w:eastAsia="Calibri"/>
          <w:sz w:val="28"/>
          <w:szCs w:val="28"/>
          <w:lang w:val="uk-UA" w:eastAsia="en-US"/>
        </w:rPr>
        <w:t>Андрихув</w:t>
      </w:r>
      <w:proofErr w:type="spellEnd"/>
      <w:r w:rsidRPr="009F3FB1">
        <w:rPr>
          <w:rFonts w:eastAsia="Calibri"/>
          <w:sz w:val="28"/>
          <w:szCs w:val="28"/>
          <w:lang w:val="uk-UA" w:eastAsia="en-US"/>
        </w:rPr>
        <w:t xml:space="preserve"> та Сторожинецькою міською об'єднаною територіальною громадою;</w:t>
      </w:r>
    </w:p>
    <w:p w:rsidR="009F3FB1" w:rsidRPr="009F3FB1" w:rsidRDefault="009F3FB1" w:rsidP="003D7AE7">
      <w:pPr>
        <w:numPr>
          <w:ilvl w:val="0"/>
          <w:numId w:val="21"/>
        </w:numPr>
        <w:spacing w:after="200" w:line="276" w:lineRule="auto"/>
        <w:jc w:val="both"/>
        <w:rPr>
          <w:rFonts w:eastAsia="Calibri"/>
          <w:sz w:val="28"/>
          <w:szCs w:val="28"/>
          <w:lang w:val="uk-UA" w:eastAsia="en-US"/>
        </w:rPr>
      </w:pPr>
      <w:r w:rsidRPr="009F3FB1">
        <w:rPr>
          <w:rFonts w:eastAsia="Calibri"/>
          <w:sz w:val="28"/>
          <w:szCs w:val="28"/>
          <w:lang w:val="uk-UA" w:eastAsia="en-US"/>
        </w:rPr>
        <w:t xml:space="preserve">Меморандум про взаємодію та співпрацю між Сторожинецькою міською радою та Асоціацією розвитку співтовариства громад "Зона </w:t>
      </w:r>
      <w:proofErr w:type="spellStart"/>
      <w:r w:rsidRPr="009F3FB1">
        <w:rPr>
          <w:rFonts w:eastAsia="Calibri"/>
          <w:sz w:val="28"/>
          <w:szCs w:val="28"/>
          <w:lang w:val="uk-UA" w:eastAsia="en-US"/>
        </w:rPr>
        <w:t>Метрополітан</w:t>
      </w:r>
      <w:proofErr w:type="spellEnd"/>
      <w:r w:rsidRPr="009F3FB1">
        <w:rPr>
          <w:rFonts w:eastAsia="Calibri"/>
          <w:sz w:val="28"/>
          <w:szCs w:val="28"/>
          <w:lang w:val="uk-UA" w:eastAsia="en-US"/>
        </w:rPr>
        <w:t xml:space="preserve"> </w:t>
      </w:r>
      <w:proofErr w:type="spellStart"/>
      <w:r w:rsidRPr="009F3FB1">
        <w:rPr>
          <w:rFonts w:eastAsia="Calibri"/>
          <w:sz w:val="28"/>
          <w:szCs w:val="28"/>
          <w:lang w:val="uk-UA" w:eastAsia="en-US"/>
        </w:rPr>
        <w:t>Ботошани</w:t>
      </w:r>
      <w:proofErr w:type="spellEnd"/>
      <w:r w:rsidRPr="009F3FB1">
        <w:rPr>
          <w:rFonts w:eastAsia="Calibri"/>
          <w:sz w:val="28"/>
          <w:szCs w:val="28"/>
          <w:lang w:val="uk-UA" w:eastAsia="en-US"/>
        </w:rPr>
        <w:t xml:space="preserve">" </w:t>
      </w:r>
      <w:proofErr w:type="spellStart"/>
      <w:r w:rsidRPr="009F3FB1">
        <w:rPr>
          <w:rFonts w:eastAsia="Calibri"/>
          <w:sz w:val="28"/>
          <w:szCs w:val="28"/>
          <w:lang w:val="uk-UA" w:eastAsia="en-US"/>
        </w:rPr>
        <w:t>Ботошанський</w:t>
      </w:r>
      <w:proofErr w:type="spellEnd"/>
      <w:r w:rsidRPr="009F3FB1">
        <w:rPr>
          <w:rFonts w:eastAsia="Calibri"/>
          <w:sz w:val="28"/>
          <w:szCs w:val="28"/>
          <w:lang w:val="uk-UA" w:eastAsia="en-US"/>
        </w:rPr>
        <w:t xml:space="preserve"> повіт, Румунія;</w:t>
      </w:r>
    </w:p>
    <w:p w:rsidR="009F3FB1" w:rsidRPr="009F3FB1" w:rsidRDefault="009F3FB1" w:rsidP="003D7AE7">
      <w:pPr>
        <w:numPr>
          <w:ilvl w:val="0"/>
          <w:numId w:val="21"/>
        </w:numPr>
        <w:spacing w:after="200" w:line="276" w:lineRule="auto"/>
        <w:jc w:val="both"/>
        <w:rPr>
          <w:rFonts w:eastAsia="Calibri"/>
          <w:sz w:val="28"/>
          <w:szCs w:val="28"/>
          <w:lang w:val="uk-UA" w:eastAsia="en-US"/>
        </w:rPr>
      </w:pPr>
      <w:r w:rsidRPr="009F3FB1">
        <w:rPr>
          <w:rFonts w:eastAsia="Calibri"/>
          <w:sz w:val="28"/>
          <w:szCs w:val="28"/>
          <w:lang w:val="uk-UA" w:eastAsia="en-US"/>
        </w:rPr>
        <w:lastRenderedPageBreak/>
        <w:t xml:space="preserve">Угода про співпрацю між селом </w:t>
      </w:r>
      <w:proofErr w:type="spellStart"/>
      <w:r w:rsidRPr="009F3FB1">
        <w:rPr>
          <w:rFonts w:eastAsia="Calibri"/>
          <w:sz w:val="28"/>
          <w:szCs w:val="28"/>
          <w:lang w:val="uk-UA" w:eastAsia="en-US"/>
        </w:rPr>
        <w:t>Логанешти</w:t>
      </w:r>
      <w:proofErr w:type="spellEnd"/>
      <w:r w:rsidRPr="009F3FB1">
        <w:rPr>
          <w:rFonts w:eastAsia="Calibri"/>
          <w:sz w:val="28"/>
          <w:szCs w:val="28"/>
          <w:lang w:val="uk-UA" w:eastAsia="en-US"/>
        </w:rPr>
        <w:t xml:space="preserve"> </w:t>
      </w:r>
      <w:proofErr w:type="spellStart"/>
      <w:r w:rsidRPr="009F3FB1">
        <w:rPr>
          <w:rFonts w:eastAsia="Calibri"/>
          <w:sz w:val="28"/>
          <w:szCs w:val="28"/>
          <w:lang w:val="uk-UA" w:eastAsia="en-US"/>
        </w:rPr>
        <w:t>Хинчештського</w:t>
      </w:r>
      <w:proofErr w:type="spellEnd"/>
      <w:r w:rsidRPr="009F3FB1">
        <w:rPr>
          <w:rFonts w:eastAsia="Calibri"/>
          <w:sz w:val="28"/>
          <w:szCs w:val="28"/>
          <w:lang w:val="uk-UA" w:eastAsia="en-US"/>
        </w:rPr>
        <w:t xml:space="preserve"> району, Молдова та місто Сторожинець Чернівецької області, Україна.</w:t>
      </w:r>
    </w:p>
    <w:p w:rsidR="009F3FB1" w:rsidRPr="009F3FB1" w:rsidRDefault="009F3FB1" w:rsidP="009F3FB1">
      <w:pPr>
        <w:ind w:firstLine="567"/>
        <w:jc w:val="both"/>
        <w:rPr>
          <w:rFonts w:eastAsia="Calibri"/>
          <w:sz w:val="28"/>
          <w:szCs w:val="28"/>
          <w:lang w:val="uk-UA" w:eastAsia="en-US"/>
        </w:rPr>
      </w:pPr>
      <w:r w:rsidRPr="009F3FB1">
        <w:rPr>
          <w:rFonts w:eastAsia="Calibri"/>
          <w:sz w:val="28"/>
          <w:szCs w:val="28"/>
          <w:lang w:val="uk-UA" w:eastAsia="en-US"/>
        </w:rPr>
        <w:t xml:space="preserve">Наявність угод про міжнародне співробітництво громад й спільні ідеї розвитку територій дають можливість підготовки й подачі спільних проектних заявок на відкриті конкурси, зокрема й на Програму </w:t>
      </w:r>
      <w:r w:rsidRPr="009F3FB1">
        <w:rPr>
          <w:rFonts w:eastAsia="Calibri"/>
          <w:sz w:val="28"/>
          <w:szCs w:val="28"/>
          <w:lang w:val="en-US" w:eastAsia="en-US"/>
        </w:rPr>
        <w:t>Interreg</w:t>
      </w:r>
      <w:r w:rsidRPr="009F3FB1">
        <w:rPr>
          <w:rFonts w:eastAsia="Calibri"/>
          <w:sz w:val="28"/>
          <w:szCs w:val="28"/>
          <w:lang w:val="uk-UA" w:eastAsia="en-US"/>
        </w:rPr>
        <w:t xml:space="preserve"> </w:t>
      </w:r>
      <w:r w:rsidRPr="009F3FB1">
        <w:rPr>
          <w:rFonts w:eastAsia="Calibri"/>
          <w:sz w:val="28"/>
          <w:szCs w:val="28"/>
          <w:lang w:val="en-US" w:eastAsia="en-US"/>
        </w:rPr>
        <w:t>NEXT</w:t>
      </w:r>
      <w:r w:rsidRPr="009F3FB1">
        <w:rPr>
          <w:rFonts w:eastAsia="Calibri"/>
          <w:sz w:val="28"/>
          <w:szCs w:val="28"/>
          <w:lang w:val="uk-UA" w:eastAsia="en-US"/>
        </w:rPr>
        <w:t xml:space="preserve"> «Румунія-Україна». Так в 2025 році Сторожинецькою міською радою в партнерстві із </w:t>
      </w:r>
      <w:proofErr w:type="spellStart"/>
      <w:r w:rsidRPr="009F3FB1">
        <w:rPr>
          <w:rFonts w:eastAsia="Calibri"/>
          <w:sz w:val="28"/>
          <w:szCs w:val="28"/>
          <w:lang w:val="uk-UA" w:eastAsia="en-US"/>
        </w:rPr>
        <w:t>Сучавською</w:t>
      </w:r>
      <w:proofErr w:type="spellEnd"/>
      <w:r w:rsidRPr="009F3FB1">
        <w:rPr>
          <w:rFonts w:eastAsia="Calibri"/>
          <w:sz w:val="28"/>
          <w:szCs w:val="28"/>
          <w:lang w:val="uk-UA" w:eastAsia="en-US"/>
        </w:rPr>
        <w:t xml:space="preserve"> повітовою радою (Румунія) подано на конкурс  Програми </w:t>
      </w:r>
      <w:r w:rsidRPr="009F3FB1">
        <w:rPr>
          <w:rFonts w:eastAsia="Calibri"/>
          <w:sz w:val="28"/>
          <w:szCs w:val="28"/>
          <w:lang w:val="en-US" w:eastAsia="en-US"/>
        </w:rPr>
        <w:t>Interreg</w:t>
      </w:r>
      <w:r w:rsidRPr="009F3FB1">
        <w:rPr>
          <w:rFonts w:eastAsia="Calibri"/>
          <w:sz w:val="28"/>
          <w:szCs w:val="28"/>
          <w:lang w:eastAsia="en-US"/>
        </w:rPr>
        <w:t xml:space="preserve"> </w:t>
      </w:r>
      <w:r w:rsidRPr="009F3FB1">
        <w:rPr>
          <w:rFonts w:eastAsia="Calibri"/>
          <w:sz w:val="28"/>
          <w:szCs w:val="28"/>
          <w:lang w:val="en-US" w:eastAsia="en-US"/>
        </w:rPr>
        <w:t>NEXT</w:t>
      </w:r>
      <w:r w:rsidRPr="009F3FB1">
        <w:rPr>
          <w:rFonts w:eastAsia="Calibri"/>
          <w:sz w:val="28"/>
          <w:szCs w:val="28"/>
          <w:lang w:val="uk-UA" w:eastAsia="en-US"/>
        </w:rPr>
        <w:t xml:space="preserve"> «Румунія – Україна» </w:t>
      </w:r>
      <w:proofErr w:type="spellStart"/>
      <w:r w:rsidRPr="009F3FB1">
        <w:rPr>
          <w:rFonts w:eastAsia="Calibri"/>
          <w:sz w:val="28"/>
          <w:szCs w:val="28"/>
          <w:lang w:val="uk-UA" w:eastAsia="en-US"/>
        </w:rPr>
        <w:t>проєкт</w:t>
      </w:r>
      <w:proofErr w:type="spellEnd"/>
      <w:r w:rsidRPr="009F3FB1">
        <w:rPr>
          <w:rFonts w:eastAsia="Calibri"/>
          <w:sz w:val="28"/>
          <w:szCs w:val="28"/>
          <w:lang w:val="uk-UA" w:eastAsia="en-US"/>
        </w:rPr>
        <w:t xml:space="preserve"> «Партнерство в освіті для підтримки інклюзивного навчання» на програмний пріоритет 2.1. «Покращення рівного доступу до якісних та інклюзивних послуг в освіті, навчанні та навчанні протягом усього життя шляхом розвитку доступної інфраструктури, зокрема шляхом сприяння стійкої дистанційної та онлайн освіти та навчання». Очікуються проміжні результати конкурсу.</w:t>
      </w:r>
    </w:p>
    <w:p w:rsidR="009F3FB1" w:rsidRPr="009F3FB1" w:rsidRDefault="009F3FB1" w:rsidP="009F3FB1">
      <w:pPr>
        <w:tabs>
          <w:tab w:val="left" w:pos="0"/>
          <w:tab w:val="left" w:pos="211"/>
        </w:tabs>
        <w:jc w:val="both"/>
        <w:rPr>
          <w:rFonts w:eastAsia="Calibri"/>
          <w:sz w:val="28"/>
          <w:szCs w:val="28"/>
          <w:lang w:val="uk-UA" w:eastAsia="en-US"/>
        </w:rPr>
      </w:pPr>
      <w:r w:rsidRPr="009F3FB1">
        <w:rPr>
          <w:rFonts w:eastAsia="Calibri"/>
          <w:sz w:val="28"/>
          <w:szCs w:val="28"/>
          <w:lang w:val="uk-UA" w:eastAsia="en-US"/>
        </w:rPr>
        <w:tab/>
      </w:r>
      <w:r w:rsidRPr="009F3FB1">
        <w:rPr>
          <w:rFonts w:eastAsia="Calibri"/>
          <w:sz w:val="28"/>
          <w:szCs w:val="28"/>
          <w:lang w:val="uk-UA" w:eastAsia="en-US"/>
        </w:rPr>
        <w:tab/>
        <w:t xml:space="preserve">В 2025 році продовжив реалізацію на території громади </w:t>
      </w:r>
      <w:proofErr w:type="spellStart"/>
      <w:r w:rsidRPr="009F3FB1">
        <w:rPr>
          <w:rFonts w:eastAsia="Calibri"/>
          <w:sz w:val="28"/>
          <w:szCs w:val="28"/>
          <w:lang w:val="uk-UA" w:eastAsia="en-US"/>
        </w:rPr>
        <w:t>проєкт</w:t>
      </w:r>
      <w:proofErr w:type="spellEnd"/>
      <w:r w:rsidRPr="009F3FB1">
        <w:rPr>
          <w:rFonts w:eastAsia="Calibri"/>
          <w:sz w:val="28"/>
          <w:szCs w:val="28"/>
          <w:lang w:val="uk-UA" w:eastAsia="en-US"/>
        </w:rPr>
        <w:t xml:space="preserve"> міжнародної технічної допомоги </w:t>
      </w:r>
      <w:r w:rsidRPr="009F3FB1">
        <w:rPr>
          <w:rFonts w:eastAsia="Calibri"/>
          <w:b/>
          <w:sz w:val="28"/>
          <w:szCs w:val="28"/>
          <w:lang w:val="uk-UA" w:eastAsia="en-US"/>
        </w:rPr>
        <w:t>«Об’єднання громад – задля сталого економічного зростання – ConCom4E»</w:t>
      </w:r>
      <w:r w:rsidRPr="009F3FB1">
        <w:rPr>
          <w:rFonts w:eastAsia="Calibri"/>
          <w:sz w:val="28"/>
          <w:szCs w:val="28"/>
          <w:lang w:val="uk-UA" w:eastAsia="en-US"/>
        </w:rPr>
        <w:t xml:space="preserve"> за підтримки ЄС «Мери за економічне зростання» в рамках грантового контракту ENI/2021/430/-447. Протягом звітного періоду було здійснено реалізацію третього компоненту – Капітальний ремонт частини приміщень третього поверху громадської будівлі по </w:t>
      </w:r>
      <w:proofErr w:type="spellStart"/>
      <w:r w:rsidRPr="009F3FB1">
        <w:rPr>
          <w:rFonts w:eastAsia="Calibri"/>
          <w:sz w:val="28"/>
          <w:szCs w:val="28"/>
          <w:lang w:val="uk-UA" w:eastAsia="en-US"/>
        </w:rPr>
        <w:t>вул.Федьковича</w:t>
      </w:r>
      <w:proofErr w:type="spellEnd"/>
      <w:r w:rsidRPr="009F3FB1">
        <w:rPr>
          <w:rFonts w:eastAsia="Calibri"/>
          <w:sz w:val="28"/>
          <w:szCs w:val="28"/>
          <w:lang w:val="uk-UA" w:eastAsia="en-US"/>
        </w:rPr>
        <w:t xml:space="preserve">, 15А в </w:t>
      </w:r>
      <w:proofErr w:type="spellStart"/>
      <w:r w:rsidRPr="009F3FB1">
        <w:rPr>
          <w:rFonts w:eastAsia="Calibri"/>
          <w:sz w:val="28"/>
          <w:szCs w:val="28"/>
          <w:lang w:val="uk-UA" w:eastAsia="en-US"/>
        </w:rPr>
        <w:t>м.Сторожинець</w:t>
      </w:r>
      <w:proofErr w:type="spellEnd"/>
      <w:r w:rsidRPr="009F3FB1">
        <w:rPr>
          <w:rFonts w:eastAsia="Calibri"/>
          <w:sz w:val="28"/>
          <w:szCs w:val="28"/>
          <w:lang w:val="uk-UA" w:eastAsia="en-US"/>
        </w:rPr>
        <w:t xml:space="preserve"> з метою створення бізнес-центру. </w:t>
      </w:r>
    </w:p>
    <w:p w:rsidR="009F3FB1" w:rsidRPr="009F3FB1" w:rsidRDefault="009F3FB1" w:rsidP="009F3FB1">
      <w:pPr>
        <w:ind w:firstLine="708"/>
        <w:jc w:val="both"/>
        <w:rPr>
          <w:rFonts w:eastAsia="Calibri"/>
          <w:sz w:val="28"/>
          <w:szCs w:val="28"/>
          <w:lang w:val="uk-UA" w:eastAsia="en-US"/>
        </w:rPr>
      </w:pPr>
      <w:r w:rsidRPr="009F3FB1">
        <w:rPr>
          <w:rFonts w:eastAsia="Calibri"/>
          <w:sz w:val="28"/>
          <w:szCs w:val="28"/>
          <w:lang w:val="uk-UA" w:eastAsia="en-US"/>
        </w:rPr>
        <w:t xml:space="preserve">В 2025 році продовжила роботу платформа </w:t>
      </w:r>
      <w:r w:rsidRPr="009F3FB1">
        <w:rPr>
          <w:rFonts w:eastAsia="Calibri"/>
          <w:sz w:val="28"/>
          <w:szCs w:val="28"/>
          <w:lang w:val="en-US" w:eastAsia="en-US"/>
        </w:rPr>
        <w:t>DREAM</w:t>
      </w:r>
      <w:r w:rsidRPr="009F3FB1">
        <w:rPr>
          <w:rFonts w:eastAsia="Calibri"/>
          <w:sz w:val="28"/>
          <w:szCs w:val="28"/>
          <w:lang w:val="uk-UA" w:eastAsia="en-US"/>
        </w:rPr>
        <w:t xml:space="preserve">, на яку </w:t>
      </w:r>
      <w:proofErr w:type="spellStart"/>
      <w:r w:rsidRPr="009F3FB1">
        <w:rPr>
          <w:rFonts w:eastAsia="Calibri"/>
          <w:sz w:val="28"/>
          <w:szCs w:val="28"/>
          <w:lang w:val="uk-UA" w:eastAsia="en-US"/>
        </w:rPr>
        <w:t>підвантажено</w:t>
      </w:r>
      <w:proofErr w:type="spellEnd"/>
      <w:r w:rsidRPr="009F3FB1">
        <w:rPr>
          <w:rFonts w:eastAsia="Calibri"/>
          <w:sz w:val="28"/>
          <w:szCs w:val="28"/>
          <w:lang w:val="uk-UA" w:eastAsia="en-US"/>
        </w:rPr>
        <w:t xml:space="preserve"> 15 </w:t>
      </w:r>
      <w:proofErr w:type="spellStart"/>
      <w:r w:rsidRPr="009F3FB1">
        <w:rPr>
          <w:rFonts w:eastAsia="Calibri"/>
          <w:sz w:val="28"/>
          <w:szCs w:val="28"/>
          <w:lang w:val="uk-UA" w:eastAsia="en-US"/>
        </w:rPr>
        <w:t>проєктних</w:t>
      </w:r>
      <w:proofErr w:type="spellEnd"/>
      <w:r w:rsidRPr="009F3FB1">
        <w:rPr>
          <w:rFonts w:eastAsia="Calibri"/>
          <w:sz w:val="28"/>
          <w:szCs w:val="28"/>
          <w:lang w:val="uk-UA" w:eastAsia="en-US"/>
        </w:rPr>
        <w:t xml:space="preserve"> заявок, 2 з яких були відібрані та отримали фінансування (розпорядження КМУ від 02.07.2025р. №644-р та розпорядження КМУ від 14.07.2025р. №687-р «Деякі питання розподілу обсягу субвенції з державного бюджету місцевим бюджетам на придбання обладнання, створення та модернізацію (проведення реконструкції та капітального ремонту) </w:t>
      </w:r>
      <w:proofErr w:type="spellStart"/>
      <w:r w:rsidRPr="009F3FB1">
        <w:rPr>
          <w:rFonts w:eastAsia="Calibri"/>
          <w:sz w:val="28"/>
          <w:szCs w:val="28"/>
          <w:lang w:val="uk-UA" w:eastAsia="en-US"/>
        </w:rPr>
        <w:t>їдалень</w:t>
      </w:r>
      <w:proofErr w:type="spellEnd"/>
      <w:r w:rsidRPr="009F3FB1">
        <w:rPr>
          <w:rFonts w:eastAsia="Calibri"/>
          <w:sz w:val="28"/>
          <w:szCs w:val="28"/>
          <w:lang w:val="uk-UA" w:eastAsia="en-US"/>
        </w:rPr>
        <w:t xml:space="preserve"> (харчоблоків) закладів освіти, зокрема військових (військово-морських, військово-спортивних) ліцеїв, ліцеїв із посиленою військово-фізичною підготовкою у 2025 році»):</w:t>
      </w:r>
    </w:p>
    <w:p w:rsidR="009F3FB1" w:rsidRPr="009F3FB1" w:rsidRDefault="009F3FB1" w:rsidP="003D7AE7">
      <w:pPr>
        <w:numPr>
          <w:ilvl w:val="0"/>
          <w:numId w:val="22"/>
        </w:numPr>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Капітальний ремонт приміщень харчоблоку </w:t>
      </w:r>
      <w:proofErr w:type="spellStart"/>
      <w:r w:rsidRPr="009F3FB1">
        <w:rPr>
          <w:rFonts w:eastAsia="Calibri" w:cs="Calibri"/>
          <w:sz w:val="28"/>
          <w:szCs w:val="28"/>
          <w:lang w:val="uk-UA" w:eastAsia="en-US"/>
        </w:rPr>
        <w:t>Банилово-Підгірнівської</w:t>
      </w:r>
      <w:proofErr w:type="spellEnd"/>
      <w:r w:rsidRPr="009F3FB1">
        <w:rPr>
          <w:rFonts w:eastAsia="Calibri" w:cs="Calibri"/>
          <w:sz w:val="28"/>
          <w:szCs w:val="28"/>
          <w:lang w:val="uk-UA" w:eastAsia="en-US"/>
        </w:rPr>
        <w:t xml:space="preserve"> гімназії по </w:t>
      </w:r>
      <w:proofErr w:type="spellStart"/>
      <w:r w:rsidRPr="009F3FB1">
        <w:rPr>
          <w:rFonts w:eastAsia="Calibri" w:cs="Calibri"/>
          <w:sz w:val="28"/>
          <w:szCs w:val="28"/>
          <w:lang w:val="uk-UA" w:eastAsia="en-US"/>
        </w:rPr>
        <w:t>вул.Головна</w:t>
      </w:r>
      <w:proofErr w:type="spellEnd"/>
      <w:r w:rsidRPr="009F3FB1">
        <w:rPr>
          <w:rFonts w:eastAsia="Calibri" w:cs="Calibri"/>
          <w:sz w:val="28"/>
          <w:szCs w:val="28"/>
          <w:lang w:val="uk-UA" w:eastAsia="en-US"/>
        </w:rPr>
        <w:t xml:space="preserve">, 181 в </w:t>
      </w:r>
      <w:proofErr w:type="spellStart"/>
      <w:r w:rsidRPr="009F3FB1">
        <w:rPr>
          <w:rFonts w:eastAsia="Calibri" w:cs="Calibri"/>
          <w:sz w:val="28"/>
          <w:szCs w:val="28"/>
          <w:lang w:val="uk-UA" w:eastAsia="en-US"/>
        </w:rPr>
        <w:t>с.Банилів</w:t>
      </w:r>
      <w:proofErr w:type="spellEnd"/>
      <w:r w:rsidRPr="009F3FB1">
        <w:rPr>
          <w:rFonts w:eastAsia="Calibri" w:cs="Calibri"/>
          <w:sz w:val="28"/>
          <w:szCs w:val="28"/>
          <w:lang w:val="uk-UA" w:eastAsia="en-US"/>
        </w:rPr>
        <w:t xml:space="preserve">-підгірний Чернівецького району Чернівецької області (вартість </w:t>
      </w:r>
      <w:proofErr w:type="spellStart"/>
      <w:r w:rsidRPr="009F3FB1">
        <w:rPr>
          <w:rFonts w:eastAsia="Calibri" w:cs="Calibri"/>
          <w:sz w:val="28"/>
          <w:szCs w:val="28"/>
          <w:lang w:val="uk-UA" w:eastAsia="en-US"/>
        </w:rPr>
        <w:t>проєкту</w:t>
      </w:r>
      <w:proofErr w:type="spellEnd"/>
      <w:r w:rsidRPr="009F3FB1">
        <w:rPr>
          <w:rFonts w:eastAsia="Calibri" w:cs="Calibri"/>
          <w:sz w:val="28"/>
          <w:szCs w:val="28"/>
          <w:lang w:val="uk-UA" w:eastAsia="en-US"/>
        </w:rPr>
        <w:t xml:space="preserve"> – 5925,983 тис. грн., з яких 888,898 тис. грн. – співфінансування міської ради, 5037,085 </w:t>
      </w:r>
      <w:proofErr w:type="spellStart"/>
      <w:r w:rsidRPr="009F3FB1">
        <w:rPr>
          <w:rFonts w:eastAsia="Calibri" w:cs="Calibri"/>
          <w:sz w:val="28"/>
          <w:szCs w:val="28"/>
          <w:lang w:val="uk-UA" w:eastAsia="en-US"/>
        </w:rPr>
        <w:t>тис.грн</w:t>
      </w:r>
      <w:proofErr w:type="spellEnd"/>
      <w:r w:rsidRPr="009F3FB1">
        <w:rPr>
          <w:rFonts w:eastAsia="Calibri" w:cs="Calibri"/>
          <w:sz w:val="28"/>
          <w:szCs w:val="28"/>
          <w:lang w:val="uk-UA" w:eastAsia="en-US"/>
        </w:rPr>
        <w:t xml:space="preserve">. - субвенція) - </w:t>
      </w:r>
      <w:hyperlink r:id="rId13" w:tgtFrame="_blank" w:history="1">
        <w:r w:rsidRPr="009F3FB1">
          <w:rPr>
            <w:rFonts w:ascii="Calibri" w:eastAsia="Calibri" w:hAnsi="Calibri" w:cs="Calibri"/>
            <w:color w:val="0000FF"/>
            <w:sz w:val="22"/>
            <w:szCs w:val="22"/>
            <w:u w:val="single"/>
            <w:lang w:val="uk-UA" w:eastAsia="en-US"/>
          </w:rPr>
          <w:t>DREAM-UA-240125-48FBF57E</w:t>
        </w:r>
      </w:hyperlink>
      <w:r w:rsidRPr="009F3FB1">
        <w:rPr>
          <w:rFonts w:eastAsia="Calibri" w:cs="Calibri"/>
          <w:sz w:val="28"/>
          <w:szCs w:val="28"/>
          <w:lang w:val="uk-UA" w:eastAsia="en-US"/>
        </w:rPr>
        <w:t>;</w:t>
      </w:r>
    </w:p>
    <w:p w:rsidR="009F3FB1" w:rsidRPr="009F3FB1" w:rsidRDefault="009F3FB1" w:rsidP="003D7AE7">
      <w:pPr>
        <w:numPr>
          <w:ilvl w:val="0"/>
          <w:numId w:val="22"/>
        </w:numPr>
        <w:spacing w:after="200" w:line="276" w:lineRule="auto"/>
        <w:ind w:left="993" w:hanging="284"/>
        <w:contextualSpacing/>
        <w:jc w:val="both"/>
        <w:rPr>
          <w:rFonts w:eastAsia="Calibri" w:cs="Calibri"/>
          <w:sz w:val="28"/>
          <w:szCs w:val="28"/>
          <w:lang w:val="uk-UA" w:eastAsia="en-US"/>
        </w:rPr>
      </w:pPr>
      <w:r w:rsidRPr="009F3FB1">
        <w:rPr>
          <w:rFonts w:eastAsia="Calibri" w:cs="Calibri"/>
          <w:sz w:val="28"/>
          <w:szCs w:val="28"/>
          <w:lang w:val="uk-UA" w:eastAsia="en-US"/>
        </w:rPr>
        <w:t xml:space="preserve">Капітальний ремонт приміщень харчоблоку Сторожинецької гімназії по </w:t>
      </w:r>
      <w:proofErr w:type="spellStart"/>
      <w:r w:rsidRPr="009F3FB1">
        <w:rPr>
          <w:rFonts w:eastAsia="Calibri" w:cs="Calibri"/>
          <w:sz w:val="28"/>
          <w:szCs w:val="28"/>
          <w:lang w:val="uk-UA" w:eastAsia="en-US"/>
        </w:rPr>
        <w:t>вул.Видинівського</w:t>
      </w:r>
      <w:proofErr w:type="spellEnd"/>
      <w:r w:rsidRPr="009F3FB1">
        <w:rPr>
          <w:rFonts w:eastAsia="Calibri" w:cs="Calibri"/>
          <w:sz w:val="28"/>
          <w:szCs w:val="28"/>
          <w:lang w:val="uk-UA" w:eastAsia="en-US"/>
        </w:rPr>
        <w:t xml:space="preserve">, 11 в </w:t>
      </w:r>
      <w:proofErr w:type="spellStart"/>
      <w:r w:rsidRPr="009F3FB1">
        <w:rPr>
          <w:rFonts w:eastAsia="Calibri" w:cs="Calibri"/>
          <w:sz w:val="28"/>
          <w:szCs w:val="28"/>
          <w:lang w:val="uk-UA" w:eastAsia="en-US"/>
        </w:rPr>
        <w:t>м.Сторожинець</w:t>
      </w:r>
      <w:proofErr w:type="spellEnd"/>
      <w:r w:rsidRPr="009F3FB1">
        <w:rPr>
          <w:rFonts w:eastAsia="Calibri" w:cs="Calibri"/>
          <w:sz w:val="28"/>
          <w:szCs w:val="28"/>
          <w:lang w:val="uk-UA" w:eastAsia="en-US"/>
        </w:rPr>
        <w:t xml:space="preserve"> Чернівецького району Чернівецької області (вартість </w:t>
      </w:r>
      <w:proofErr w:type="spellStart"/>
      <w:r w:rsidRPr="009F3FB1">
        <w:rPr>
          <w:rFonts w:eastAsia="Calibri" w:cs="Calibri"/>
          <w:sz w:val="28"/>
          <w:szCs w:val="28"/>
          <w:lang w:val="uk-UA" w:eastAsia="en-US"/>
        </w:rPr>
        <w:t>проєкту</w:t>
      </w:r>
      <w:proofErr w:type="spellEnd"/>
      <w:r w:rsidRPr="009F3FB1">
        <w:rPr>
          <w:rFonts w:eastAsia="Calibri" w:cs="Calibri"/>
          <w:sz w:val="28"/>
          <w:szCs w:val="28"/>
          <w:lang w:val="uk-UA" w:eastAsia="en-US"/>
        </w:rPr>
        <w:t xml:space="preserve"> – 3018,422 тис. грн. з яких 452,763 тис. грн. – співфінансування міської ради, 2565,7 </w:t>
      </w:r>
      <w:proofErr w:type="spellStart"/>
      <w:r w:rsidRPr="009F3FB1">
        <w:rPr>
          <w:rFonts w:eastAsia="Calibri" w:cs="Calibri"/>
          <w:sz w:val="28"/>
          <w:szCs w:val="28"/>
          <w:lang w:val="uk-UA" w:eastAsia="en-US"/>
        </w:rPr>
        <w:t>тис.грн</w:t>
      </w:r>
      <w:proofErr w:type="spellEnd"/>
      <w:r w:rsidRPr="009F3FB1">
        <w:rPr>
          <w:rFonts w:eastAsia="Calibri" w:cs="Calibri"/>
          <w:sz w:val="28"/>
          <w:szCs w:val="28"/>
          <w:lang w:val="uk-UA" w:eastAsia="en-US"/>
        </w:rPr>
        <w:t xml:space="preserve">. - субвенція) - </w:t>
      </w:r>
      <w:hyperlink r:id="rId14" w:tgtFrame="_blank" w:history="1">
        <w:r w:rsidRPr="009F3FB1">
          <w:rPr>
            <w:rFonts w:ascii="Calibri" w:eastAsia="Calibri" w:hAnsi="Calibri" w:cs="Calibri"/>
            <w:color w:val="0000FF"/>
            <w:sz w:val="22"/>
            <w:szCs w:val="22"/>
            <w:u w:val="single"/>
            <w:lang w:val="uk-UA" w:eastAsia="en-US"/>
          </w:rPr>
          <w:t>DREAM-UA-240125-FE573B8A</w:t>
        </w:r>
      </w:hyperlink>
      <w:r w:rsidRPr="009F3FB1">
        <w:rPr>
          <w:rFonts w:ascii="Calibri" w:eastAsia="Calibri" w:hAnsi="Calibri" w:cs="Calibri"/>
          <w:color w:val="0000FF"/>
          <w:sz w:val="22"/>
          <w:szCs w:val="22"/>
          <w:u w:val="single"/>
          <w:lang w:val="uk-UA" w:eastAsia="en-US"/>
        </w:rPr>
        <w:t>.</w:t>
      </w:r>
    </w:p>
    <w:p w:rsidR="009F3FB1" w:rsidRPr="009F3FB1" w:rsidRDefault="009F3FB1" w:rsidP="009F3FB1">
      <w:pPr>
        <w:ind w:firstLine="709"/>
        <w:jc w:val="both"/>
        <w:rPr>
          <w:rFonts w:eastAsia="Calibri"/>
          <w:sz w:val="28"/>
          <w:szCs w:val="28"/>
          <w:lang w:val="uk-UA" w:eastAsia="en-US"/>
        </w:rPr>
      </w:pPr>
    </w:p>
    <w:p w:rsidR="009F3FB1" w:rsidRPr="009F3FB1" w:rsidRDefault="009F3FB1" w:rsidP="009F3FB1">
      <w:pPr>
        <w:ind w:firstLine="720"/>
        <w:jc w:val="both"/>
        <w:rPr>
          <w:rFonts w:eastAsia="Calibri" w:cs="Calibri"/>
          <w:sz w:val="28"/>
          <w:szCs w:val="28"/>
          <w:lang w:val="uk-UA" w:eastAsia="en-US"/>
        </w:rPr>
      </w:pPr>
      <w:r w:rsidRPr="009F3FB1">
        <w:rPr>
          <w:rFonts w:eastAsia="Calibri" w:cs="Calibri"/>
          <w:sz w:val="28"/>
          <w:szCs w:val="28"/>
          <w:lang w:val="uk-UA" w:eastAsia="en-US"/>
        </w:rPr>
        <w:t xml:space="preserve">Також в 2025році було подано на МОН заявку та пакет документів й згідно розпорядження Кабінету Міністрів України від 18 червня 2025 року №582-р «Про розподіл обсягу освітньої субвенції з державного бюджету місцевим бюджетам (за спеціальним фондом державного бюджету) в частині створення сучасного освітнього простору у 2025 році» отримано субвенцію на Створення сучасного освітнього простору в 9 кабінетах ОЗ Сторожинецький ліцей </w:t>
      </w:r>
      <w:r w:rsidRPr="009F3FB1">
        <w:rPr>
          <w:rFonts w:eastAsia="Calibri" w:cs="Calibri"/>
          <w:sz w:val="28"/>
          <w:szCs w:val="28"/>
          <w:lang w:val="uk-UA" w:eastAsia="en-US"/>
        </w:rPr>
        <w:lastRenderedPageBreak/>
        <w:t xml:space="preserve">(5236,385 тис. грн. – субвенція, 581,820 </w:t>
      </w:r>
      <w:proofErr w:type="spellStart"/>
      <w:r w:rsidRPr="009F3FB1">
        <w:rPr>
          <w:rFonts w:eastAsia="Calibri" w:cs="Calibri"/>
          <w:sz w:val="28"/>
          <w:szCs w:val="28"/>
          <w:lang w:val="uk-UA" w:eastAsia="en-US"/>
        </w:rPr>
        <w:t>тис.грн</w:t>
      </w:r>
      <w:proofErr w:type="spellEnd"/>
      <w:r w:rsidRPr="009F3FB1">
        <w:rPr>
          <w:rFonts w:eastAsia="Calibri" w:cs="Calibri"/>
          <w:sz w:val="28"/>
          <w:szCs w:val="28"/>
          <w:lang w:val="uk-UA" w:eastAsia="en-US"/>
        </w:rPr>
        <w:t>. – співфінансування з місцевого бюджету.)</w:t>
      </w:r>
    </w:p>
    <w:p w:rsidR="009F3FB1" w:rsidRPr="009F3FB1" w:rsidRDefault="009F3FB1" w:rsidP="009F3FB1">
      <w:pPr>
        <w:spacing w:after="160" w:line="256" w:lineRule="auto"/>
        <w:ind w:firstLine="601"/>
        <w:jc w:val="both"/>
        <w:rPr>
          <w:rFonts w:eastAsia="Calibri"/>
          <w:b/>
          <w:sz w:val="28"/>
          <w:szCs w:val="28"/>
          <w:lang w:val="uk-UA" w:eastAsia="en-US"/>
        </w:rPr>
      </w:pPr>
      <w:r w:rsidRPr="009F3FB1">
        <w:rPr>
          <w:sz w:val="28"/>
          <w:szCs w:val="28"/>
          <w:shd w:val="clear" w:color="auto" w:fill="FFFFFF"/>
          <w:lang w:val="uk-UA"/>
        </w:rPr>
        <w:t xml:space="preserve">В березні 2025 року завершили реалізацію партнерського </w:t>
      </w:r>
      <w:proofErr w:type="spellStart"/>
      <w:r w:rsidRPr="009F3FB1">
        <w:rPr>
          <w:sz w:val="28"/>
          <w:szCs w:val="28"/>
          <w:shd w:val="clear" w:color="auto" w:fill="FFFFFF"/>
          <w:lang w:val="uk-UA"/>
        </w:rPr>
        <w:t>проєкту</w:t>
      </w:r>
      <w:proofErr w:type="spellEnd"/>
      <w:r w:rsidRPr="009F3FB1">
        <w:rPr>
          <w:sz w:val="28"/>
          <w:szCs w:val="28"/>
          <w:shd w:val="clear" w:color="auto" w:fill="FFFFFF"/>
          <w:lang w:val="uk-UA"/>
        </w:rPr>
        <w:t xml:space="preserve"> «Покращення доступу до державних послуг вразливих груп населення та посилення їх ролі в житті Сторожинецької громади» в межах грантової програми «Партнерство заради відновлення» (ГО «ЧООЛІ «Лідер», </w:t>
      </w:r>
      <w:r w:rsidRPr="009F3FB1">
        <w:rPr>
          <w:sz w:val="28"/>
          <w:szCs w:val="28"/>
          <w:lang w:val="uk-UA"/>
        </w:rPr>
        <w:t xml:space="preserve">Сторожинецька міська рада та ГО «Платформа творчої активності та суспільного розвитку «Зерно єдності» (14115,0 </w:t>
      </w:r>
      <w:r w:rsidRPr="009F3FB1">
        <w:rPr>
          <w:sz w:val="28"/>
          <w:szCs w:val="28"/>
        </w:rPr>
        <w:t>$</w:t>
      </w:r>
      <w:r w:rsidRPr="009F3FB1">
        <w:rPr>
          <w:sz w:val="28"/>
          <w:szCs w:val="28"/>
          <w:lang w:val="uk-UA"/>
        </w:rPr>
        <w:t xml:space="preserve">). </w:t>
      </w:r>
      <w:proofErr w:type="spellStart"/>
      <w:r w:rsidRPr="009F3FB1">
        <w:rPr>
          <w:sz w:val="28"/>
          <w:szCs w:val="28"/>
          <w:shd w:val="clear" w:color="auto" w:fill="FFFFFF"/>
          <w:lang w:val="uk-UA"/>
        </w:rPr>
        <w:t>Проєкт</w:t>
      </w:r>
      <w:proofErr w:type="spellEnd"/>
      <w:r w:rsidRPr="009F3FB1">
        <w:rPr>
          <w:sz w:val="28"/>
          <w:szCs w:val="28"/>
          <w:shd w:val="clear" w:color="auto" w:fill="FFFFFF"/>
          <w:lang w:val="uk-UA"/>
        </w:rPr>
        <w:t xml:space="preserve"> фінансувався Урядом Швеції через Шведську агенцію міжнародного розвитку </w:t>
      </w:r>
      <w:r w:rsidRPr="009F3FB1">
        <w:rPr>
          <w:sz w:val="28"/>
          <w:szCs w:val="28"/>
          <w:shd w:val="clear" w:color="auto" w:fill="FFFFFF"/>
          <w:lang w:val="en-US"/>
        </w:rPr>
        <w:t>SIDA</w:t>
      </w:r>
      <w:r w:rsidRPr="009F3FB1">
        <w:rPr>
          <w:sz w:val="28"/>
          <w:szCs w:val="28"/>
          <w:shd w:val="clear" w:color="auto" w:fill="FFFFFF"/>
          <w:lang w:val="uk-UA"/>
        </w:rPr>
        <w:t xml:space="preserve"> та Програму розвитку ООН (ПРООН) в Україні. Придбано електронну систему керування чергою та «Цифрову валізу» для пересувного віддаленого робочого місця адміністратора ЦНАП, проведено інформаційну підтримку жителів громади стосовно найбільш актуальних для них послуг. Дана ініціатива покращила доступ до адміністративних та інших послуг в громаді.</w:t>
      </w:r>
    </w:p>
    <w:p w:rsidR="009F3FB1" w:rsidRPr="009F3FB1" w:rsidRDefault="009F3FB1" w:rsidP="009F3FB1">
      <w:pPr>
        <w:ind w:firstLine="709"/>
        <w:jc w:val="both"/>
        <w:rPr>
          <w:sz w:val="28"/>
          <w:szCs w:val="28"/>
        </w:rPr>
      </w:pPr>
      <w:r w:rsidRPr="009F3FB1">
        <w:rPr>
          <w:sz w:val="28"/>
          <w:szCs w:val="28"/>
          <w:lang w:val="uk-UA"/>
        </w:rPr>
        <w:t xml:space="preserve">Протягом 9 місяців 2025 року Сторожинецька міська територіальна громада здійснила ключові кроки у </w:t>
      </w:r>
      <w:r w:rsidRPr="009F3FB1">
        <w:rPr>
          <w:b/>
          <w:bCs/>
          <w:sz w:val="28"/>
          <w:szCs w:val="28"/>
          <w:lang w:val="uk-UA"/>
        </w:rPr>
        <w:t>впровадженні реформи управління публічними інвестиціями (</w:t>
      </w:r>
      <w:r w:rsidRPr="009F3FB1">
        <w:rPr>
          <w:b/>
          <w:bCs/>
          <w:sz w:val="28"/>
          <w:szCs w:val="28"/>
        </w:rPr>
        <w:t>PIM</w:t>
      </w:r>
      <w:r w:rsidRPr="009F3FB1">
        <w:rPr>
          <w:b/>
          <w:bCs/>
          <w:sz w:val="28"/>
          <w:szCs w:val="28"/>
          <w:lang w:val="uk-UA"/>
        </w:rPr>
        <w:t>)</w:t>
      </w:r>
      <w:r w:rsidRPr="009F3FB1">
        <w:rPr>
          <w:sz w:val="28"/>
          <w:szCs w:val="28"/>
          <w:lang w:val="uk-UA"/>
        </w:rPr>
        <w:t xml:space="preserve">, що є однією з критично важливих реформ для ефективного відновлення України. </w:t>
      </w:r>
      <w:r w:rsidRPr="009F3FB1">
        <w:rPr>
          <w:sz w:val="28"/>
          <w:szCs w:val="28"/>
        </w:rPr>
        <w:t xml:space="preserve">Дана реформа покликана </w:t>
      </w:r>
      <w:proofErr w:type="spellStart"/>
      <w:r w:rsidRPr="009F3FB1">
        <w:rPr>
          <w:sz w:val="28"/>
          <w:szCs w:val="28"/>
        </w:rPr>
        <w:t>створити</w:t>
      </w:r>
      <w:proofErr w:type="spellEnd"/>
      <w:r w:rsidRPr="009F3FB1">
        <w:rPr>
          <w:sz w:val="28"/>
          <w:szCs w:val="28"/>
        </w:rPr>
        <w:t xml:space="preserve"> </w:t>
      </w:r>
      <w:proofErr w:type="spellStart"/>
      <w:r w:rsidRPr="009F3FB1">
        <w:rPr>
          <w:sz w:val="28"/>
          <w:szCs w:val="28"/>
        </w:rPr>
        <w:t>єдину</w:t>
      </w:r>
      <w:proofErr w:type="spellEnd"/>
      <w:r w:rsidRPr="009F3FB1">
        <w:rPr>
          <w:sz w:val="28"/>
          <w:szCs w:val="28"/>
        </w:rPr>
        <w:t xml:space="preserve">, </w:t>
      </w:r>
      <w:proofErr w:type="spellStart"/>
      <w:r w:rsidRPr="009F3FB1">
        <w:rPr>
          <w:sz w:val="28"/>
          <w:szCs w:val="28"/>
        </w:rPr>
        <w:t>прозору</w:t>
      </w:r>
      <w:proofErr w:type="spellEnd"/>
      <w:r w:rsidRPr="009F3FB1">
        <w:rPr>
          <w:sz w:val="28"/>
          <w:szCs w:val="28"/>
        </w:rPr>
        <w:t xml:space="preserve"> та </w:t>
      </w:r>
      <w:proofErr w:type="spellStart"/>
      <w:r w:rsidRPr="009F3FB1">
        <w:rPr>
          <w:sz w:val="28"/>
          <w:szCs w:val="28"/>
        </w:rPr>
        <w:t>стратегічно</w:t>
      </w:r>
      <w:proofErr w:type="spellEnd"/>
      <w:r w:rsidRPr="009F3FB1">
        <w:rPr>
          <w:sz w:val="28"/>
          <w:szCs w:val="28"/>
        </w:rPr>
        <w:t xml:space="preserve"> </w:t>
      </w:r>
      <w:proofErr w:type="spellStart"/>
      <w:r w:rsidRPr="009F3FB1">
        <w:rPr>
          <w:sz w:val="28"/>
          <w:szCs w:val="28"/>
        </w:rPr>
        <w:t>орієнтовану</w:t>
      </w:r>
      <w:proofErr w:type="spellEnd"/>
      <w:r w:rsidRPr="009F3FB1">
        <w:rPr>
          <w:sz w:val="28"/>
          <w:szCs w:val="28"/>
        </w:rPr>
        <w:t xml:space="preserve"> систему </w:t>
      </w:r>
      <w:proofErr w:type="spellStart"/>
      <w:r w:rsidRPr="009F3FB1">
        <w:rPr>
          <w:sz w:val="28"/>
          <w:szCs w:val="28"/>
        </w:rPr>
        <w:t>управління</w:t>
      </w:r>
      <w:proofErr w:type="spellEnd"/>
      <w:r w:rsidRPr="009F3FB1">
        <w:rPr>
          <w:sz w:val="28"/>
          <w:szCs w:val="28"/>
        </w:rPr>
        <w:t xml:space="preserve"> </w:t>
      </w:r>
      <w:proofErr w:type="spellStart"/>
      <w:r w:rsidRPr="009F3FB1">
        <w:rPr>
          <w:sz w:val="28"/>
          <w:szCs w:val="28"/>
        </w:rPr>
        <w:t>публічними</w:t>
      </w:r>
      <w:proofErr w:type="spellEnd"/>
      <w:r w:rsidRPr="009F3FB1">
        <w:rPr>
          <w:sz w:val="28"/>
          <w:szCs w:val="28"/>
        </w:rPr>
        <w:t xml:space="preserve"> </w:t>
      </w:r>
      <w:proofErr w:type="spellStart"/>
      <w:r w:rsidRPr="009F3FB1">
        <w:rPr>
          <w:sz w:val="28"/>
          <w:szCs w:val="28"/>
        </w:rPr>
        <w:t>інвестиціями</w:t>
      </w:r>
      <w:proofErr w:type="spellEnd"/>
      <w:r w:rsidRPr="009F3FB1">
        <w:rPr>
          <w:sz w:val="28"/>
          <w:szCs w:val="28"/>
        </w:rPr>
        <w:t xml:space="preserve">. Робота </w:t>
      </w:r>
      <w:proofErr w:type="spellStart"/>
      <w:r w:rsidRPr="009F3FB1">
        <w:rPr>
          <w:sz w:val="28"/>
          <w:szCs w:val="28"/>
        </w:rPr>
        <w:t>громади</w:t>
      </w:r>
      <w:proofErr w:type="spellEnd"/>
      <w:r w:rsidRPr="009F3FB1">
        <w:rPr>
          <w:sz w:val="28"/>
          <w:szCs w:val="28"/>
        </w:rPr>
        <w:t xml:space="preserve"> </w:t>
      </w:r>
      <w:proofErr w:type="spellStart"/>
      <w:r w:rsidRPr="009F3FB1">
        <w:rPr>
          <w:sz w:val="28"/>
          <w:szCs w:val="28"/>
        </w:rPr>
        <w:t>була</w:t>
      </w:r>
      <w:proofErr w:type="spellEnd"/>
      <w:r w:rsidRPr="009F3FB1">
        <w:rPr>
          <w:sz w:val="28"/>
          <w:szCs w:val="28"/>
        </w:rPr>
        <w:t xml:space="preserve"> </w:t>
      </w:r>
      <w:proofErr w:type="spellStart"/>
      <w:r w:rsidRPr="009F3FB1">
        <w:rPr>
          <w:sz w:val="28"/>
          <w:szCs w:val="28"/>
        </w:rPr>
        <w:t>зосереджена</w:t>
      </w:r>
      <w:proofErr w:type="spellEnd"/>
      <w:r w:rsidRPr="009F3FB1">
        <w:rPr>
          <w:sz w:val="28"/>
          <w:szCs w:val="28"/>
        </w:rPr>
        <w:t xml:space="preserve"> на </w:t>
      </w:r>
      <w:proofErr w:type="spellStart"/>
      <w:r w:rsidRPr="009F3FB1">
        <w:rPr>
          <w:sz w:val="28"/>
          <w:szCs w:val="28"/>
        </w:rPr>
        <w:t>інтеграції</w:t>
      </w:r>
      <w:proofErr w:type="spellEnd"/>
      <w:r w:rsidRPr="009F3FB1">
        <w:rPr>
          <w:sz w:val="28"/>
          <w:szCs w:val="28"/>
        </w:rPr>
        <w:t xml:space="preserve"> </w:t>
      </w:r>
      <w:proofErr w:type="spellStart"/>
      <w:r w:rsidRPr="009F3FB1">
        <w:rPr>
          <w:sz w:val="28"/>
          <w:szCs w:val="28"/>
        </w:rPr>
        <w:t>стратегічного</w:t>
      </w:r>
      <w:proofErr w:type="spellEnd"/>
      <w:r w:rsidRPr="009F3FB1">
        <w:rPr>
          <w:sz w:val="28"/>
          <w:szCs w:val="28"/>
        </w:rPr>
        <w:t xml:space="preserve"> </w:t>
      </w:r>
      <w:proofErr w:type="spellStart"/>
      <w:r w:rsidRPr="009F3FB1">
        <w:rPr>
          <w:sz w:val="28"/>
          <w:szCs w:val="28"/>
        </w:rPr>
        <w:t>планування</w:t>
      </w:r>
      <w:proofErr w:type="spellEnd"/>
      <w:r w:rsidRPr="009F3FB1">
        <w:rPr>
          <w:sz w:val="28"/>
          <w:szCs w:val="28"/>
        </w:rPr>
        <w:t xml:space="preserve"> та </w:t>
      </w:r>
      <w:proofErr w:type="spellStart"/>
      <w:r w:rsidRPr="009F3FB1">
        <w:rPr>
          <w:sz w:val="28"/>
          <w:szCs w:val="28"/>
        </w:rPr>
        <w:t>цифрових</w:t>
      </w:r>
      <w:proofErr w:type="spellEnd"/>
      <w:r w:rsidRPr="009F3FB1">
        <w:rPr>
          <w:sz w:val="28"/>
          <w:szCs w:val="28"/>
        </w:rPr>
        <w:t xml:space="preserve"> </w:t>
      </w:r>
      <w:proofErr w:type="spellStart"/>
      <w:r w:rsidRPr="009F3FB1">
        <w:rPr>
          <w:sz w:val="28"/>
          <w:szCs w:val="28"/>
        </w:rPr>
        <w:t>інструментів</w:t>
      </w:r>
      <w:proofErr w:type="spellEnd"/>
      <w:r w:rsidRPr="009F3FB1">
        <w:rPr>
          <w:sz w:val="28"/>
          <w:szCs w:val="28"/>
        </w:rPr>
        <w:t xml:space="preserve">, </w:t>
      </w:r>
      <w:proofErr w:type="spellStart"/>
      <w:r w:rsidRPr="009F3FB1">
        <w:rPr>
          <w:sz w:val="28"/>
          <w:szCs w:val="28"/>
        </w:rPr>
        <w:t>зокрема</w:t>
      </w:r>
      <w:proofErr w:type="spellEnd"/>
      <w:r w:rsidRPr="009F3FB1">
        <w:rPr>
          <w:sz w:val="28"/>
          <w:szCs w:val="28"/>
        </w:rPr>
        <w:t xml:space="preserve">, </w:t>
      </w:r>
      <w:proofErr w:type="spellStart"/>
      <w:r w:rsidRPr="009F3FB1">
        <w:rPr>
          <w:b/>
          <w:bCs/>
          <w:sz w:val="28"/>
          <w:szCs w:val="28"/>
        </w:rPr>
        <w:t>екосистеми</w:t>
      </w:r>
      <w:proofErr w:type="spellEnd"/>
      <w:r w:rsidRPr="009F3FB1">
        <w:rPr>
          <w:b/>
          <w:bCs/>
          <w:sz w:val="28"/>
          <w:szCs w:val="28"/>
        </w:rPr>
        <w:t xml:space="preserve"> DREAM</w:t>
      </w:r>
      <w:r w:rsidRPr="009F3FB1">
        <w:rPr>
          <w:sz w:val="28"/>
          <w:szCs w:val="28"/>
        </w:rPr>
        <w:t xml:space="preserve">, яка є </w:t>
      </w:r>
      <w:proofErr w:type="spellStart"/>
      <w:r w:rsidRPr="009F3FB1">
        <w:rPr>
          <w:sz w:val="28"/>
          <w:szCs w:val="28"/>
        </w:rPr>
        <w:t>основним</w:t>
      </w:r>
      <w:proofErr w:type="spellEnd"/>
      <w:r w:rsidRPr="009F3FB1">
        <w:rPr>
          <w:sz w:val="28"/>
          <w:szCs w:val="28"/>
        </w:rPr>
        <w:t xml:space="preserve"> </w:t>
      </w:r>
      <w:proofErr w:type="spellStart"/>
      <w:r w:rsidRPr="009F3FB1">
        <w:rPr>
          <w:sz w:val="28"/>
          <w:szCs w:val="28"/>
        </w:rPr>
        <w:t>цифровим</w:t>
      </w:r>
      <w:proofErr w:type="spellEnd"/>
      <w:r w:rsidRPr="009F3FB1">
        <w:rPr>
          <w:sz w:val="28"/>
          <w:szCs w:val="28"/>
        </w:rPr>
        <w:t xml:space="preserve"> </w:t>
      </w:r>
      <w:proofErr w:type="spellStart"/>
      <w:r w:rsidRPr="009F3FB1">
        <w:rPr>
          <w:sz w:val="28"/>
          <w:szCs w:val="28"/>
        </w:rPr>
        <w:t>інструментом</w:t>
      </w:r>
      <w:proofErr w:type="spellEnd"/>
      <w:r w:rsidRPr="009F3FB1">
        <w:rPr>
          <w:sz w:val="28"/>
          <w:szCs w:val="28"/>
        </w:rPr>
        <w:t xml:space="preserve"> </w:t>
      </w:r>
      <w:proofErr w:type="spellStart"/>
      <w:r w:rsidRPr="009F3FB1">
        <w:rPr>
          <w:sz w:val="28"/>
          <w:szCs w:val="28"/>
        </w:rPr>
        <w:t>реформи</w:t>
      </w:r>
      <w:proofErr w:type="spellEnd"/>
      <w:r w:rsidRPr="009F3FB1">
        <w:rPr>
          <w:sz w:val="28"/>
          <w:szCs w:val="28"/>
        </w:rPr>
        <w:t xml:space="preserve"> і </w:t>
      </w:r>
      <w:proofErr w:type="spellStart"/>
      <w:r w:rsidRPr="009F3FB1">
        <w:rPr>
          <w:sz w:val="28"/>
          <w:szCs w:val="28"/>
        </w:rPr>
        <w:t>забезпечує</w:t>
      </w:r>
      <w:proofErr w:type="spellEnd"/>
      <w:r w:rsidRPr="009F3FB1">
        <w:rPr>
          <w:sz w:val="28"/>
          <w:szCs w:val="28"/>
        </w:rPr>
        <w:t xml:space="preserve"> </w:t>
      </w:r>
      <w:proofErr w:type="spellStart"/>
      <w:r w:rsidRPr="009F3FB1">
        <w:rPr>
          <w:sz w:val="28"/>
          <w:szCs w:val="28"/>
        </w:rPr>
        <w:t>прозорість</w:t>
      </w:r>
      <w:proofErr w:type="spellEnd"/>
      <w:r w:rsidRPr="009F3FB1">
        <w:rPr>
          <w:sz w:val="28"/>
          <w:szCs w:val="28"/>
        </w:rPr>
        <w:t xml:space="preserve"> </w:t>
      </w:r>
      <w:proofErr w:type="spellStart"/>
      <w:r w:rsidRPr="009F3FB1">
        <w:rPr>
          <w:sz w:val="28"/>
          <w:szCs w:val="28"/>
        </w:rPr>
        <w:t>усіх</w:t>
      </w:r>
      <w:proofErr w:type="spellEnd"/>
      <w:r w:rsidRPr="009F3FB1">
        <w:rPr>
          <w:sz w:val="28"/>
          <w:szCs w:val="28"/>
        </w:rPr>
        <w:t xml:space="preserve"> </w:t>
      </w:r>
      <w:proofErr w:type="spellStart"/>
      <w:r w:rsidRPr="009F3FB1">
        <w:rPr>
          <w:sz w:val="28"/>
          <w:szCs w:val="28"/>
        </w:rPr>
        <w:t>процесів</w:t>
      </w:r>
      <w:proofErr w:type="spellEnd"/>
      <w:r w:rsidRPr="009F3FB1">
        <w:rPr>
          <w:sz w:val="28"/>
          <w:szCs w:val="28"/>
        </w:rPr>
        <w:t>.</w:t>
      </w:r>
    </w:p>
    <w:p w:rsidR="009F3FB1" w:rsidRPr="009F3FB1" w:rsidRDefault="009F3FB1" w:rsidP="009F3FB1">
      <w:pPr>
        <w:ind w:firstLine="709"/>
        <w:jc w:val="both"/>
        <w:rPr>
          <w:b/>
          <w:bCs/>
          <w:sz w:val="28"/>
          <w:szCs w:val="28"/>
        </w:rPr>
      </w:pPr>
      <w:proofErr w:type="spellStart"/>
      <w:r w:rsidRPr="009F3FB1">
        <w:rPr>
          <w:b/>
          <w:bCs/>
          <w:sz w:val="28"/>
          <w:szCs w:val="28"/>
        </w:rPr>
        <w:t>Основні</w:t>
      </w:r>
      <w:proofErr w:type="spellEnd"/>
      <w:r w:rsidRPr="009F3FB1">
        <w:rPr>
          <w:b/>
          <w:bCs/>
          <w:sz w:val="28"/>
          <w:szCs w:val="28"/>
        </w:rPr>
        <w:t xml:space="preserve"> </w:t>
      </w:r>
      <w:proofErr w:type="spellStart"/>
      <w:r w:rsidRPr="009F3FB1">
        <w:rPr>
          <w:b/>
          <w:bCs/>
          <w:sz w:val="28"/>
          <w:szCs w:val="28"/>
        </w:rPr>
        <w:t>здійснені</w:t>
      </w:r>
      <w:proofErr w:type="spellEnd"/>
      <w:r w:rsidRPr="009F3FB1">
        <w:rPr>
          <w:b/>
          <w:bCs/>
          <w:sz w:val="28"/>
          <w:szCs w:val="28"/>
        </w:rPr>
        <w:t xml:space="preserve"> кроки за </w:t>
      </w:r>
      <w:proofErr w:type="spellStart"/>
      <w:r w:rsidRPr="009F3FB1">
        <w:rPr>
          <w:b/>
          <w:bCs/>
          <w:sz w:val="28"/>
          <w:szCs w:val="28"/>
        </w:rPr>
        <w:t>період</w:t>
      </w:r>
      <w:proofErr w:type="spellEnd"/>
      <w:r w:rsidRPr="009F3FB1">
        <w:rPr>
          <w:b/>
          <w:bCs/>
          <w:sz w:val="28"/>
          <w:szCs w:val="28"/>
        </w:rPr>
        <w:t xml:space="preserve"> </w:t>
      </w:r>
      <w:proofErr w:type="spellStart"/>
      <w:r w:rsidRPr="009F3FB1">
        <w:rPr>
          <w:b/>
          <w:bCs/>
          <w:sz w:val="28"/>
          <w:szCs w:val="28"/>
        </w:rPr>
        <w:t>січень</w:t>
      </w:r>
      <w:proofErr w:type="spellEnd"/>
      <w:r w:rsidRPr="009F3FB1">
        <w:rPr>
          <w:b/>
          <w:bCs/>
          <w:sz w:val="28"/>
          <w:szCs w:val="28"/>
        </w:rPr>
        <w:t>–вересень 2025 року:</w:t>
      </w:r>
    </w:p>
    <w:p w:rsidR="009F3FB1" w:rsidRPr="009F3FB1" w:rsidRDefault="009F3FB1" w:rsidP="009F3FB1">
      <w:pPr>
        <w:spacing w:line="300" w:lineRule="atLeast"/>
        <w:ind w:firstLine="709"/>
        <w:jc w:val="both"/>
        <w:rPr>
          <w:sz w:val="28"/>
          <w:szCs w:val="28"/>
        </w:rPr>
      </w:pPr>
      <w:r w:rsidRPr="009F3FB1">
        <w:rPr>
          <w:sz w:val="28"/>
          <w:szCs w:val="28"/>
        </w:rPr>
        <w:t xml:space="preserve">1. </w:t>
      </w:r>
      <w:proofErr w:type="spellStart"/>
      <w:r w:rsidRPr="009F3FB1">
        <w:rPr>
          <w:sz w:val="28"/>
          <w:szCs w:val="28"/>
        </w:rPr>
        <w:t>Затверджено</w:t>
      </w:r>
      <w:proofErr w:type="spellEnd"/>
      <w:r w:rsidRPr="009F3FB1">
        <w:rPr>
          <w:sz w:val="28"/>
          <w:szCs w:val="28"/>
        </w:rPr>
        <w:t xml:space="preserve"> </w:t>
      </w:r>
      <w:proofErr w:type="spellStart"/>
      <w:r w:rsidRPr="009F3FB1">
        <w:rPr>
          <w:sz w:val="28"/>
          <w:szCs w:val="28"/>
        </w:rPr>
        <w:t>Середньостроковий</w:t>
      </w:r>
      <w:proofErr w:type="spellEnd"/>
      <w:r w:rsidRPr="009F3FB1">
        <w:rPr>
          <w:sz w:val="28"/>
          <w:szCs w:val="28"/>
        </w:rPr>
        <w:t xml:space="preserve"> план </w:t>
      </w:r>
      <w:proofErr w:type="spellStart"/>
      <w:r w:rsidRPr="009F3FB1">
        <w:rPr>
          <w:sz w:val="28"/>
          <w:szCs w:val="28"/>
        </w:rPr>
        <w:t>пріоритетних</w:t>
      </w:r>
      <w:proofErr w:type="spellEnd"/>
      <w:r w:rsidRPr="009F3FB1">
        <w:rPr>
          <w:sz w:val="28"/>
          <w:szCs w:val="28"/>
        </w:rPr>
        <w:t xml:space="preserve"> </w:t>
      </w:r>
      <w:proofErr w:type="spellStart"/>
      <w:r w:rsidRPr="009F3FB1">
        <w:rPr>
          <w:sz w:val="28"/>
          <w:szCs w:val="28"/>
        </w:rPr>
        <w:t>публічних</w:t>
      </w:r>
      <w:proofErr w:type="spellEnd"/>
      <w:r w:rsidRPr="009F3FB1">
        <w:rPr>
          <w:sz w:val="28"/>
          <w:szCs w:val="28"/>
        </w:rPr>
        <w:t xml:space="preserve"> </w:t>
      </w:r>
      <w:proofErr w:type="spellStart"/>
      <w:r w:rsidRPr="009F3FB1">
        <w:rPr>
          <w:sz w:val="28"/>
          <w:szCs w:val="28"/>
        </w:rPr>
        <w:t>інвестицій</w:t>
      </w:r>
      <w:proofErr w:type="spellEnd"/>
      <w:r w:rsidRPr="009F3FB1">
        <w:rPr>
          <w:sz w:val="28"/>
          <w:szCs w:val="28"/>
        </w:rPr>
        <w:t xml:space="preserve"> </w:t>
      </w:r>
      <w:proofErr w:type="spellStart"/>
      <w:r w:rsidRPr="009F3FB1">
        <w:rPr>
          <w:sz w:val="28"/>
          <w:szCs w:val="28"/>
        </w:rPr>
        <w:t>Сторожинецької</w:t>
      </w:r>
      <w:proofErr w:type="spellEnd"/>
      <w:r w:rsidRPr="009F3FB1">
        <w:rPr>
          <w:sz w:val="28"/>
          <w:szCs w:val="28"/>
        </w:rPr>
        <w:t xml:space="preserve"> </w:t>
      </w:r>
      <w:proofErr w:type="spellStart"/>
      <w:r w:rsidRPr="009F3FB1">
        <w:rPr>
          <w:sz w:val="28"/>
          <w:szCs w:val="28"/>
        </w:rPr>
        <w:t>міської</w:t>
      </w:r>
      <w:proofErr w:type="spellEnd"/>
      <w:r w:rsidRPr="009F3FB1">
        <w:rPr>
          <w:sz w:val="28"/>
          <w:szCs w:val="28"/>
        </w:rPr>
        <w:t xml:space="preserve"> </w:t>
      </w:r>
      <w:proofErr w:type="spellStart"/>
      <w:r w:rsidRPr="009F3FB1">
        <w:rPr>
          <w:sz w:val="28"/>
          <w:szCs w:val="28"/>
        </w:rPr>
        <w:t>територіальної</w:t>
      </w:r>
      <w:proofErr w:type="spellEnd"/>
      <w:r w:rsidRPr="009F3FB1">
        <w:rPr>
          <w:sz w:val="28"/>
          <w:szCs w:val="28"/>
        </w:rPr>
        <w:t xml:space="preserve"> </w:t>
      </w:r>
      <w:proofErr w:type="spellStart"/>
      <w:r w:rsidRPr="009F3FB1">
        <w:rPr>
          <w:sz w:val="28"/>
          <w:szCs w:val="28"/>
        </w:rPr>
        <w:t>громади</w:t>
      </w:r>
      <w:proofErr w:type="spellEnd"/>
      <w:r w:rsidRPr="009F3FB1">
        <w:rPr>
          <w:sz w:val="28"/>
          <w:szCs w:val="28"/>
        </w:rPr>
        <w:t xml:space="preserve"> (СППІ) на 2026–2028 роки</w:t>
      </w:r>
      <w:r w:rsidRPr="009F3FB1">
        <w:rPr>
          <w:b/>
          <w:bCs/>
          <w:sz w:val="28"/>
          <w:szCs w:val="28"/>
        </w:rPr>
        <w:t xml:space="preserve"> (</w:t>
      </w:r>
      <w:proofErr w:type="gramStart"/>
      <w:r w:rsidRPr="009F3FB1">
        <w:rPr>
          <w:rFonts w:eastAsia="Calibri"/>
          <w:sz w:val="28"/>
          <w:szCs w:val="28"/>
          <w:lang w:val="uk-UA" w:eastAsia="en-US"/>
        </w:rPr>
        <w:t>рішення  виконавчого</w:t>
      </w:r>
      <w:proofErr w:type="gramEnd"/>
      <w:r w:rsidRPr="009F3FB1">
        <w:rPr>
          <w:rFonts w:eastAsia="Calibri"/>
          <w:sz w:val="28"/>
          <w:szCs w:val="28"/>
          <w:lang w:val="uk-UA" w:eastAsia="en-US"/>
        </w:rPr>
        <w:t xml:space="preserve"> комітету Сторожинецької міської ради від 28 серпня 2025р. №240</w:t>
      </w:r>
      <w:r w:rsidRPr="009F3FB1">
        <w:rPr>
          <w:sz w:val="28"/>
          <w:szCs w:val="28"/>
        </w:rPr>
        <w:t xml:space="preserve">). Даний документ </w:t>
      </w:r>
      <w:proofErr w:type="spellStart"/>
      <w:r w:rsidRPr="009F3FB1">
        <w:rPr>
          <w:sz w:val="28"/>
          <w:szCs w:val="28"/>
        </w:rPr>
        <w:t>був</w:t>
      </w:r>
      <w:proofErr w:type="spellEnd"/>
      <w:r w:rsidRPr="009F3FB1">
        <w:rPr>
          <w:sz w:val="28"/>
          <w:szCs w:val="28"/>
        </w:rPr>
        <w:t xml:space="preserve"> </w:t>
      </w:r>
      <w:proofErr w:type="spellStart"/>
      <w:r w:rsidRPr="009F3FB1">
        <w:rPr>
          <w:sz w:val="28"/>
          <w:szCs w:val="28"/>
        </w:rPr>
        <w:t>розроблений</w:t>
      </w:r>
      <w:proofErr w:type="spellEnd"/>
      <w:r w:rsidRPr="009F3FB1">
        <w:rPr>
          <w:sz w:val="28"/>
          <w:szCs w:val="28"/>
        </w:rPr>
        <w:t xml:space="preserve"> </w:t>
      </w:r>
      <w:proofErr w:type="spellStart"/>
      <w:r w:rsidRPr="009F3FB1">
        <w:rPr>
          <w:sz w:val="28"/>
          <w:szCs w:val="28"/>
        </w:rPr>
        <w:t>Відділом</w:t>
      </w:r>
      <w:proofErr w:type="spellEnd"/>
      <w:r w:rsidRPr="009F3FB1">
        <w:rPr>
          <w:sz w:val="28"/>
          <w:szCs w:val="28"/>
        </w:rPr>
        <w:t xml:space="preserve"> </w:t>
      </w:r>
      <w:proofErr w:type="spellStart"/>
      <w:r w:rsidRPr="009F3FB1">
        <w:rPr>
          <w:sz w:val="28"/>
          <w:szCs w:val="28"/>
        </w:rPr>
        <w:t>економічного</w:t>
      </w:r>
      <w:proofErr w:type="spellEnd"/>
      <w:r w:rsidRPr="009F3FB1">
        <w:rPr>
          <w:sz w:val="28"/>
          <w:szCs w:val="28"/>
        </w:rPr>
        <w:t xml:space="preserve"> </w:t>
      </w:r>
      <w:proofErr w:type="spellStart"/>
      <w:r w:rsidRPr="009F3FB1">
        <w:rPr>
          <w:sz w:val="28"/>
          <w:szCs w:val="28"/>
        </w:rPr>
        <w:t>розвитку</w:t>
      </w:r>
      <w:proofErr w:type="spellEnd"/>
      <w:r w:rsidRPr="009F3FB1">
        <w:rPr>
          <w:sz w:val="28"/>
          <w:szCs w:val="28"/>
        </w:rPr>
        <w:t xml:space="preserve">, </w:t>
      </w:r>
      <w:proofErr w:type="spellStart"/>
      <w:r w:rsidRPr="009F3FB1">
        <w:rPr>
          <w:sz w:val="28"/>
          <w:szCs w:val="28"/>
        </w:rPr>
        <w:t>торгівлі</w:t>
      </w:r>
      <w:proofErr w:type="spellEnd"/>
      <w:r w:rsidRPr="009F3FB1">
        <w:rPr>
          <w:sz w:val="28"/>
          <w:szCs w:val="28"/>
        </w:rPr>
        <w:t xml:space="preserve">, </w:t>
      </w:r>
      <w:proofErr w:type="spellStart"/>
      <w:r w:rsidRPr="009F3FB1">
        <w:rPr>
          <w:sz w:val="28"/>
          <w:szCs w:val="28"/>
        </w:rPr>
        <w:t>інвестицій</w:t>
      </w:r>
      <w:proofErr w:type="spellEnd"/>
      <w:r w:rsidRPr="009F3FB1">
        <w:rPr>
          <w:sz w:val="28"/>
          <w:szCs w:val="28"/>
        </w:rPr>
        <w:t xml:space="preserve"> та </w:t>
      </w:r>
      <w:proofErr w:type="spellStart"/>
      <w:r w:rsidRPr="009F3FB1">
        <w:rPr>
          <w:sz w:val="28"/>
          <w:szCs w:val="28"/>
        </w:rPr>
        <w:t>державних</w:t>
      </w:r>
      <w:proofErr w:type="spellEnd"/>
      <w:r w:rsidRPr="009F3FB1">
        <w:rPr>
          <w:sz w:val="28"/>
          <w:szCs w:val="28"/>
        </w:rPr>
        <w:t xml:space="preserve"> </w:t>
      </w:r>
      <w:proofErr w:type="spellStart"/>
      <w:r w:rsidRPr="009F3FB1">
        <w:rPr>
          <w:sz w:val="28"/>
          <w:szCs w:val="28"/>
        </w:rPr>
        <w:t>закупівель</w:t>
      </w:r>
      <w:proofErr w:type="spellEnd"/>
      <w:r w:rsidRPr="009F3FB1">
        <w:rPr>
          <w:sz w:val="28"/>
          <w:szCs w:val="28"/>
        </w:rPr>
        <w:t xml:space="preserve"> на </w:t>
      </w:r>
      <w:proofErr w:type="spellStart"/>
      <w:r w:rsidRPr="009F3FB1">
        <w:rPr>
          <w:sz w:val="28"/>
          <w:szCs w:val="28"/>
        </w:rPr>
        <w:t>підставі</w:t>
      </w:r>
      <w:proofErr w:type="spellEnd"/>
      <w:r w:rsidRPr="009F3FB1">
        <w:rPr>
          <w:sz w:val="28"/>
          <w:szCs w:val="28"/>
        </w:rPr>
        <w:t xml:space="preserve"> </w:t>
      </w:r>
      <w:proofErr w:type="spellStart"/>
      <w:r w:rsidRPr="009F3FB1">
        <w:rPr>
          <w:sz w:val="28"/>
          <w:szCs w:val="28"/>
        </w:rPr>
        <w:t>пропозицій</w:t>
      </w:r>
      <w:proofErr w:type="spellEnd"/>
      <w:r w:rsidRPr="009F3FB1">
        <w:rPr>
          <w:sz w:val="28"/>
          <w:szCs w:val="28"/>
        </w:rPr>
        <w:t xml:space="preserve"> </w:t>
      </w:r>
      <w:proofErr w:type="spellStart"/>
      <w:r w:rsidRPr="009F3FB1">
        <w:rPr>
          <w:sz w:val="28"/>
          <w:szCs w:val="28"/>
        </w:rPr>
        <w:t>структурних</w:t>
      </w:r>
      <w:proofErr w:type="spellEnd"/>
      <w:r w:rsidRPr="009F3FB1">
        <w:rPr>
          <w:sz w:val="28"/>
          <w:szCs w:val="28"/>
        </w:rPr>
        <w:t xml:space="preserve"> </w:t>
      </w:r>
      <w:proofErr w:type="spellStart"/>
      <w:r w:rsidRPr="009F3FB1">
        <w:rPr>
          <w:sz w:val="28"/>
          <w:szCs w:val="28"/>
        </w:rPr>
        <w:t>підрозділів</w:t>
      </w:r>
      <w:proofErr w:type="spellEnd"/>
      <w:r w:rsidRPr="009F3FB1">
        <w:rPr>
          <w:sz w:val="28"/>
          <w:szCs w:val="28"/>
        </w:rPr>
        <w:t xml:space="preserve">. </w:t>
      </w:r>
      <w:proofErr w:type="spellStart"/>
      <w:r w:rsidRPr="009F3FB1">
        <w:rPr>
          <w:sz w:val="28"/>
          <w:szCs w:val="28"/>
        </w:rPr>
        <w:t>Визначено</w:t>
      </w:r>
      <w:proofErr w:type="spellEnd"/>
      <w:r w:rsidRPr="009F3FB1">
        <w:rPr>
          <w:sz w:val="28"/>
          <w:szCs w:val="28"/>
        </w:rPr>
        <w:t xml:space="preserve"> </w:t>
      </w:r>
      <w:r w:rsidRPr="009F3FB1">
        <w:rPr>
          <w:b/>
          <w:bCs/>
          <w:sz w:val="28"/>
          <w:szCs w:val="28"/>
        </w:rPr>
        <w:t xml:space="preserve">8 </w:t>
      </w:r>
      <w:proofErr w:type="spellStart"/>
      <w:r w:rsidRPr="009F3FB1">
        <w:rPr>
          <w:b/>
          <w:bCs/>
          <w:sz w:val="28"/>
          <w:szCs w:val="28"/>
        </w:rPr>
        <w:t>ключових</w:t>
      </w:r>
      <w:proofErr w:type="spellEnd"/>
      <w:r w:rsidRPr="009F3FB1">
        <w:rPr>
          <w:b/>
          <w:bCs/>
          <w:sz w:val="28"/>
          <w:szCs w:val="28"/>
        </w:rPr>
        <w:t xml:space="preserve"> </w:t>
      </w:r>
      <w:proofErr w:type="spellStart"/>
      <w:r w:rsidRPr="009F3FB1">
        <w:rPr>
          <w:b/>
          <w:bCs/>
          <w:sz w:val="28"/>
          <w:szCs w:val="28"/>
        </w:rPr>
        <w:t>секторів</w:t>
      </w:r>
      <w:proofErr w:type="spellEnd"/>
      <w:r w:rsidRPr="009F3FB1">
        <w:rPr>
          <w:b/>
          <w:bCs/>
          <w:sz w:val="28"/>
          <w:szCs w:val="28"/>
        </w:rPr>
        <w:t xml:space="preserve"> (</w:t>
      </w:r>
      <w:proofErr w:type="spellStart"/>
      <w:r w:rsidRPr="009F3FB1">
        <w:rPr>
          <w:b/>
          <w:bCs/>
          <w:sz w:val="28"/>
          <w:szCs w:val="28"/>
        </w:rPr>
        <w:t>галузей</w:t>
      </w:r>
      <w:proofErr w:type="spellEnd"/>
      <w:r w:rsidRPr="009F3FB1">
        <w:rPr>
          <w:b/>
          <w:bCs/>
          <w:sz w:val="28"/>
          <w:szCs w:val="28"/>
        </w:rPr>
        <w:t>)</w:t>
      </w:r>
      <w:r w:rsidRPr="009F3FB1">
        <w:rPr>
          <w:sz w:val="28"/>
          <w:szCs w:val="28"/>
        </w:rPr>
        <w:t xml:space="preserve"> для </w:t>
      </w:r>
      <w:proofErr w:type="spellStart"/>
      <w:r w:rsidRPr="009F3FB1">
        <w:rPr>
          <w:sz w:val="28"/>
          <w:szCs w:val="28"/>
        </w:rPr>
        <w:t>публічного</w:t>
      </w:r>
      <w:proofErr w:type="spellEnd"/>
      <w:r w:rsidRPr="009F3FB1">
        <w:rPr>
          <w:sz w:val="28"/>
          <w:szCs w:val="28"/>
        </w:rPr>
        <w:t xml:space="preserve"> </w:t>
      </w:r>
      <w:proofErr w:type="spellStart"/>
      <w:r w:rsidRPr="009F3FB1">
        <w:rPr>
          <w:sz w:val="28"/>
          <w:szCs w:val="28"/>
        </w:rPr>
        <w:t>інвестування</w:t>
      </w:r>
      <w:proofErr w:type="spellEnd"/>
      <w:r w:rsidRPr="009F3FB1">
        <w:rPr>
          <w:sz w:val="28"/>
          <w:szCs w:val="28"/>
        </w:rPr>
        <w:t xml:space="preserve"> на </w:t>
      </w:r>
      <w:proofErr w:type="spellStart"/>
      <w:r w:rsidRPr="009F3FB1">
        <w:rPr>
          <w:sz w:val="28"/>
          <w:szCs w:val="28"/>
        </w:rPr>
        <w:t>середньостроковий</w:t>
      </w:r>
      <w:proofErr w:type="spellEnd"/>
      <w:r w:rsidRPr="009F3FB1">
        <w:rPr>
          <w:sz w:val="28"/>
          <w:szCs w:val="28"/>
        </w:rPr>
        <w:t xml:space="preserve"> </w:t>
      </w:r>
      <w:proofErr w:type="spellStart"/>
      <w:r w:rsidRPr="009F3FB1">
        <w:rPr>
          <w:sz w:val="28"/>
          <w:szCs w:val="28"/>
        </w:rPr>
        <w:t>період</w:t>
      </w:r>
      <w:proofErr w:type="spellEnd"/>
      <w:r w:rsidRPr="009F3FB1">
        <w:rPr>
          <w:sz w:val="28"/>
          <w:szCs w:val="28"/>
        </w:rPr>
        <w:t xml:space="preserve"> 2026–2028 </w:t>
      </w:r>
      <w:proofErr w:type="spellStart"/>
      <w:r w:rsidRPr="009F3FB1">
        <w:rPr>
          <w:sz w:val="28"/>
          <w:szCs w:val="28"/>
        </w:rPr>
        <w:t>років</w:t>
      </w:r>
      <w:proofErr w:type="spellEnd"/>
      <w:r w:rsidRPr="009F3FB1">
        <w:rPr>
          <w:sz w:val="28"/>
          <w:szCs w:val="28"/>
        </w:rPr>
        <w:t xml:space="preserve">. До них належать </w:t>
      </w:r>
      <w:proofErr w:type="spellStart"/>
      <w:r w:rsidRPr="009F3FB1">
        <w:rPr>
          <w:sz w:val="28"/>
          <w:szCs w:val="28"/>
        </w:rPr>
        <w:t>Освіта</w:t>
      </w:r>
      <w:proofErr w:type="spellEnd"/>
      <w:r w:rsidRPr="009F3FB1">
        <w:rPr>
          <w:sz w:val="28"/>
          <w:szCs w:val="28"/>
        </w:rPr>
        <w:t xml:space="preserve"> і наука, </w:t>
      </w:r>
      <w:proofErr w:type="spellStart"/>
      <w:r w:rsidRPr="009F3FB1">
        <w:rPr>
          <w:sz w:val="28"/>
          <w:szCs w:val="28"/>
        </w:rPr>
        <w:t>Муніципальна</w:t>
      </w:r>
      <w:proofErr w:type="spellEnd"/>
      <w:r w:rsidRPr="009F3FB1">
        <w:rPr>
          <w:sz w:val="28"/>
          <w:szCs w:val="28"/>
        </w:rPr>
        <w:t xml:space="preserve"> </w:t>
      </w:r>
      <w:proofErr w:type="spellStart"/>
      <w:r w:rsidRPr="009F3FB1">
        <w:rPr>
          <w:sz w:val="28"/>
          <w:szCs w:val="28"/>
        </w:rPr>
        <w:t>інфраструктура</w:t>
      </w:r>
      <w:proofErr w:type="spellEnd"/>
      <w:r w:rsidRPr="009F3FB1">
        <w:rPr>
          <w:sz w:val="28"/>
          <w:szCs w:val="28"/>
        </w:rPr>
        <w:t xml:space="preserve"> та </w:t>
      </w:r>
      <w:proofErr w:type="spellStart"/>
      <w:r w:rsidRPr="009F3FB1">
        <w:rPr>
          <w:sz w:val="28"/>
          <w:szCs w:val="28"/>
        </w:rPr>
        <w:t>послуги</w:t>
      </w:r>
      <w:proofErr w:type="spellEnd"/>
      <w:r w:rsidRPr="009F3FB1">
        <w:rPr>
          <w:sz w:val="28"/>
          <w:szCs w:val="28"/>
        </w:rPr>
        <w:t xml:space="preserve">, </w:t>
      </w:r>
      <w:proofErr w:type="spellStart"/>
      <w:r w:rsidRPr="009F3FB1">
        <w:rPr>
          <w:sz w:val="28"/>
          <w:szCs w:val="28"/>
        </w:rPr>
        <w:t>Охорона</w:t>
      </w:r>
      <w:proofErr w:type="spellEnd"/>
      <w:r w:rsidRPr="009F3FB1">
        <w:rPr>
          <w:sz w:val="28"/>
          <w:szCs w:val="28"/>
        </w:rPr>
        <w:t xml:space="preserve"> </w:t>
      </w:r>
      <w:proofErr w:type="spellStart"/>
      <w:r w:rsidRPr="009F3FB1">
        <w:rPr>
          <w:sz w:val="28"/>
          <w:szCs w:val="28"/>
        </w:rPr>
        <w:t>здоров’я</w:t>
      </w:r>
      <w:proofErr w:type="spellEnd"/>
      <w:r w:rsidRPr="009F3FB1">
        <w:rPr>
          <w:sz w:val="28"/>
          <w:szCs w:val="28"/>
        </w:rPr>
        <w:t xml:space="preserve">, </w:t>
      </w:r>
      <w:proofErr w:type="spellStart"/>
      <w:r w:rsidRPr="009F3FB1">
        <w:rPr>
          <w:sz w:val="28"/>
          <w:szCs w:val="28"/>
        </w:rPr>
        <w:t>Соціальна</w:t>
      </w:r>
      <w:proofErr w:type="spellEnd"/>
      <w:r w:rsidRPr="009F3FB1">
        <w:rPr>
          <w:sz w:val="28"/>
          <w:szCs w:val="28"/>
        </w:rPr>
        <w:t xml:space="preserve"> сфера, Транспорт, </w:t>
      </w:r>
      <w:proofErr w:type="spellStart"/>
      <w:r w:rsidRPr="009F3FB1">
        <w:rPr>
          <w:sz w:val="28"/>
          <w:szCs w:val="28"/>
        </w:rPr>
        <w:t>Громадська</w:t>
      </w:r>
      <w:proofErr w:type="spellEnd"/>
      <w:r w:rsidRPr="009F3FB1">
        <w:rPr>
          <w:sz w:val="28"/>
          <w:szCs w:val="28"/>
        </w:rPr>
        <w:t xml:space="preserve"> </w:t>
      </w:r>
      <w:proofErr w:type="spellStart"/>
      <w:r w:rsidRPr="009F3FB1">
        <w:rPr>
          <w:sz w:val="28"/>
          <w:szCs w:val="28"/>
        </w:rPr>
        <w:t>безпека</w:t>
      </w:r>
      <w:proofErr w:type="spellEnd"/>
      <w:r w:rsidRPr="009F3FB1">
        <w:rPr>
          <w:sz w:val="28"/>
          <w:szCs w:val="28"/>
        </w:rPr>
        <w:t xml:space="preserve">, Спорт і </w:t>
      </w:r>
      <w:proofErr w:type="spellStart"/>
      <w:r w:rsidRPr="009F3FB1">
        <w:rPr>
          <w:sz w:val="28"/>
          <w:szCs w:val="28"/>
        </w:rPr>
        <w:t>фізичне</w:t>
      </w:r>
      <w:proofErr w:type="spellEnd"/>
      <w:r w:rsidRPr="009F3FB1">
        <w:rPr>
          <w:sz w:val="28"/>
          <w:szCs w:val="28"/>
        </w:rPr>
        <w:t xml:space="preserve"> </w:t>
      </w:r>
      <w:proofErr w:type="spellStart"/>
      <w:r w:rsidRPr="009F3FB1">
        <w:rPr>
          <w:sz w:val="28"/>
          <w:szCs w:val="28"/>
        </w:rPr>
        <w:t>виховання</w:t>
      </w:r>
      <w:proofErr w:type="spellEnd"/>
      <w:r w:rsidRPr="009F3FB1">
        <w:rPr>
          <w:sz w:val="28"/>
          <w:szCs w:val="28"/>
        </w:rPr>
        <w:t xml:space="preserve"> та </w:t>
      </w:r>
      <w:proofErr w:type="spellStart"/>
      <w:r w:rsidRPr="009F3FB1">
        <w:rPr>
          <w:sz w:val="28"/>
          <w:szCs w:val="28"/>
        </w:rPr>
        <w:t>Довкілля</w:t>
      </w:r>
      <w:proofErr w:type="spellEnd"/>
      <w:r w:rsidRPr="009F3FB1">
        <w:rPr>
          <w:sz w:val="28"/>
          <w:szCs w:val="28"/>
        </w:rPr>
        <w:t xml:space="preserve">. В </w:t>
      </w:r>
      <w:proofErr w:type="spellStart"/>
      <w:r w:rsidRPr="009F3FB1">
        <w:rPr>
          <w:sz w:val="28"/>
          <w:szCs w:val="28"/>
        </w:rPr>
        <w:t>результаті</w:t>
      </w:r>
      <w:proofErr w:type="spellEnd"/>
      <w:r w:rsidRPr="009F3FB1">
        <w:rPr>
          <w:sz w:val="28"/>
          <w:szCs w:val="28"/>
        </w:rPr>
        <w:t xml:space="preserve"> </w:t>
      </w:r>
      <w:proofErr w:type="spellStart"/>
      <w:r w:rsidRPr="009F3FB1">
        <w:rPr>
          <w:sz w:val="28"/>
          <w:szCs w:val="28"/>
        </w:rPr>
        <w:t>поданих</w:t>
      </w:r>
      <w:proofErr w:type="spellEnd"/>
      <w:r w:rsidRPr="009F3FB1">
        <w:rPr>
          <w:sz w:val="28"/>
          <w:szCs w:val="28"/>
        </w:rPr>
        <w:t xml:space="preserve"> </w:t>
      </w:r>
      <w:proofErr w:type="spellStart"/>
      <w:r w:rsidRPr="009F3FB1">
        <w:rPr>
          <w:sz w:val="28"/>
          <w:szCs w:val="28"/>
        </w:rPr>
        <w:t>пропозицій</w:t>
      </w:r>
      <w:proofErr w:type="spellEnd"/>
      <w:r w:rsidRPr="009F3FB1">
        <w:rPr>
          <w:sz w:val="28"/>
          <w:szCs w:val="28"/>
        </w:rPr>
        <w:t xml:space="preserve"> </w:t>
      </w:r>
      <w:proofErr w:type="spellStart"/>
      <w:r w:rsidRPr="009F3FB1">
        <w:rPr>
          <w:sz w:val="28"/>
          <w:szCs w:val="28"/>
        </w:rPr>
        <w:t>було</w:t>
      </w:r>
      <w:proofErr w:type="spellEnd"/>
      <w:r w:rsidRPr="009F3FB1">
        <w:rPr>
          <w:sz w:val="28"/>
          <w:szCs w:val="28"/>
        </w:rPr>
        <w:t xml:space="preserve"> </w:t>
      </w:r>
      <w:proofErr w:type="spellStart"/>
      <w:r w:rsidRPr="009F3FB1">
        <w:rPr>
          <w:sz w:val="28"/>
          <w:szCs w:val="28"/>
        </w:rPr>
        <w:t>визначено</w:t>
      </w:r>
      <w:proofErr w:type="spellEnd"/>
      <w:r w:rsidRPr="009F3FB1">
        <w:rPr>
          <w:sz w:val="28"/>
          <w:szCs w:val="28"/>
        </w:rPr>
        <w:t xml:space="preserve"> </w:t>
      </w:r>
      <w:r w:rsidRPr="009F3FB1">
        <w:rPr>
          <w:b/>
          <w:bCs/>
          <w:sz w:val="28"/>
          <w:szCs w:val="28"/>
        </w:rPr>
        <w:t xml:space="preserve">20 </w:t>
      </w:r>
      <w:proofErr w:type="spellStart"/>
      <w:r w:rsidRPr="009F3FB1">
        <w:rPr>
          <w:b/>
          <w:bCs/>
          <w:sz w:val="28"/>
          <w:szCs w:val="28"/>
        </w:rPr>
        <w:t>основних</w:t>
      </w:r>
      <w:proofErr w:type="spellEnd"/>
      <w:r w:rsidRPr="009F3FB1">
        <w:rPr>
          <w:b/>
          <w:bCs/>
          <w:sz w:val="28"/>
          <w:szCs w:val="28"/>
        </w:rPr>
        <w:t xml:space="preserve"> </w:t>
      </w:r>
      <w:proofErr w:type="spellStart"/>
      <w:r w:rsidRPr="009F3FB1">
        <w:rPr>
          <w:b/>
          <w:bCs/>
          <w:sz w:val="28"/>
          <w:szCs w:val="28"/>
        </w:rPr>
        <w:t>напрямів</w:t>
      </w:r>
      <w:proofErr w:type="spellEnd"/>
      <w:r w:rsidRPr="009F3FB1">
        <w:rPr>
          <w:sz w:val="28"/>
          <w:szCs w:val="28"/>
        </w:rPr>
        <w:t xml:space="preserve"> для </w:t>
      </w:r>
      <w:proofErr w:type="spellStart"/>
      <w:r w:rsidRPr="009F3FB1">
        <w:rPr>
          <w:sz w:val="28"/>
          <w:szCs w:val="28"/>
        </w:rPr>
        <w:t>публічного</w:t>
      </w:r>
      <w:proofErr w:type="spellEnd"/>
      <w:r w:rsidRPr="009F3FB1">
        <w:rPr>
          <w:sz w:val="28"/>
          <w:szCs w:val="28"/>
        </w:rPr>
        <w:t xml:space="preserve"> </w:t>
      </w:r>
      <w:proofErr w:type="spellStart"/>
      <w:r w:rsidRPr="009F3FB1">
        <w:rPr>
          <w:sz w:val="28"/>
          <w:szCs w:val="28"/>
        </w:rPr>
        <w:t>інвестування</w:t>
      </w:r>
      <w:proofErr w:type="spellEnd"/>
      <w:r w:rsidRPr="009F3FB1">
        <w:rPr>
          <w:sz w:val="28"/>
          <w:szCs w:val="28"/>
        </w:rPr>
        <w:t xml:space="preserve">, </w:t>
      </w:r>
      <w:proofErr w:type="spellStart"/>
      <w:r w:rsidRPr="009F3FB1">
        <w:rPr>
          <w:sz w:val="28"/>
          <w:szCs w:val="28"/>
        </w:rPr>
        <w:t>які</w:t>
      </w:r>
      <w:proofErr w:type="spellEnd"/>
      <w:r w:rsidRPr="009F3FB1">
        <w:rPr>
          <w:sz w:val="28"/>
          <w:szCs w:val="28"/>
        </w:rPr>
        <w:t xml:space="preserve"> </w:t>
      </w:r>
      <w:proofErr w:type="spellStart"/>
      <w:r w:rsidRPr="009F3FB1">
        <w:rPr>
          <w:sz w:val="28"/>
          <w:szCs w:val="28"/>
        </w:rPr>
        <w:t>включені</w:t>
      </w:r>
      <w:proofErr w:type="spellEnd"/>
      <w:r w:rsidRPr="009F3FB1">
        <w:rPr>
          <w:sz w:val="28"/>
          <w:szCs w:val="28"/>
        </w:rPr>
        <w:t xml:space="preserve"> до </w:t>
      </w:r>
      <w:proofErr w:type="spellStart"/>
      <w:r w:rsidRPr="009F3FB1">
        <w:rPr>
          <w:sz w:val="28"/>
          <w:szCs w:val="28"/>
        </w:rPr>
        <w:t>Додатка</w:t>
      </w:r>
      <w:proofErr w:type="spellEnd"/>
      <w:r w:rsidRPr="009F3FB1">
        <w:rPr>
          <w:sz w:val="28"/>
          <w:szCs w:val="28"/>
        </w:rPr>
        <w:t xml:space="preserve"> 1 СППІ.</w:t>
      </w:r>
    </w:p>
    <w:p w:rsidR="009F3FB1" w:rsidRPr="009F3FB1" w:rsidRDefault="009F3FB1" w:rsidP="009F3FB1">
      <w:pPr>
        <w:spacing w:line="300" w:lineRule="atLeast"/>
        <w:ind w:firstLine="709"/>
        <w:jc w:val="both"/>
        <w:rPr>
          <w:sz w:val="28"/>
          <w:szCs w:val="28"/>
        </w:rPr>
      </w:pPr>
      <w:proofErr w:type="spellStart"/>
      <w:r w:rsidRPr="009F3FB1">
        <w:rPr>
          <w:b/>
          <w:bCs/>
          <w:sz w:val="28"/>
          <w:szCs w:val="28"/>
        </w:rPr>
        <w:t>Орієнтовний</w:t>
      </w:r>
      <w:proofErr w:type="spellEnd"/>
      <w:r w:rsidRPr="009F3FB1">
        <w:rPr>
          <w:b/>
          <w:bCs/>
          <w:sz w:val="28"/>
          <w:szCs w:val="28"/>
        </w:rPr>
        <w:t xml:space="preserve"> </w:t>
      </w:r>
      <w:proofErr w:type="spellStart"/>
      <w:r w:rsidRPr="009F3FB1">
        <w:rPr>
          <w:b/>
          <w:bCs/>
          <w:sz w:val="28"/>
          <w:szCs w:val="28"/>
        </w:rPr>
        <w:t>граничний</w:t>
      </w:r>
      <w:proofErr w:type="spellEnd"/>
      <w:r w:rsidRPr="009F3FB1">
        <w:rPr>
          <w:b/>
          <w:bCs/>
          <w:sz w:val="28"/>
          <w:szCs w:val="28"/>
        </w:rPr>
        <w:t xml:space="preserve"> </w:t>
      </w:r>
      <w:proofErr w:type="spellStart"/>
      <w:r w:rsidRPr="009F3FB1">
        <w:rPr>
          <w:b/>
          <w:bCs/>
          <w:sz w:val="28"/>
          <w:szCs w:val="28"/>
        </w:rPr>
        <w:t>сукупний</w:t>
      </w:r>
      <w:proofErr w:type="spellEnd"/>
      <w:r w:rsidRPr="009F3FB1">
        <w:rPr>
          <w:b/>
          <w:bCs/>
          <w:sz w:val="28"/>
          <w:szCs w:val="28"/>
        </w:rPr>
        <w:t xml:space="preserve"> </w:t>
      </w:r>
      <w:proofErr w:type="spellStart"/>
      <w:r w:rsidRPr="009F3FB1">
        <w:rPr>
          <w:b/>
          <w:bCs/>
          <w:sz w:val="28"/>
          <w:szCs w:val="28"/>
        </w:rPr>
        <w:t>обсяг</w:t>
      </w:r>
      <w:proofErr w:type="spellEnd"/>
      <w:r w:rsidRPr="009F3FB1">
        <w:rPr>
          <w:b/>
          <w:bCs/>
          <w:sz w:val="28"/>
          <w:szCs w:val="28"/>
        </w:rPr>
        <w:t xml:space="preserve"> </w:t>
      </w:r>
      <w:proofErr w:type="spellStart"/>
      <w:r w:rsidRPr="009F3FB1">
        <w:rPr>
          <w:b/>
          <w:bCs/>
          <w:sz w:val="28"/>
          <w:szCs w:val="28"/>
        </w:rPr>
        <w:t>публічних</w:t>
      </w:r>
      <w:proofErr w:type="spellEnd"/>
      <w:r w:rsidRPr="009F3FB1">
        <w:rPr>
          <w:b/>
          <w:bCs/>
          <w:sz w:val="28"/>
          <w:szCs w:val="28"/>
        </w:rPr>
        <w:t xml:space="preserve"> </w:t>
      </w:r>
      <w:proofErr w:type="spellStart"/>
      <w:r w:rsidRPr="009F3FB1">
        <w:rPr>
          <w:b/>
          <w:bCs/>
          <w:sz w:val="28"/>
          <w:szCs w:val="28"/>
        </w:rPr>
        <w:t>інвестицій</w:t>
      </w:r>
      <w:proofErr w:type="spellEnd"/>
      <w:r w:rsidRPr="009F3FB1">
        <w:rPr>
          <w:sz w:val="28"/>
          <w:szCs w:val="28"/>
        </w:rPr>
        <w:t xml:space="preserve"> на </w:t>
      </w:r>
      <w:proofErr w:type="spellStart"/>
      <w:r w:rsidRPr="009F3FB1">
        <w:rPr>
          <w:sz w:val="28"/>
          <w:szCs w:val="28"/>
        </w:rPr>
        <w:t>період</w:t>
      </w:r>
      <w:proofErr w:type="spellEnd"/>
      <w:r w:rsidRPr="009F3FB1">
        <w:rPr>
          <w:sz w:val="28"/>
          <w:szCs w:val="28"/>
        </w:rPr>
        <w:t xml:space="preserve"> </w:t>
      </w:r>
      <w:r w:rsidRPr="009F3FB1">
        <w:rPr>
          <w:b/>
          <w:bCs/>
          <w:sz w:val="28"/>
          <w:szCs w:val="28"/>
        </w:rPr>
        <w:t>2026–2028 роки</w:t>
      </w:r>
      <w:r w:rsidRPr="009F3FB1">
        <w:rPr>
          <w:sz w:val="28"/>
          <w:szCs w:val="28"/>
        </w:rPr>
        <w:t xml:space="preserve"> становить </w:t>
      </w:r>
      <w:r w:rsidRPr="009F3FB1">
        <w:rPr>
          <w:b/>
          <w:bCs/>
          <w:sz w:val="28"/>
          <w:szCs w:val="28"/>
        </w:rPr>
        <w:t>22 400,0 тис. грн</w:t>
      </w:r>
      <w:r w:rsidRPr="009F3FB1">
        <w:rPr>
          <w:sz w:val="28"/>
          <w:szCs w:val="28"/>
        </w:rPr>
        <w:t>. (</w:t>
      </w:r>
      <w:proofErr w:type="spellStart"/>
      <w:r w:rsidRPr="009F3FB1">
        <w:rPr>
          <w:sz w:val="28"/>
          <w:szCs w:val="28"/>
        </w:rPr>
        <w:t>кошти</w:t>
      </w:r>
      <w:proofErr w:type="spellEnd"/>
      <w:r w:rsidRPr="009F3FB1">
        <w:rPr>
          <w:sz w:val="28"/>
          <w:szCs w:val="28"/>
        </w:rPr>
        <w:t xml:space="preserve"> </w:t>
      </w:r>
      <w:proofErr w:type="spellStart"/>
      <w:r w:rsidRPr="009F3FB1">
        <w:rPr>
          <w:sz w:val="28"/>
          <w:szCs w:val="28"/>
        </w:rPr>
        <w:t>місцевого</w:t>
      </w:r>
      <w:proofErr w:type="spellEnd"/>
      <w:r w:rsidRPr="009F3FB1">
        <w:rPr>
          <w:sz w:val="28"/>
          <w:szCs w:val="28"/>
        </w:rPr>
        <w:t xml:space="preserve"> бюджету на </w:t>
      </w:r>
      <w:proofErr w:type="spellStart"/>
      <w:r w:rsidRPr="009F3FB1">
        <w:rPr>
          <w:sz w:val="28"/>
          <w:szCs w:val="28"/>
        </w:rPr>
        <w:t>співфінансування</w:t>
      </w:r>
      <w:proofErr w:type="spellEnd"/>
      <w:r w:rsidRPr="009F3FB1">
        <w:rPr>
          <w:sz w:val="28"/>
          <w:szCs w:val="28"/>
        </w:rPr>
        <w:t xml:space="preserve"> </w:t>
      </w:r>
      <w:proofErr w:type="spellStart"/>
      <w:r w:rsidRPr="009F3FB1">
        <w:rPr>
          <w:sz w:val="28"/>
          <w:szCs w:val="28"/>
        </w:rPr>
        <w:t>заходів</w:t>
      </w:r>
      <w:proofErr w:type="spellEnd"/>
      <w:r w:rsidRPr="009F3FB1">
        <w:rPr>
          <w:sz w:val="28"/>
          <w:szCs w:val="28"/>
        </w:rPr>
        <w:t xml:space="preserve">). </w:t>
      </w:r>
    </w:p>
    <w:p w:rsidR="009F3FB1" w:rsidRPr="009F3FB1" w:rsidRDefault="009F3FB1" w:rsidP="009F3FB1">
      <w:pPr>
        <w:spacing w:line="300" w:lineRule="atLeast"/>
        <w:ind w:firstLine="709"/>
        <w:jc w:val="both"/>
        <w:rPr>
          <w:sz w:val="28"/>
          <w:szCs w:val="28"/>
        </w:rPr>
      </w:pPr>
    </w:p>
    <w:p w:rsidR="009F3FB1" w:rsidRPr="009F3FB1" w:rsidRDefault="009F3FB1" w:rsidP="009F3FB1">
      <w:pPr>
        <w:spacing w:line="300" w:lineRule="atLeast"/>
        <w:ind w:firstLine="709"/>
        <w:jc w:val="both"/>
        <w:rPr>
          <w:sz w:val="28"/>
          <w:szCs w:val="28"/>
        </w:rPr>
      </w:pPr>
      <w:r w:rsidRPr="009F3FB1">
        <w:rPr>
          <w:sz w:val="28"/>
          <w:szCs w:val="28"/>
        </w:rPr>
        <w:t xml:space="preserve">2. Сформовано </w:t>
      </w:r>
      <w:proofErr w:type="spellStart"/>
      <w:r w:rsidRPr="009F3FB1">
        <w:rPr>
          <w:sz w:val="28"/>
          <w:szCs w:val="28"/>
        </w:rPr>
        <w:t>Єдиний</w:t>
      </w:r>
      <w:proofErr w:type="spellEnd"/>
      <w:r w:rsidRPr="009F3FB1">
        <w:rPr>
          <w:sz w:val="28"/>
          <w:szCs w:val="28"/>
        </w:rPr>
        <w:t xml:space="preserve"> </w:t>
      </w:r>
      <w:proofErr w:type="spellStart"/>
      <w:r w:rsidRPr="009F3FB1">
        <w:rPr>
          <w:sz w:val="28"/>
          <w:szCs w:val="28"/>
        </w:rPr>
        <w:t>проєктний</w:t>
      </w:r>
      <w:proofErr w:type="spellEnd"/>
      <w:r w:rsidRPr="009F3FB1">
        <w:rPr>
          <w:sz w:val="28"/>
          <w:szCs w:val="28"/>
        </w:rPr>
        <w:t xml:space="preserve"> портфель (ЄПП) </w:t>
      </w:r>
      <w:proofErr w:type="spellStart"/>
      <w:r w:rsidRPr="009F3FB1">
        <w:rPr>
          <w:sz w:val="28"/>
          <w:szCs w:val="28"/>
        </w:rPr>
        <w:t>громади</w:t>
      </w:r>
      <w:proofErr w:type="spellEnd"/>
      <w:r w:rsidRPr="009F3FB1">
        <w:rPr>
          <w:sz w:val="28"/>
          <w:szCs w:val="28"/>
        </w:rPr>
        <w:t xml:space="preserve"> на 2026 </w:t>
      </w:r>
      <w:proofErr w:type="spellStart"/>
      <w:r w:rsidRPr="009F3FB1">
        <w:rPr>
          <w:sz w:val="28"/>
          <w:szCs w:val="28"/>
        </w:rPr>
        <w:t>рік</w:t>
      </w:r>
      <w:proofErr w:type="spellEnd"/>
      <w:r w:rsidRPr="009F3FB1">
        <w:rPr>
          <w:sz w:val="28"/>
          <w:szCs w:val="28"/>
        </w:rPr>
        <w:t xml:space="preserve">. </w:t>
      </w:r>
      <w:proofErr w:type="spellStart"/>
      <w:r w:rsidRPr="009F3FB1">
        <w:rPr>
          <w:sz w:val="28"/>
          <w:szCs w:val="28"/>
        </w:rPr>
        <w:t>Ініціаторами</w:t>
      </w:r>
      <w:proofErr w:type="spellEnd"/>
      <w:r w:rsidRPr="009F3FB1">
        <w:rPr>
          <w:sz w:val="28"/>
          <w:szCs w:val="28"/>
        </w:rPr>
        <w:t xml:space="preserve"> внесено 23 </w:t>
      </w:r>
      <w:proofErr w:type="spellStart"/>
      <w:r w:rsidRPr="009F3FB1">
        <w:rPr>
          <w:sz w:val="28"/>
          <w:szCs w:val="28"/>
        </w:rPr>
        <w:t>інвестиційних</w:t>
      </w:r>
      <w:proofErr w:type="spellEnd"/>
      <w:r w:rsidRPr="009F3FB1">
        <w:rPr>
          <w:sz w:val="28"/>
          <w:szCs w:val="28"/>
        </w:rPr>
        <w:t xml:space="preserve"> </w:t>
      </w:r>
      <w:proofErr w:type="spellStart"/>
      <w:r w:rsidRPr="009F3FB1">
        <w:rPr>
          <w:sz w:val="28"/>
          <w:szCs w:val="28"/>
        </w:rPr>
        <w:t>проєкти</w:t>
      </w:r>
      <w:proofErr w:type="spellEnd"/>
      <w:r w:rsidRPr="009F3FB1">
        <w:rPr>
          <w:sz w:val="28"/>
          <w:szCs w:val="28"/>
        </w:rPr>
        <w:t xml:space="preserve"> до </w:t>
      </w:r>
      <w:proofErr w:type="spellStart"/>
      <w:r w:rsidRPr="009F3FB1">
        <w:rPr>
          <w:b/>
          <w:bCs/>
          <w:sz w:val="28"/>
          <w:szCs w:val="28"/>
        </w:rPr>
        <w:t>системи</w:t>
      </w:r>
      <w:proofErr w:type="spellEnd"/>
      <w:r w:rsidRPr="009F3FB1">
        <w:rPr>
          <w:b/>
          <w:bCs/>
          <w:sz w:val="28"/>
          <w:szCs w:val="28"/>
        </w:rPr>
        <w:t xml:space="preserve"> DREAM</w:t>
      </w:r>
      <w:r w:rsidRPr="009F3FB1">
        <w:rPr>
          <w:sz w:val="28"/>
          <w:szCs w:val="28"/>
        </w:rPr>
        <w:t>:</w:t>
      </w:r>
    </w:p>
    <w:p w:rsidR="009F3FB1" w:rsidRPr="009F3FB1" w:rsidRDefault="009F3FB1" w:rsidP="009F3FB1">
      <w:pPr>
        <w:tabs>
          <w:tab w:val="left" w:pos="1134"/>
        </w:tabs>
        <w:ind w:firstLine="709"/>
        <w:jc w:val="both"/>
        <w:rPr>
          <w:rFonts w:cs="Calibri"/>
          <w:sz w:val="28"/>
          <w:szCs w:val="28"/>
        </w:rPr>
      </w:pPr>
      <w:r w:rsidRPr="009F3FB1">
        <w:rPr>
          <w:rFonts w:cs="Calibri"/>
          <w:sz w:val="28"/>
          <w:szCs w:val="28"/>
        </w:rPr>
        <w:t xml:space="preserve">- </w:t>
      </w:r>
      <w:proofErr w:type="spellStart"/>
      <w:r w:rsidRPr="009F3FB1">
        <w:rPr>
          <w:rFonts w:cs="Calibri"/>
          <w:b/>
          <w:bCs/>
          <w:sz w:val="28"/>
          <w:szCs w:val="28"/>
        </w:rPr>
        <w:t>Освіта</w:t>
      </w:r>
      <w:proofErr w:type="spellEnd"/>
      <w:r w:rsidRPr="009F3FB1">
        <w:rPr>
          <w:rFonts w:cs="Calibri"/>
          <w:b/>
          <w:bCs/>
          <w:sz w:val="28"/>
          <w:szCs w:val="28"/>
        </w:rPr>
        <w:t xml:space="preserve"> і наука -</w:t>
      </w:r>
      <w:r w:rsidRPr="009F3FB1">
        <w:rPr>
          <w:rFonts w:cs="Calibri"/>
          <w:sz w:val="28"/>
          <w:szCs w:val="28"/>
        </w:rPr>
        <w:t xml:space="preserve"> 9 </w:t>
      </w:r>
      <w:proofErr w:type="spellStart"/>
      <w:r w:rsidRPr="009F3FB1">
        <w:rPr>
          <w:rFonts w:cs="Calibri"/>
          <w:sz w:val="28"/>
          <w:szCs w:val="28"/>
        </w:rPr>
        <w:t>проєктів</w:t>
      </w:r>
      <w:proofErr w:type="spellEnd"/>
      <w:r w:rsidRPr="009F3FB1">
        <w:rPr>
          <w:rFonts w:cs="Calibri"/>
          <w:sz w:val="28"/>
          <w:szCs w:val="28"/>
        </w:rPr>
        <w:t>;</w:t>
      </w:r>
    </w:p>
    <w:p w:rsidR="009F3FB1" w:rsidRPr="009F3FB1" w:rsidRDefault="009F3FB1" w:rsidP="009F3FB1">
      <w:pPr>
        <w:tabs>
          <w:tab w:val="left" w:pos="1134"/>
        </w:tabs>
        <w:ind w:firstLine="709"/>
        <w:jc w:val="both"/>
        <w:rPr>
          <w:rFonts w:cs="Calibri"/>
          <w:sz w:val="28"/>
          <w:szCs w:val="28"/>
        </w:rPr>
      </w:pPr>
      <w:r w:rsidRPr="009F3FB1">
        <w:rPr>
          <w:rFonts w:cs="Calibri"/>
          <w:sz w:val="28"/>
          <w:szCs w:val="28"/>
        </w:rPr>
        <w:t xml:space="preserve">- </w:t>
      </w:r>
      <w:proofErr w:type="spellStart"/>
      <w:r w:rsidRPr="009F3FB1">
        <w:rPr>
          <w:rFonts w:cs="Calibri"/>
          <w:b/>
          <w:bCs/>
          <w:sz w:val="28"/>
          <w:szCs w:val="28"/>
        </w:rPr>
        <w:t>Муніципальна</w:t>
      </w:r>
      <w:proofErr w:type="spellEnd"/>
      <w:r w:rsidRPr="009F3FB1">
        <w:rPr>
          <w:rFonts w:cs="Calibri"/>
          <w:b/>
          <w:bCs/>
          <w:sz w:val="28"/>
          <w:szCs w:val="28"/>
        </w:rPr>
        <w:t xml:space="preserve"> </w:t>
      </w:r>
      <w:proofErr w:type="spellStart"/>
      <w:r w:rsidRPr="009F3FB1">
        <w:rPr>
          <w:rFonts w:cs="Calibri"/>
          <w:b/>
          <w:bCs/>
          <w:sz w:val="28"/>
          <w:szCs w:val="28"/>
        </w:rPr>
        <w:t>інфраструктура</w:t>
      </w:r>
      <w:proofErr w:type="spellEnd"/>
      <w:r w:rsidRPr="009F3FB1">
        <w:rPr>
          <w:rFonts w:cs="Calibri"/>
          <w:b/>
          <w:bCs/>
          <w:sz w:val="28"/>
          <w:szCs w:val="28"/>
        </w:rPr>
        <w:t xml:space="preserve"> та </w:t>
      </w:r>
      <w:proofErr w:type="spellStart"/>
      <w:r w:rsidRPr="009F3FB1">
        <w:rPr>
          <w:rFonts w:cs="Calibri"/>
          <w:b/>
          <w:bCs/>
          <w:sz w:val="28"/>
          <w:szCs w:val="28"/>
        </w:rPr>
        <w:t>послуги</w:t>
      </w:r>
      <w:proofErr w:type="spellEnd"/>
      <w:r w:rsidRPr="009F3FB1">
        <w:rPr>
          <w:rFonts w:cs="Calibri"/>
          <w:b/>
          <w:bCs/>
          <w:sz w:val="28"/>
          <w:szCs w:val="28"/>
        </w:rPr>
        <w:t xml:space="preserve"> - </w:t>
      </w:r>
      <w:r w:rsidRPr="009F3FB1">
        <w:rPr>
          <w:rFonts w:cs="Calibri"/>
          <w:sz w:val="28"/>
          <w:szCs w:val="28"/>
        </w:rPr>
        <w:t xml:space="preserve">9 </w:t>
      </w:r>
      <w:proofErr w:type="spellStart"/>
      <w:r w:rsidRPr="009F3FB1">
        <w:rPr>
          <w:rFonts w:cs="Calibri"/>
          <w:sz w:val="28"/>
          <w:szCs w:val="28"/>
        </w:rPr>
        <w:t>проєктів</w:t>
      </w:r>
      <w:proofErr w:type="spellEnd"/>
      <w:r w:rsidRPr="009F3FB1">
        <w:rPr>
          <w:rFonts w:cs="Calibri"/>
          <w:sz w:val="28"/>
          <w:szCs w:val="28"/>
        </w:rPr>
        <w:t xml:space="preserve">; </w:t>
      </w:r>
    </w:p>
    <w:p w:rsidR="009F3FB1" w:rsidRPr="009F3FB1" w:rsidRDefault="009F3FB1" w:rsidP="009F3FB1">
      <w:pPr>
        <w:tabs>
          <w:tab w:val="left" w:pos="1134"/>
        </w:tabs>
        <w:ind w:firstLine="709"/>
        <w:jc w:val="both"/>
        <w:rPr>
          <w:rFonts w:cs="Calibri"/>
          <w:sz w:val="28"/>
          <w:szCs w:val="28"/>
        </w:rPr>
      </w:pPr>
      <w:r w:rsidRPr="009F3FB1">
        <w:rPr>
          <w:rFonts w:cs="Calibri"/>
          <w:sz w:val="28"/>
          <w:szCs w:val="28"/>
        </w:rPr>
        <w:t xml:space="preserve">- </w:t>
      </w:r>
      <w:r w:rsidRPr="009F3FB1">
        <w:rPr>
          <w:rFonts w:cs="Calibri"/>
          <w:b/>
          <w:bCs/>
          <w:sz w:val="28"/>
          <w:szCs w:val="28"/>
        </w:rPr>
        <w:t xml:space="preserve">Спорт та </w:t>
      </w:r>
      <w:proofErr w:type="spellStart"/>
      <w:r w:rsidRPr="009F3FB1">
        <w:rPr>
          <w:rFonts w:cs="Calibri"/>
          <w:b/>
          <w:bCs/>
          <w:sz w:val="28"/>
          <w:szCs w:val="28"/>
        </w:rPr>
        <w:t>фізичне</w:t>
      </w:r>
      <w:proofErr w:type="spellEnd"/>
      <w:r w:rsidRPr="009F3FB1">
        <w:rPr>
          <w:rFonts w:cs="Calibri"/>
          <w:b/>
          <w:bCs/>
          <w:sz w:val="28"/>
          <w:szCs w:val="28"/>
        </w:rPr>
        <w:t xml:space="preserve"> </w:t>
      </w:r>
      <w:proofErr w:type="spellStart"/>
      <w:r w:rsidRPr="009F3FB1">
        <w:rPr>
          <w:rFonts w:cs="Calibri"/>
          <w:b/>
          <w:bCs/>
          <w:sz w:val="28"/>
          <w:szCs w:val="28"/>
        </w:rPr>
        <w:t>виховання</w:t>
      </w:r>
      <w:proofErr w:type="spellEnd"/>
      <w:r w:rsidRPr="009F3FB1">
        <w:rPr>
          <w:rFonts w:cs="Calibri"/>
          <w:b/>
          <w:bCs/>
          <w:sz w:val="28"/>
          <w:szCs w:val="28"/>
        </w:rPr>
        <w:t xml:space="preserve"> -</w:t>
      </w:r>
      <w:r w:rsidRPr="009F3FB1">
        <w:rPr>
          <w:rFonts w:cs="Calibri"/>
          <w:sz w:val="28"/>
          <w:szCs w:val="28"/>
        </w:rPr>
        <w:t xml:space="preserve"> 2 </w:t>
      </w:r>
      <w:proofErr w:type="spellStart"/>
      <w:r w:rsidRPr="009F3FB1">
        <w:rPr>
          <w:rFonts w:cs="Calibri"/>
          <w:sz w:val="28"/>
          <w:szCs w:val="28"/>
        </w:rPr>
        <w:t>проєкти</w:t>
      </w:r>
      <w:proofErr w:type="spellEnd"/>
      <w:r w:rsidRPr="009F3FB1">
        <w:rPr>
          <w:rFonts w:cs="Calibri"/>
          <w:sz w:val="28"/>
          <w:szCs w:val="28"/>
        </w:rPr>
        <w:t>;</w:t>
      </w:r>
    </w:p>
    <w:p w:rsidR="009F3FB1" w:rsidRPr="009F3FB1" w:rsidRDefault="009F3FB1" w:rsidP="009F3FB1">
      <w:pPr>
        <w:tabs>
          <w:tab w:val="left" w:pos="1134"/>
        </w:tabs>
        <w:ind w:firstLine="709"/>
        <w:jc w:val="both"/>
        <w:rPr>
          <w:rFonts w:cs="Calibri"/>
          <w:sz w:val="28"/>
          <w:szCs w:val="28"/>
        </w:rPr>
      </w:pPr>
      <w:r w:rsidRPr="009F3FB1">
        <w:rPr>
          <w:rFonts w:cs="Calibri"/>
          <w:sz w:val="28"/>
          <w:szCs w:val="28"/>
        </w:rPr>
        <w:t xml:space="preserve">- </w:t>
      </w:r>
      <w:proofErr w:type="spellStart"/>
      <w:r w:rsidRPr="009F3FB1">
        <w:rPr>
          <w:rFonts w:cs="Calibri"/>
          <w:b/>
          <w:bCs/>
          <w:sz w:val="28"/>
          <w:szCs w:val="28"/>
        </w:rPr>
        <w:t>Соціальна</w:t>
      </w:r>
      <w:proofErr w:type="spellEnd"/>
      <w:r w:rsidRPr="009F3FB1">
        <w:rPr>
          <w:rFonts w:cs="Calibri"/>
          <w:b/>
          <w:bCs/>
          <w:sz w:val="28"/>
          <w:szCs w:val="28"/>
        </w:rPr>
        <w:t xml:space="preserve"> сфера -</w:t>
      </w:r>
      <w:r w:rsidRPr="009F3FB1">
        <w:rPr>
          <w:rFonts w:cs="Calibri"/>
          <w:sz w:val="28"/>
          <w:szCs w:val="28"/>
        </w:rPr>
        <w:t xml:space="preserve"> 1 </w:t>
      </w:r>
      <w:proofErr w:type="spellStart"/>
      <w:r w:rsidRPr="009F3FB1">
        <w:rPr>
          <w:rFonts w:cs="Calibri"/>
          <w:sz w:val="28"/>
          <w:szCs w:val="28"/>
        </w:rPr>
        <w:t>проєкт</w:t>
      </w:r>
      <w:proofErr w:type="spellEnd"/>
      <w:r w:rsidRPr="009F3FB1">
        <w:rPr>
          <w:rFonts w:cs="Calibri"/>
          <w:sz w:val="28"/>
          <w:szCs w:val="28"/>
        </w:rPr>
        <w:t>;</w:t>
      </w:r>
    </w:p>
    <w:p w:rsidR="009F3FB1" w:rsidRPr="009F3FB1" w:rsidRDefault="009F3FB1" w:rsidP="009F3FB1">
      <w:pPr>
        <w:tabs>
          <w:tab w:val="left" w:pos="1134"/>
        </w:tabs>
        <w:ind w:firstLine="709"/>
        <w:jc w:val="both"/>
        <w:rPr>
          <w:rFonts w:cs="Calibri"/>
          <w:sz w:val="28"/>
          <w:szCs w:val="28"/>
        </w:rPr>
      </w:pPr>
      <w:r w:rsidRPr="009F3FB1">
        <w:rPr>
          <w:rFonts w:cs="Calibri"/>
          <w:sz w:val="28"/>
          <w:szCs w:val="28"/>
        </w:rPr>
        <w:t xml:space="preserve">- </w:t>
      </w:r>
      <w:proofErr w:type="spellStart"/>
      <w:r w:rsidRPr="009F3FB1">
        <w:rPr>
          <w:rFonts w:cs="Calibri"/>
          <w:b/>
          <w:bCs/>
          <w:sz w:val="28"/>
          <w:szCs w:val="28"/>
        </w:rPr>
        <w:t>Громадська</w:t>
      </w:r>
      <w:proofErr w:type="spellEnd"/>
      <w:r w:rsidRPr="009F3FB1">
        <w:rPr>
          <w:rFonts w:cs="Calibri"/>
          <w:b/>
          <w:bCs/>
          <w:sz w:val="28"/>
          <w:szCs w:val="28"/>
        </w:rPr>
        <w:t xml:space="preserve"> </w:t>
      </w:r>
      <w:proofErr w:type="spellStart"/>
      <w:r w:rsidRPr="009F3FB1">
        <w:rPr>
          <w:rFonts w:cs="Calibri"/>
          <w:b/>
          <w:bCs/>
          <w:sz w:val="28"/>
          <w:szCs w:val="28"/>
        </w:rPr>
        <w:t>безпека</w:t>
      </w:r>
      <w:proofErr w:type="spellEnd"/>
      <w:r w:rsidRPr="009F3FB1">
        <w:rPr>
          <w:rFonts w:cs="Calibri"/>
          <w:b/>
          <w:bCs/>
          <w:sz w:val="28"/>
          <w:szCs w:val="28"/>
        </w:rPr>
        <w:t xml:space="preserve"> -</w:t>
      </w:r>
      <w:r w:rsidRPr="009F3FB1">
        <w:rPr>
          <w:rFonts w:cs="Calibri"/>
          <w:sz w:val="28"/>
          <w:szCs w:val="28"/>
        </w:rPr>
        <w:t xml:space="preserve"> 1 </w:t>
      </w:r>
      <w:proofErr w:type="spellStart"/>
      <w:r w:rsidRPr="009F3FB1">
        <w:rPr>
          <w:rFonts w:cs="Calibri"/>
          <w:sz w:val="28"/>
          <w:szCs w:val="28"/>
        </w:rPr>
        <w:t>проєкт</w:t>
      </w:r>
      <w:proofErr w:type="spellEnd"/>
      <w:r w:rsidRPr="009F3FB1">
        <w:rPr>
          <w:rFonts w:cs="Calibri"/>
          <w:sz w:val="28"/>
          <w:szCs w:val="28"/>
        </w:rPr>
        <w:t xml:space="preserve">; </w:t>
      </w:r>
    </w:p>
    <w:p w:rsidR="009F3FB1" w:rsidRPr="009F3FB1" w:rsidRDefault="009F3FB1" w:rsidP="009F3FB1">
      <w:pPr>
        <w:tabs>
          <w:tab w:val="left" w:pos="851"/>
        </w:tabs>
        <w:ind w:firstLine="709"/>
        <w:jc w:val="both"/>
        <w:rPr>
          <w:rFonts w:cs="Calibri"/>
          <w:sz w:val="28"/>
          <w:szCs w:val="28"/>
        </w:rPr>
      </w:pPr>
      <w:r w:rsidRPr="009F3FB1">
        <w:rPr>
          <w:rFonts w:cs="Calibri"/>
          <w:sz w:val="28"/>
          <w:szCs w:val="28"/>
        </w:rPr>
        <w:lastRenderedPageBreak/>
        <w:t xml:space="preserve">- </w:t>
      </w:r>
      <w:proofErr w:type="spellStart"/>
      <w:r w:rsidRPr="009F3FB1">
        <w:rPr>
          <w:rFonts w:cs="Calibri"/>
          <w:b/>
          <w:bCs/>
          <w:sz w:val="28"/>
          <w:szCs w:val="28"/>
        </w:rPr>
        <w:t>Охорона</w:t>
      </w:r>
      <w:proofErr w:type="spellEnd"/>
      <w:r w:rsidRPr="009F3FB1">
        <w:rPr>
          <w:rFonts w:cs="Calibri"/>
          <w:b/>
          <w:bCs/>
          <w:sz w:val="28"/>
          <w:szCs w:val="28"/>
        </w:rPr>
        <w:t xml:space="preserve"> </w:t>
      </w:r>
      <w:proofErr w:type="spellStart"/>
      <w:r w:rsidRPr="009F3FB1">
        <w:rPr>
          <w:rFonts w:cs="Calibri"/>
          <w:b/>
          <w:bCs/>
          <w:sz w:val="28"/>
          <w:szCs w:val="28"/>
        </w:rPr>
        <w:t>здоров’я</w:t>
      </w:r>
      <w:proofErr w:type="spellEnd"/>
      <w:r w:rsidRPr="009F3FB1">
        <w:rPr>
          <w:rFonts w:cs="Calibri"/>
          <w:b/>
          <w:bCs/>
          <w:sz w:val="28"/>
          <w:szCs w:val="28"/>
        </w:rPr>
        <w:t xml:space="preserve"> – </w:t>
      </w:r>
      <w:r w:rsidRPr="009F3FB1">
        <w:rPr>
          <w:rFonts w:cs="Calibri"/>
          <w:sz w:val="28"/>
          <w:szCs w:val="28"/>
        </w:rPr>
        <w:t>1проєкт.</w:t>
      </w:r>
    </w:p>
    <w:p w:rsidR="009F3FB1" w:rsidRPr="009F3FB1" w:rsidRDefault="009F3FB1" w:rsidP="009F3FB1">
      <w:pPr>
        <w:spacing w:line="276" w:lineRule="auto"/>
        <w:ind w:firstLine="709"/>
        <w:jc w:val="both"/>
        <w:rPr>
          <w:rFonts w:eastAsia="Calibri"/>
          <w:sz w:val="28"/>
          <w:szCs w:val="22"/>
          <w:lang w:val="uk-UA" w:eastAsia="en-US"/>
        </w:rPr>
      </w:pPr>
      <w:r w:rsidRPr="009F3FB1">
        <w:rPr>
          <w:rFonts w:eastAsia="Calibri"/>
          <w:sz w:val="28"/>
          <w:szCs w:val="22"/>
          <w:lang w:val="uk-UA" w:eastAsia="en-US"/>
        </w:rPr>
        <w:t xml:space="preserve">Здійснено їх секторальну та експертну оцінку. Стратегічною інвестиційною радою Сторожинецької міської територіальної громади було схвалено 23 публічних інвестиційних </w:t>
      </w:r>
      <w:proofErr w:type="spellStart"/>
      <w:r w:rsidRPr="009F3FB1">
        <w:rPr>
          <w:rFonts w:eastAsia="Calibri"/>
          <w:sz w:val="28"/>
          <w:szCs w:val="22"/>
          <w:lang w:val="uk-UA" w:eastAsia="en-US"/>
        </w:rPr>
        <w:t>проєкта</w:t>
      </w:r>
      <w:proofErr w:type="spellEnd"/>
      <w:r w:rsidRPr="009F3FB1">
        <w:rPr>
          <w:rFonts w:eastAsia="Calibri"/>
          <w:sz w:val="28"/>
          <w:szCs w:val="22"/>
          <w:lang w:val="uk-UA" w:eastAsia="en-US"/>
        </w:rPr>
        <w:t xml:space="preserve"> та сформовано на їх основі Єдиний проектний портфель громади на 2026 рік. Двадцять </w:t>
      </w:r>
      <w:proofErr w:type="spellStart"/>
      <w:r w:rsidRPr="009F3FB1">
        <w:rPr>
          <w:rFonts w:eastAsia="Calibri"/>
          <w:sz w:val="28"/>
          <w:szCs w:val="22"/>
          <w:lang w:val="uk-UA" w:eastAsia="en-US"/>
        </w:rPr>
        <w:t>ПІПів</w:t>
      </w:r>
      <w:proofErr w:type="spellEnd"/>
      <w:r w:rsidRPr="009F3FB1">
        <w:rPr>
          <w:rFonts w:eastAsia="Calibri"/>
          <w:sz w:val="28"/>
          <w:szCs w:val="22"/>
          <w:lang w:val="uk-UA" w:eastAsia="en-US"/>
        </w:rPr>
        <w:t xml:space="preserve"> автоматично через систему DREAM були направлені секторальному міністерству для проведення оцінки, оскільки відповідали пріоритетам держави. У разі погодження, вони будуть включені до секторального </w:t>
      </w:r>
      <w:proofErr w:type="spellStart"/>
      <w:r w:rsidRPr="009F3FB1">
        <w:rPr>
          <w:rFonts w:eastAsia="Calibri"/>
          <w:sz w:val="28"/>
          <w:szCs w:val="22"/>
          <w:lang w:val="uk-UA" w:eastAsia="en-US"/>
        </w:rPr>
        <w:t>проєктного</w:t>
      </w:r>
      <w:proofErr w:type="spellEnd"/>
      <w:r w:rsidRPr="009F3FB1">
        <w:rPr>
          <w:rFonts w:eastAsia="Calibri"/>
          <w:sz w:val="28"/>
          <w:szCs w:val="22"/>
          <w:lang w:val="uk-UA" w:eastAsia="en-US"/>
        </w:rPr>
        <w:t xml:space="preserve"> портфеля держави. Три </w:t>
      </w:r>
      <w:proofErr w:type="spellStart"/>
      <w:r w:rsidRPr="009F3FB1">
        <w:rPr>
          <w:rFonts w:eastAsia="Calibri"/>
          <w:sz w:val="28"/>
          <w:szCs w:val="22"/>
          <w:lang w:val="uk-UA" w:eastAsia="en-US"/>
        </w:rPr>
        <w:t>проєкти</w:t>
      </w:r>
      <w:proofErr w:type="spellEnd"/>
      <w:r w:rsidRPr="009F3FB1">
        <w:rPr>
          <w:rFonts w:eastAsia="Calibri"/>
          <w:sz w:val="28"/>
          <w:szCs w:val="22"/>
          <w:lang w:val="uk-UA" w:eastAsia="en-US"/>
        </w:rPr>
        <w:t xml:space="preserve"> залишаються в ЄПП громади.</w:t>
      </w:r>
    </w:p>
    <w:p w:rsidR="009F3FB1" w:rsidRPr="009F3FB1" w:rsidRDefault="009F3FB1" w:rsidP="009F3FB1">
      <w:pPr>
        <w:spacing w:after="160" w:line="256" w:lineRule="auto"/>
        <w:ind w:firstLine="601"/>
        <w:jc w:val="both"/>
        <w:rPr>
          <w:rFonts w:eastAsia="Calibri"/>
          <w:b/>
          <w:sz w:val="28"/>
          <w:szCs w:val="28"/>
          <w:lang w:val="uk-UA" w:eastAsia="en-US"/>
        </w:rPr>
      </w:pPr>
    </w:p>
    <w:p w:rsidR="009F3FB1" w:rsidRPr="009F3FB1" w:rsidRDefault="009F3FB1" w:rsidP="009F3FB1">
      <w:pPr>
        <w:spacing w:after="160" w:line="256" w:lineRule="auto"/>
        <w:ind w:firstLine="601"/>
        <w:jc w:val="both"/>
        <w:rPr>
          <w:rFonts w:eastAsia="Calibri"/>
          <w:b/>
          <w:sz w:val="28"/>
          <w:szCs w:val="28"/>
          <w:lang w:val="uk-UA" w:eastAsia="en-US"/>
        </w:rPr>
      </w:pPr>
      <w:r w:rsidRPr="009F3FB1">
        <w:rPr>
          <w:rFonts w:eastAsia="Calibri"/>
          <w:b/>
          <w:sz w:val="28"/>
          <w:szCs w:val="28"/>
          <w:lang w:val="uk-UA" w:eastAsia="en-US"/>
        </w:rPr>
        <w:t>ЦИВІЛЬНИЙ ЗАХИСТ ТА ТЕХНОГЕННА БЕЗПЕКА</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Протягом 2025 року заходи державної політики у сфері цивільного захисту населення і території від надзвичайних ситуацій техногенного, природного характеру, пожежної та техногенної безпеки, реалізовувались Сторожинецькою міською радою відповідно до законодавчих та розпорядчих актів з питань цивільного захисту, а саме: Кодексу цивільного захисту України з врахуванням Указу Президента України від 24 лютого 2022 року № 64/2022 "Про введення воєнного стану в Україні" (зі змінами та доповненнями), нормативних актів ДСНС України. </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Відповідно до реального стану фінансування, в громаді вжито всіх можливих заходів щодо цивільного захисту населення і території від надзвичайних ситуацій техногенного та природного характеру, підвищення рівня готовності органів управління і сил до дій при загрозі та виникненні надзвичайних ситуацій.</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Система цивільного захисту в Сторожинецькій ТГ в цілому "готова до виконання завдань за призначенням".</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Протягом 2025 року не було зареєстровано надзвичайних ситуацій на території громади, однак мали місце надзвичайні події, в основному пов'язані із загоранням будівель та споруд господарського призначення (не дотримання пожежної безпеки), незначні руйнування господарства внаслідок російської агресії проти України. Загалом налічується до 57 таких займань, дорожньо-транспортних подій із займанням автомобілів, повалених дерев та гілок на проїжджі шляхи, ліній </w:t>
      </w:r>
      <w:proofErr w:type="spellStart"/>
      <w:r w:rsidRPr="009F3FB1">
        <w:rPr>
          <w:rFonts w:eastAsia="Calibri"/>
          <w:sz w:val="28"/>
          <w:szCs w:val="28"/>
          <w:lang w:val="uk-UA" w:eastAsia="en-US"/>
        </w:rPr>
        <w:t>електропередач</w:t>
      </w:r>
      <w:proofErr w:type="spellEnd"/>
      <w:r w:rsidRPr="009F3FB1">
        <w:rPr>
          <w:rFonts w:eastAsia="Calibri"/>
          <w:sz w:val="28"/>
          <w:szCs w:val="28"/>
          <w:lang w:val="uk-UA" w:eastAsia="en-US"/>
        </w:rPr>
        <w:t xml:space="preserve">, газопроводів. У відповідний вегетативний сезон постійно проводиться видалення аварійних та небезпечних дерев. </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Протягом 9 місяців 2025 року було проведено 8 засідань комісії з питань техногенно-екологічної безпеки та надзвичайних ситуацій при Сторожинецькій міській раді. На комісії в основному розглядалися питання: </w:t>
      </w:r>
    </w:p>
    <w:p w:rsidR="009F3FB1" w:rsidRPr="009F3FB1" w:rsidRDefault="009F3FB1" w:rsidP="003D7AE7">
      <w:pPr>
        <w:numPr>
          <w:ilvl w:val="0"/>
          <w:numId w:val="23"/>
        </w:numPr>
        <w:spacing w:after="200" w:line="276" w:lineRule="auto"/>
        <w:ind w:firstLine="709"/>
        <w:contextualSpacing/>
        <w:jc w:val="both"/>
        <w:rPr>
          <w:rFonts w:eastAsia="Calibri"/>
          <w:sz w:val="28"/>
          <w:szCs w:val="28"/>
          <w:lang w:val="uk-UA" w:eastAsia="en-US"/>
        </w:rPr>
      </w:pPr>
      <w:r w:rsidRPr="009F3FB1">
        <w:rPr>
          <w:rFonts w:eastAsia="Calibri"/>
          <w:sz w:val="28"/>
          <w:szCs w:val="28"/>
          <w:lang w:val="uk-UA" w:eastAsia="en-US"/>
        </w:rPr>
        <w:t>щодо дотримання пожежної безпеки в приватному господарстві та в екосистемах;</w:t>
      </w:r>
    </w:p>
    <w:p w:rsidR="009F3FB1" w:rsidRPr="009F3FB1" w:rsidRDefault="009F3FB1" w:rsidP="003D7AE7">
      <w:pPr>
        <w:numPr>
          <w:ilvl w:val="0"/>
          <w:numId w:val="23"/>
        </w:numPr>
        <w:spacing w:after="200" w:line="276" w:lineRule="auto"/>
        <w:ind w:firstLine="709"/>
        <w:contextualSpacing/>
        <w:jc w:val="both"/>
        <w:rPr>
          <w:rFonts w:eastAsia="Calibri"/>
          <w:sz w:val="28"/>
          <w:szCs w:val="28"/>
          <w:lang w:val="uk-UA" w:eastAsia="en-US"/>
        </w:rPr>
      </w:pPr>
      <w:r w:rsidRPr="009F3FB1">
        <w:rPr>
          <w:rFonts w:eastAsia="Calibri"/>
          <w:sz w:val="28"/>
          <w:szCs w:val="28"/>
          <w:lang w:val="uk-UA" w:eastAsia="en-US"/>
        </w:rPr>
        <w:t>попередження виникнення нещасних випадків на водних об’єктах;</w:t>
      </w:r>
    </w:p>
    <w:p w:rsidR="009F3FB1" w:rsidRPr="009F3FB1" w:rsidRDefault="009F3FB1" w:rsidP="003D7AE7">
      <w:pPr>
        <w:numPr>
          <w:ilvl w:val="0"/>
          <w:numId w:val="23"/>
        </w:numPr>
        <w:spacing w:after="200" w:line="276" w:lineRule="auto"/>
        <w:ind w:firstLine="709"/>
        <w:contextualSpacing/>
        <w:jc w:val="both"/>
        <w:rPr>
          <w:rFonts w:eastAsia="Calibri"/>
          <w:sz w:val="28"/>
          <w:szCs w:val="28"/>
          <w:lang w:val="uk-UA" w:eastAsia="en-US"/>
        </w:rPr>
      </w:pPr>
      <w:r w:rsidRPr="009F3FB1">
        <w:rPr>
          <w:rFonts w:eastAsia="Calibri"/>
          <w:sz w:val="28"/>
          <w:szCs w:val="28"/>
          <w:lang w:val="uk-UA" w:eastAsia="en-US"/>
        </w:rPr>
        <w:t>щодо покращення належного технічного стану захисних споруд цивільного захисту;</w:t>
      </w:r>
    </w:p>
    <w:p w:rsidR="009F3FB1" w:rsidRPr="009F3FB1" w:rsidRDefault="009F3FB1" w:rsidP="003D7AE7">
      <w:pPr>
        <w:numPr>
          <w:ilvl w:val="0"/>
          <w:numId w:val="23"/>
        </w:numPr>
        <w:spacing w:after="200" w:line="276" w:lineRule="auto"/>
        <w:ind w:firstLine="709"/>
        <w:contextualSpacing/>
        <w:jc w:val="both"/>
        <w:rPr>
          <w:rFonts w:eastAsia="Calibri"/>
          <w:sz w:val="28"/>
          <w:szCs w:val="28"/>
          <w:lang w:val="uk-UA" w:eastAsia="en-US"/>
        </w:rPr>
      </w:pPr>
      <w:r w:rsidRPr="009F3FB1">
        <w:rPr>
          <w:rFonts w:eastAsia="Calibri"/>
          <w:sz w:val="28"/>
          <w:szCs w:val="28"/>
          <w:lang w:val="uk-UA" w:eastAsia="en-US"/>
        </w:rPr>
        <w:lastRenderedPageBreak/>
        <w:t xml:space="preserve">щодо недопущення поширення захворювання </w:t>
      </w:r>
      <w:proofErr w:type="spellStart"/>
      <w:r w:rsidRPr="009F3FB1">
        <w:rPr>
          <w:rFonts w:eastAsia="Calibri"/>
          <w:sz w:val="28"/>
          <w:szCs w:val="28"/>
          <w:lang w:val="uk-UA" w:eastAsia="en-US"/>
        </w:rPr>
        <w:t>зооносних</w:t>
      </w:r>
      <w:proofErr w:type="spellEnd"/>
      <w:r w:rsidRPr="009F3FB1">
        <w:rPr>
          <w:rFonts w:eastAsia="Calibri"/>
          <w:sz w:val="28"/>
          <w:szCs w:val="28"/>
          <w:lang w:val="uk-UA" w:eastAsia="en-US"/>
        </w:rPr>
        <w:t xml:space="preserve"> інфекцій та </w:t>
      </w:r>
      <w:proofErr w:type="spellStart"/>
      <w:r w:rsidRPr="009F3FB1">
        <w:rPr>
          <w:rFonts w:eastAsia="Calibri"/>
          <w:sz w:val="28"/>
          <w:szCs w:val="28"/>
          <w:lang w:val="uk-UA" w:eastAsia="en-US"/>
        </w:rPr>
        <w:t>хвороб</w:t>
      </w:r>
      <w:proofErr w:type="spellEnd"/>
      <w:r w:rsidRPr="009F3FB1">
        <w:rPr>
          <w:rFonts w:eastAsia="Calibri"/>
          <w:sz w:val="28"/>
          <w:szCs w:val="28"/>
          <w:lang w:val="uk-UA" w:eastAsia="en-US"/>
        </w:rPr>
        <w:t xml:space="preserve"> свійських та домашніх тварин; </w:t>
      </w:r>
    </w:p>
    <w:p w:rsidR="009F3FB1" w:rsidRPr="009F3FB1" w:rsidRDefault="009F3FB1" w:rsidP="003D7AE7">
      <w:pPr>
        <w:numPr>
          <w:ilvl w:val="0"/>
          <w:numId w:val="23"/>
        </w:numPr>
        <w:spacing w:after="200" w:line="276" w:lineRule="auto"/>
        <w:ind w:firstLine="709"/>
        <w:contextualSpacing/>
        <w:jc w:val="both"/>
        <w:rPr>
          <w:rFonts w:eastAsia="Calibri"/>
          <w:sz w:val="28"/>
          <w:szCs w:val="28"/>
          <w:lang w:val="uk-UA" w:eastAsia="en-US"/>
        </w:rPr>
      </w:pPr>
      <w:r w:rsidRPr="009F3FB1">
        <w:rPr>
          <w:rFonts w:eastAsia="Calibri"/>
          <w:sz w:val="28"/>
          <w:szCs w:val="28"/>
          <w:lang w:val="uk-UA" w:eastAsia="en-US"/>
        </w:rPr>
        <w:t>щодо готовності до реагування на виникнення надзвичайних ситуацій та подій на території громади тощо.</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На території Сторожинецької міської ради діє 7 об’єктів місцевої пожежної охорони, а саме в </w:t>
      </w:r>
      <w:proofErr w:type="spellStart"/>
      <w:r w:rsidRPr="009F3FB1">
        <w:rPr>
          <w:rFonts w:eastAsia="Calibri"/>
          <w:sz w:val="28"/>
          <w:szCs w:val="28"/>
          <w:lang w:val="uk-UA" w:eastAsia="en-US"/>
        </w:rPr>
        <w:t>старостинських</w:t>
      </w:r>
      <w:proofErr w:type="spellEnd"/>
      <w:r w:rsidRPr="009F3FB1">
        <w:rPr>
          <w:rFonts w:eastAsia="Calibri"/>
          <w:sz w:val="28"/>
          <w:szCs w:val="28"/>
          <w:lang w:val="uk-UA" w:eastAsia="en-US"/>
        </w:rPr>
        <w:t xml:space="preserve"> округах: с. Банилів-Підгірний,                с. Давидівка, с. Комарівці, с. </w:t>
      </w:r>
      <w:proofErr w:type="spellStart"/>
      <w:r w:rsidRPr="009F3FB1">
        <w:rPr>
          <w:rFonts w:eastAsia="Calibri"/>
          <w:sz w:val="28"/>
          <w:szCs w:val="28"/>
          <w:lang w:val="uk-UA" w:eastAsia="en-US"/>
        </w:rPr>
        <w:t>Костинці</w:t>
      </w:r>
      <w:proofErr w:type="spellEnd"/>
      <w:r w:rsidRPr="009F3FB1">
        <w:rPr>
          <w:rFonts w:eastAsia="Calibri"/>
          <w:sz w:val="28"/>
          <w:szCs w:val="28"/>
          <w:lang w:val="uk-UA" w:eastAsia="en-US"/>
        </w:rPr>
        <w:t xml:space="preserve">, с. Нові </w:t>
      </w:r>
      <w:proofErr w:type="spellStart"/>
      <w:r w:rsidRPr="009F3FB1">
        <w:rPr>
          <w:rFonts w:eastAsia="Calibri"/>
          <w:sz w:val="28"/>
          <w:szCs w:val="28"/>
          <w:lang w:val="uk-UA" w:eastAsia="en-US"/>
        </w:rPr>
        <w:t>Броківці</w:t>
      </w:r>
      <w:proofErr w:type="spellEnd"/>
      <w:r w:rsidRPr="009F3FB1">
        <w:rPr>
          <w:rFonts w:eastAsia="Calibri"/>
          <w:sz w:val="28"/>
          <w:szCs w:val="28"/>
          <w:lang w:val="uk-UA" w:eastAsia="en-US"/>
        </w:rPr>
        <w:t xml:space="preserve">, с. Стара </w:t>
      </w:r>
      <w:proofErr w:type="spellStart"/>
      <w:r w:rsidRPr="009F3FB1">
        <w:rPr>
          <w:rFonts w:eastAsia="Calibri"/>
          <w:sz w:val="28"/>
          <w:szCs w:val="28"/>
          <w:lang w:val="uk-UA" w:eastAsia="en-US"/>
        </w:rPr>
        <w:t>Жадова</w:t>
      </w:r>
      <w:proofErr w:type="spellEnd"/>
      <w:r w:rsidRPr="009F3FB1">
        <w:rPr>
          <w:rFonts w:eastAsia="Calibri"/>
          <w:sz w:val="28"/>
          <w:szCs w:val="28"/>
          <w:lang w:val="uk-UA" w:eastAsia="en-US"/>
        </w:rPr>
        <w:t xml:space="preserve">,                    с. </w:t>
      </w:r>
      <w:proofErr w:type="spellStart"/>
      <w:r w:rsidRPr="009F3FB1">
        <w:rPr>
          <w:rFonts w:eastAsia="Calibri"/>
          <w:sz w:val="28"/>
          <w:szCs w:val="28"/>
          <w:lang w:val="uk-UA" w:eastAsia="en-US"/>
        </w:rPr>
        <w:t>Бобівці</w:t>
      </w:r>
      <w:proofErr w:type="spellEnd"/>
      <w:r w:rsidRPr="009F3FB1">
        <w:rPr>
          <w:rFonts w:eastAsia="Calibri"/>
          <w:sz w:val="28"/>
          <w:szCs w:val="28"/>
          <w:lang w:val="uk-UA" w:eastAsia="en-US"/>
        </w:rPr>
        <w:t xml:space="preserve"> та налічується 9 пожежних автоцистерн, водіями яких здійснюється оперативне реагування на пожежі та надзвичайні подій, забезпечуючи вчасну доставку речовин для гасіння на території Сторожинецької громади. Також у      м. Сторожинець розташовується 12 ДПРЧ 1 ДПРЗ РУ ГУ ДСНС України у Чернівецькій області по вул. Хотинська, 3Д.</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Представниками Сторожинецької міської ради, спільно з районним управління ГУ ДСНС України у Чернівецькій області проводилось попередження населення щодо пожежної безпеки, поводження в літній період на воді, щодо поводження з невідомим вибухонебезпечними предметами, тощо, також готувались прес-релізи до місцевих ЗМІ та інтернет пабліках громади, офіційному сайті міської ради.</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Усього у громаді встановлено 3 автоматизовані сирени оповіщення та 1 сирена оповіщення не автоматична. У населених пунктах громади, де відсутні </w:t>
      </w:r>
      <w:proofErr w:type="spellStart"/>
      <w:r w:rsidRPr="009F3FB1">
        <w:rPr>
          <w:rFonts w:eastAsia="Calibri"/>
          <w:sz w:val="28"/>
          <w:szCs w:val="28"/>
          <w:lang w:val="uk-UA" w:eastAsia="en-US"/>
        </w:rPr>
        <w:t>електро</w:t>
      </w:r>
      <w:proofErr w:type="spellEnd"/>
      <w:r w:rsidRPr="009F3FB1">
        <w:rPr>
          <w:rFonts w:eastAsia="Calibri"/>
          <w:sz w:val="28"/>
          <w:szCs w:val="28"/>
          <w:lang w:val="uk-UA" w:eastAsia="en-US"/>
        </w:rPr>
        <w:t>-сирени, для оповіщення населення про загрозу "Повітряної тривоги" застосовують аудіо-записи зі звуком сирени через колонки та дзвонять дзвони у церквах.</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Для населення є додаткова можливість отримати сигнал тривоги через застосунок "Повітряна тривога", який </w:t>
      </w:r>
      <w:proofErr w:type="spellStart"/>
      <w:r w:rsidRPr="009F3FB1">
        <w:rPr>
          <w:rFonts w:eastAsia="Calibri"/>
          <w:sz w:val="28"/>
          <w:szCs w:val="28"/>
          <w:lang w:val="uk-UA" w:eastAsia="en-US"/>
        </w:rPr>
        <w:t>оперативно</w:t>
      </w:r>
      <w:proofErr w:type="spellEnd"/>
      <w:r w:rsidRPr="009F3FB1">
        <w:rPr>
          <w:rFonts w:eastAsia="Calibri"/>
          <w:sz w:val="28"/>
          <w:szCs w:val="28"/>
          <w:lang w:val="uk-UA" w:eastAsia="en-US"/>
        </w:rPr>
        <w:t xml:space="preserve"> повідомляє про початок та кінець повітряної тривоги в громаді. Також можна скористатися  </w:t>
      </w:r>
      <w:proofErr w:type="spellStart"/>
      <w:r w:rsidRPr="009F3FB1">
        <w:rPr>
          <w:rFonts w:eastAsia="Calibri"/>
          <w:sz w:val="28"/>
          <w:szCs w:val="28"/>
          <w:lang w:val="uk-UA" w:eastAsia="en-US"/>
        </w:rPr>
        <w:t>Telegram</w:t>
      </w:r>
      <w:proofErr w:type="spellEnd"/>
      <w:r w:rsidRPr="009F3FB1">
        <w:rPr>
          <w:rFonts w:eastAsia="Calibri"/>
          <w:sz w:val="28"/>
          <w:szCs w:val="28"/>
          <w:lang w:val="uk-UA" w:eastAsia="en-US"/>
        </w:rPr>
        <w:t xml:space="preserve">-каналом «Повітряна тривога» (https://t.me/air_alert_ua), що дублює всі сповіщення застосунку. Це додаткова можливість отримати сигнал тривоги.  </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Комісією з проведення щоквартального та щорічного обстеження захисних споруд цивільного захисту, розташованих на території Сторожинецької міської територіальної громади, виконувалися обстеження усіх типів захисних споруд цивільного захисту, про що складалися відповідні акти оцінки щодо можливого використання укриття населенням як найпростішого та оцінки стану готовності захисних споруд цивільного захисту. Станом на сьогодні налічується 58 протирадіаційних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xml:space="preserve"> та 38 найпростіших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xml:space="preserve">. Однак, мають місце споруди цивільного захисту (протирадіаційні укриття), які не відповідають будівельним нормам сьогодення, побудовані ще у 1970-1980 роках і обліковуються як укриття - приміщення першого поверху з наявними вікнами (це глядацькі зали будинків культури). Також наявні укриття, які з плином часу втратили свої захисні функції та реконструкція яких не можлива. Основними причинами неготовності до використання таких споруд є часове руйнування, не відповідність сучасним будівельним нормам, аварійний стан, сирість, підтоплення. Такі споруди підлягають повному списанню із зняттям їх з реєстрації, як об'єктів цивільного захисту. </w:t>
      </w:r>
    </w:p>
    <w:p w:rsidR="009F3FB1" w:rsidRPr="009F3FB1" w:rsidRDefault="009F3FB1" w:rsidP="009F3FB1">
      <w:pPr>
        <w:ind w:firstLine="709"/>
        <w:contextualSpacing/>
        <w:jc w:val="both"/>
        <w:rPr>
          <w:rFonts w:eastAsia="Calibri"/>
          <w:color w:val="000000"/>
          <w:sz w:val="28"/>
          <w:szCs w:val="28"/>
          <w:lang w:val="uk-UA" w:eastAsia="en-US"/>
        </w:rPr>
      </w:pPr>
      <w:r w:rsidRPr="009F3FB1">
        <w:rPr>
          <w:rFonts w:eastAsia="Calibri"/>
          <w:color w:val="000000"/>
          <w:sz w:val="28"/>
          <w:szCs w:val="28"/>
          <w:lang w:val="uk-UA" w:eastAsia="en-US"/>
        </w:rPr>
        <w:t>По навчальним закладам Сторожинецької МТТ:</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 шкільні навчальні заклади облаштовано 25 укриттями, з них 13 найпростіших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xml:space="preserve">, 12 протирадіаційних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lastRenderedPageBreak/>
        <w:t xml:space="preserve">- дошкільні навчальні заклади облаштовано 11 укриттями, з них 10 найпростіших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1 протирадіаційне укриття.</w:t>
      </w:r>
    </w:p>
    <w:p w:rsidR="009F3FB1" w:rsidRPr="009F3FB1" w:rsidRDefault="009F3FB1" w:rsidP="009F3FB1">
      <w:pPr>
        <w:ind w:firstLine="709"/>
        <w:contextualSpacing/>
        <w:jc w:val="both"/>
        <w:rPr>
          <w:rFonts w:eastAsia="Calibri"/>
          <w:color w:val="000000"/>
          <w:sz w:val="28"/>
          <w:szCs w:val="28"/>
          <w:lang w:val="uk-UA" w:eastAsia="en-US"/>
        </w:rPr>
      </w:pPr>
      <w:r w:rsidRPr="009F3FB1">
        <w:rPr>
          <w:rFonts w:eastAsia="Calibri"/>
          <w:color w:val="000000"/>
          <w:sz w:val="28"/>
          <w:szCs w:val="28"/>
          <w:lang w:val="uk-UA" w:eastAsia="en-US"/>
        </w:rPr>
        <w:t xml:space="preserve">На території Сторожинецької міської територіальної громади функціонує 12 Пунктів Незламності, які створені на базі адміністративних будівель </w:t>
      </w:r>
      <w:proofErr w:type="spellStart"/>
      <w:r w:rsidRPr="009F3FB1">
        <w:rPr>
          <w:rFonts w:eastAsia="Calibri"/>
          <w:color w:val="000000"/>
          <w:sz w:val="28"/>
          <w:szCs w:val="28"/>
          <w:lang w:val="uk-UA" w:eastAsia="en-US"/>
        </w:rPr>
        <w:t>старостинських</w:t>
      </w:r>
      <w:proofErr w:type="spellEnd"/>
      <w:r w:rsidRPr="009F3FB1">
        <w:rPr>
          <w:rFonts w:eastAsia="Calibri"/>
          <w:color w:val="000000"/>
          <w:sz w:val="28"/>
          <w:szCs w:val="28"/>
          <w:lang w:val="uk-UA" w:eastAsia="en-US"/>
        </w:rPr>
        <w:t xml:space="preserve"> округів громади та на базі адміністративної будівлі Сторожинецької міської ради. Всі Пункти Незламності укомплектовані базовим обладнанням, вивісками, місцями відпочинку відповідно до Алгоритму розгортання та функціонування Пунктів Незламності. </w:t>
      </w:r>
    </w:p>
    <w:p w:rsidR="009F3FB1" w:rsidRPr="009F3FB1" w:rsidRDefault="009F3FB1" w:rsidP="009F3FB1">
      <w:pPr>
        <w:ind w:firstLine="709"/>
        <w:contextualSpacing/>
        <w:jc w:val="both"/>
        <w:rPr>
          <w:rFonts w:eastAsia="Calibri"/>
          <w:color w:val="000000"/>
          <w:sz w:val="28"/>
          <w:szCs w:val="28"/>
          <w:lang w:val="uk-UA" w:eastAsia="en-US"/>
        </w:rPr>
      </w:pPr>
    </w:p>
    <w:p w:rsidR="009F3FB1" w:rsidRPr="009F3FB1" w:rsidRDefault="009F3FB1" w:rsidP="009F3FB1">
      <w:pPr>
        <w:ind w:firstLine="709"/>
        <w:contextualSpacing/>
        <w:jc w:val="both"/>
        <w:rPr>
          <w:rFonts w:eastAsia="Calibri"/>
          <w:color w:val="000000"/>
          <w:sz w:val="28"/>
          <w:szCs w:val="28"/>
          <w:lang w:val="uk-UA" w:eastAsia="en-US"/>
        </w:rPr>
      </w:pPr>
    </w:p>
    <w:p w:rsidR="009F3FB1" w:rsidRPr="009F3FB1" w:rsidRDefault="009F3FB1" w:rsidP="009F3FB1">
      <w:pPr>
        <w:ind w:firstLine="709"/>
        <w:contextualSpacing/>
        <w:jc w:val="both"/>
        <w:rPr>
          <w:rFonts w:eastAsia="Calibri"/>
          <w:color w:val="000000"/>
          <w:sz w:val="28"/>
          <w:szCs w:val="28"/>
          <w:lang w:val="uk-UA" w:eastAsia="en-US"/>
        </w:rPr>
      </w:pPr>
    </w:p>
    <w:p w:rsidR="009F3FB1" w:rsidRPr="009F3FB1" w:rsidRDefault="009F3FB1" w:rsidP="009F3FB1">
      <w:pPr>
        <w:ind w:firstLine="709"/>
        <w:contextualSpacing/>
        <w:jc w:val="both"/>
        <w:rPr>
          <w:rFonts w:eastAsia="Calibri"/>
          <w:sz w:val="28"/>
          <w:szCs w:val="28"/>
          <w:lang w:val="uk-UA" w:eastAsia="en-US"/>
        </w:rPr>
      </w:pPr>
    </w:p>
    <w:p w:rsidR="009F3FB1" w:rsidRPr="009F3FB1" w:rsidRDefault="009F3FB1" w:rsidP="009F3FB1">
      <w:pPr>
        <w:pBdr>
          <w:bottom w:val="single" w:sz="12" w:space="1" w:color="2E74B5"/>
        </w:pBdr>
        <w:spacing w:before="600" w:after="80" w:line="276" w:lineRule="auto"/>
        <w:outlineLvl w:val="0"/>
        <w:rPr>
          <w:rFonts w:eastAsia="Calibri"/>
          <w:b/>
          <w:sz w:val="32"/>
          <w:szCs w:val="32"/>
          <w:lang w:val="uk-UA" w:eastAsia="en-US"/>
        </w:rPr>
      </w:pPr>
      <w:r w:rsidRPr="009F3FB1">
        <w:rPr>
          <w:rFonts w:eastAsia="Calibri"/>
          <w:b/>
          <w:sz w:val="32"/>
          <w:szCs w:val="32"/>
          <w:lang w:val="uk-UA" w:eastAsia="en-US"/>
        </w:rPr>
        <w:t>2. Пріоритетні напрямки розвитку Сторожинецької міської територіальної громади у 2025 році:</w:t>
      </w:r>
    </w:p>
    <w:p w:rsidR="009F3FB1" w:rsidRPr="009F3FB1" w:rsidRDefault="009F3FB1" w:rsidP="009F3FB1">
      <w:pPr>
        <w:widowControl w:val="0"/>
        <w:tabs>
          <w:tab w:val="left" w:pos="851"/>
        </w:tabs>
        <w:ind w:firstLine="601"/>
        <w:jc w:val="both"/>
        <w:rPr>
          <w:rFonts w:eastAsia="Calibri"/>
          <w:b/>
          <w:lang w:val="uk-UA" w:eastAsia="en-US"/>
        </w:rPr>
      </w:pPr>
    </w:p>
    <w:p w:rsidR="009F3FB1" w:rsidRPr="009F3FB1" w:rsidRDefault="009F3FB1" w:rsidP="009F3FB1">
      <w:pPr>
        <w:widowControl w:val="0"/>
        <w:tabs>
          <w:tab w:val="left" w:pos="426"/>
        </w:tabs>
        <w:rPr>
          <w:rFonts w:eastAsia="Calibri"/>
          <w:b/>
          <w:i/>
          <w:sz w:val="32"/>
          <w:szCs w:val="32"/>
          <w:lang w:val="uk-UA" w:eastAsia="en-US"/>
        </w:rPr>
      </w:pPr>
      <w:r w:rsidRPr="009F3FB1">
        <w:rPr>
          <w:rFonts w:eastAsia="Calibri"/>
          <w:b/>
          <w:sz w:val="32"/>
          <w:szCs w:val="32"/>
          <w:lang w:val="uk-UA" w:eastAsia="en-US"/>
        </w:rPr>
        <w:t>2.1.</w:t>
      </w:r>
      <w:r w:rsidRPr="009F3FB1">
        <w:rPr>
          <w:rFonts w:eastAsia="Calibri"/>
          <w:b/>
          <w:i/>
          <w:sz w:val="32"/>
          <w:szCs w:val="32"/>
          <w:lang w:val="uk-UA" w:eastAsia="en-US"/>
        </w:rPr>
        <w:t xml:space="preserve"> </w:t>
      </w:r>
      <w:r w:rsidRPr="009F3FB1">
        <w:rPr>
          <w:rFonts w:eastAsia="Calibri"/>
          <w:b/>
          <w:sz w:val="32"/>
          <w:szCs w:val="32"/>
          <w:lang w:val="uk-UA" w:eastAsia="en-US"/>
        </w:rPr>
        <w:t>Підвищення конкурентоспроможності громади</w:t>
      </w:r>
      <w:r w:rsidRPr="009F3FB1">
        <w:rPr>
          <w:rFonts w:eastAsia="Calibri"/>
          <w:b/>
          <w:i/>
          <w:sz w:val="32"/>
          <w:szCs w:val="32"/>
          <w:lang w:val="uk-UA" w:eastAsia="en-US"/>
        </w:rPr>
        <w:t xml:space="preserve"> </w:t>
      </w:r>
    </w:p>
    <w:p w:rsidR="009F3FB1" w:rsidRPr="009F3FB1" w:rsidRDefault="009F3FB1" w:rsidP="009F3FB1">
      <w:pPr>
        <w:widowControl w:val="0"/>
        <w:tabs>
          <w:tab w:val="left" w:pos="426"/>
        </w:tabs>
        <w:ind w:firstLine="601"/>
        <w:jc w:val="both"/>
        <w:rPr>
          <w:rFonts w:eastAsia="Calibri"/>
          <w:b/>
          <w:i/>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2.1.1. ПІДПРИЄМНИЦТВО, ЗАЙНЯТІСТЬ НАСЕЛЕННЯ.</w:t>
      </w:r>
    </w:p>
    <w:p w:rsidR="009F3FB1" w:rsidRPr="009F3FB1" w:rsidRDefault="009F3FB1" w:rsidP="009F3FB1">
      <w:pPr>
        <w:ind w:left="-180" w:firstLine="180"/>
        <w:rPr>
          <w:rFonts w:eastAsia="Calibri"/>
          <w:b/>
          <w:sz w:val="28"/>
          <w:szCs w:val="28"/>
          <w:lang w:val="uk-UA" w:eastAsia="en-US"/>
        </w:rPr>
      </w:pPr>
    </w:p>
    <w:p w:rsidR="009F3FB1" w:rsidRPr="009F3FB1" w:rsidRDefault="009F3FB1" w:rsidP="009F3FB1">
      <w:pPr>
        <w:keepNext/>
        <w:ind w:left="426"/>
        <w:jc w:val="both"/>
        <w:outlineLvl w:val="4"/>
        <w:rPr>
          <w:b/>
          <w:sz w:val="28"/>
          <w:szCs w:val="28"/>
          <w:lang w:val="uk-UA"/>
        </w:rPr>
      </w:pPr>
      <w:r w:rsidRPr="009F3FB1">
        <w:rPr>
          <w:b/>
          <w:sz w:val="28"/>
          <w:szCs w:val="28"/>
          <w:lang w:val="uk-UA"/>
        </w:rPr>
        <w:t>Проблемні</w:t>
      </w:r>
      <w:r w:rsidRPr="009F3FB1">
        <w:rPr>
          <w:b/>
          <w:spacing w:val="-4"/>
          <w:sz w:val="28"/>
          <w:szCs w:val="28"/>
          <w:lang w:val="uk-UA"/>
        </w:rPr>
        <w:t xml:space="preserve"> </w:t>
      </w:r>
      <w:r w:rsidRPr="009F3FB1">
        <w:rPr>
          <w:b/>
          <w:sz w:val="28"/>
          <w:szCs w:val="28"/>
          <w:lang w:val="uk-UA"/>
        </w:rPr>
        <w:t>питання:</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нестабільність роботи підприємств в умовах режиму воєнного стану;</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нестача робочої сили та кваліфікованих кадрів у зв’язку з мобілізацією в ЗСУ та відтоком за кордон;</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загроза нових руйнувань енергосистеми України та як наслідок - відключення електропостачання;</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поява/збільшення кількості внутрішньо переміщених осіб;</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 xml:space="preserve">поява/збільшення кількості </w:t>
      </w:r>
      <w:proofErr w:type="spellStart"/>
      <w:r w:rsidRPr="009F3FB1">
        <w:rPr>
          <w:rFonts w:eastAsia="Calibri"/>
          <w:sz w:val="28"/>
          <w:szCs w:val="28"/>
          <w:lang w:val="uk-UA" w:eastAsia="en-US"/>
        </w:rPr>
        <w:t>релокованого</w:t>
      </w:r>
      <w:proofErr w:type="spellEnd"/>
      <w:r w:rsidRPr="009F3FB1">
        <w:rPr>
          <w:rFonts w:eastAsia="Calibri"/>
          <w:sz w:val="28"/>
          <w:szCs w:val="28"/>
          <w:lang w:val="uk-UA" w:eastAsia="en-US"/>
        </w:rPr>
        <w:t xml:space="preserve"> бізнесу;</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поява/збільшення кількості ветеранів/</w:t>
      </w:r>
      <w:proofErr w:type="spellStart"/>
      <w:r w:rsidRPr="009F3FB1">
        <w:rPr>
          <w:rFonts w:eastAsia="Calibri"/>
          <w:sz w:val="28"/>
          <w:szCs w:val="28"/>
          <w:lang w:val="uk-UA" w:eastAsia="en-US"/>
        </w:rPr>
        <w:t>ветеранок</w:t>
      </w:r>
      <w:proofErr w:type="spellEnd"/>
      <w:r w:rsidRPr="009F3FB1">
        <w:rPr>
          <w:rFonts w:eastAsia="Calibri"/>
          <w:sz w:val="28"/>
          <w:szCs w:val="28"/>
          <w:lang w:val="uk-UA" w:eastAsia="en-US"/>
        </w:rPr>
        <w:t xml:space="preserve"> війни, УБД;</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 xml:space="preserve">низька конкурентоспроможність продукції на внутрішньому і зовнішньому ринках через застаріле та енергоємне обладнання, неповна завантаженість виробничих </w:t>
      </w:r>
      <w:proofErr w:type="spellStart"/>
      <w:r w:rsidRPr="009F3FB1">
        <w:rPr>
          <w:rFonts w:eastAsia="Calibri"/>
          <w:sz w:val="28"/>
          <w:szCs w:val="28"/>
          <w:lang w:val="uk-UA" w:eastAsia="en-US"/>
        </w:rPr>
        <w:t>потужностей</w:t>
      </w:r>
      <w:proofErr w:type="spellEnd"/>
      <w:r w:rsidRPr="009F3FB1">
        <w:rPr>
          <w:rFonts w:eastAsia="Calibri"/>
          <w:sz w:val="28"/>
          <w:szCs w:val="28"/>
          <w:lang w:val="uk-UA" w:eastAsia="en-US"/>
        </w:rPr>
        <w:t xml:space="preserve">; </w:t>
      </w:r>
    </w:p>
    <w:p w:rsidR="009F3FB1" w:rsidRPr="009F3FB1" w:rsidRDefault="009F3FB1" w:rsidP="003D7AE7">
      <w:pPr>
        <w:numPr>
          <w:ilvl w:val="0"/>
          <w:numId w:val="24"/>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валютні обмеження та коливання курсу валют;                                                            - підвищення цін на паливно-мастильні матеріали;</w:t>
      </w:r>
    </w:p>
    <w:p w:rsidR="009F3FB1" w:rsidRPr="009F3FB1" w:rsidRDefault="009F3FB1" w:rsidP="003D7AE7">
      <w:pPr>
        <w:numPr>
          <w:ilvl w:val="0"/>
          <w:numId w:val="24"/>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порушення логістичних ланцюгів; </w:t>
      </w:r>
    </w:p>
    <w:p w:rsidR="009F3FB1" w:rsidRPr="009F3FB1" w:rsidRDefault="009F3FB1" w:rsidP="003D7AE7">
      <w:pPr>
        <w:numPr>
          <w:ilvl w:val="0"/>
          <w:numId w:val="24"/>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низький рівень бізнесової активності; </w:t>
      </w:r>
    </w:p>
    <w:p w:rsidR="009F3FB1" w:rsidRPr="009F3FB1" w:rsidRDefault="009F3FB1" w:rsidP="003D7AE7">
      <w:pPr>
        <w:numPr>
          <w:ilvl w:val="0"/>
          <w:numId w:val="24"/>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нелегальна зайнятість населення; </w:t>
      </w:r>
    </w:p>
    <w:p w:rsidR="009F3FB1" w:rsidRPr="009F3FB1" w:rsidRDefault="009F3FB1" w:rsidP="003D7AE7">
      <w:pPr>
        <w:numPr>
          <w:ilvl w:val="0"/>
          <w:numId w:val="24"/>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зростання рівня  неофіційного безробіття;</w:t>
      </w:r>
    </w:p>
    <w:p w:rsidR="009F3FB1" w:rsidRPr="009F3FB1" w:rsidRDefault="009F3FB1" w:rsidP="003D7AE7">
      <w:pPr>
        <w:numPr>
          <w:ilvl w:val="0"/>
          <w:numId w:val="24"/>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дисбаланс між попитом та пропозицією робочої сили;</w:t>
      </w:r>
    </w:p>
    <w:p w:rsidR="009F3FB1" w:rsidRPr="009F3FB1" w:rsidRDefault="009F3FB1" w:rsidP="003D7AE7">
      <w:pPr>
        <w:numPr>
          <w:ilvl w:val="0"/>
          <w:numId w:val="24"/>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lastRenderedPageBreak/>
        <w:t>низький рівень заробітної плати у заявлених роботодавцями до                    служби зайнятості вакансіях.</w:t>
      </w:r>
      <w:r w:rsidRPr="009F3FB1">
        <w:rPr>
          <w:rFonts w:eastAsia="Calibri" w:cs="Calibri"/>
          <w:b/>
          <w:sz w:val="28"/>
          <w:szCs w:val="28"/>
          <w:lang w:val="uk-UA" w:eastAsia="en-US"/>
        </w:rPr>
        <w:t xml:space="preserve"> </w:t>
      </w:r>
    </w:p>
    <w:p w:rsidR="009F3FB1" w:rsidRPr="009F3FB1" w:rsidRDefault="009F3FB1" w:rsidP="009F3FB1">
      <w:pPr>
        <w:tabs>
          <w:tab w:val="left" w:pos="284"/>
        </w:tabs>
        <w:contextualSpacing/>
        <w:jc w:val="both"/>
        <w:rPr>
          <w:rFonts w:eastAsia="Calibri" w:cs="Calibri"/>
          <w:b/>
          <w:sz w:val="28"/>
          <w:szCs w:val="28"/>
          <w:lang w:val="uk-UA" w:eastAsia="en-US"/>
        </w:rPr>
      </w:pPr>
    </w:p>
    <w:p w:rsidR="009F3FB1" w:rsidRPr="009F3FB1" w:rsidRDefault="009F3FB1" w:rsidP="009F3FB1">
      <w:pPr>
        <w:tabs>
          <w:tab w:val="left" w:pos="284"/>
        </w:tabs>
        <w:contextualSpacing/>
        <w:jc w:val="both"/>
        <w:rPr>
          <w:rFonts w:eastAsia="Calibri" w:cs="Calibri"/>
          <w:b/>
          <w:sz w:val="28"/>
          <w:szCs w:val="28"/>
          <w:lang w:val="uk-UA" w:eastAsia="en-US"/>
        </w:rPr>
      </w:pPr>
      <w:r w:rsidRPr="009F3FB1">
        <w:rPr>
          <w:rFonts w:eastAsia="Calibri" w:cs="Calibri"/>
          <w:b/>
          <w:sz w:val="28"/>
          <w:szCs w:val="28"/>
          <w:lang w:val="uk-UA" w:eastAsia="en-US"/>
        </w:rPr>
        <w:t>Шляхи розв’язання проблем та завдання:</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b/>
          <w:sz w:val="28"/>
          <w:szCs w:val="28"/>
          <w:lang w:val="uk-UA" w:eastAsia="en-US"/>
        </w:rPr>
        <w:t xml:space="preserve">- </w:t>
      </w:r>
      <w:r w:rsidRPr="009F3FB1">
        <w:rPr>
          <w:rFonts w:eastAsia="Calibri" w:cs="Calibri"/>
          <w:sz w:val="28"/>
          <w:szCs w:val="28"/>
          <w:lang w:val="uk-UA" w:eastAsia="en-US"/>
        </w:rPr>
        <w:t>проведення інформаційних кампаній по реалізації Урядової програми «Є Робота»;</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наповнення та актуалізація баз даних інвестиційних об’єктів (вільних земельних ділянок, незадіяних виробничих приміщень, об’єктів незавершеного будівництва), що можуть бути запропоновані потенційним інвесторам;</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промоція  бізнес-потенціалу громади;</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xml:space="preserve">- організація для суб’єктів малого та середнього підприємництва бізнес-зустрічей, бізнес-тренінгів, семінарів; </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зміна традиційних ринків збуту, переорієнтація експортних та імпортних потоків на нові ринки в умовах воєнного стану та повоєнного періоду економічного відновлення;</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xml:space="preserve">- співпраця з центром зайнятості з питань працевлаштування, організації громадських та інших робіт тимчасового характеру; </w:t>
      </w:r>
    </w:p>
    <w:p w:rsidR="009F3FB1" w:rsidRPr="009F3FB1" w:rsidRDefault="009F3FB1" w:rsidP="009F3FB1">
      <w:pPr>
        <w:jc w:val="both"/>
        <w:rPr>
          <w:rFonts w:eastAsia="Calibri" w:cs="Calibri"/>
          <w:sz w:val="28"/>
          <w:szCs w:val="28"/>
          <w:lang w:val="uk-UA" w:eastAsia="en-US"/>
        </w:rPr>
      </w:pPr>
      <w:r w:rsidRPr="009F3FB1">
        <w:rPr>
          <w:rFonts w:eastAsia="Calibri" w:cs="Calibri"/>
          <w:sz w:val="28"/>
          <w:szCs w:val="28"/>
          <w:lang w:val="uk-UA" w:eastAsia="en-US"/>
        </w:rPr>
        <w:t xml:space="preserve">- створення сприятливих умов для розміщення та функціонування </w:t>
      </w:r>
      <w:proofErr w:type="spellStart"/>
      <w:r w:rsidRPr="009F3FB1">
        <w:rPr>
          <w:rFonts w:eastAsia="Calibri" w:cs="Calibri"/>
          <w:sz w:val="28"/>
          <w:szCs w:val="28"/>
          <w:lang w:val="uk-UA" w:eastAsia="en-US"/>
        </w:rPr>
        <w:t>релокованого</w:t>
      </w:r>
      <w:proofErr w:type="spellEnd"/>
      <w:r w:rsidRPr="009F3FB1">
        <w:rPr>
          <w:rFonts w:eastAsia="Calibri" w:cs="Calibri"/>
          <w:sz w:val="28"/>
          <w:szCs w:val="28"/>
          <w:lang w:val="uk-UA" w:eastAsia="en-US"/>
        </w:rPr>
        <w:t xml:space="preserve"> бізнесу через надання консультативної підтримки, інформації про доступні земельні ділянки, виробничі та офісні приміщення; </w:t>
      </w:r>
    </w:p>
    <w:p w:rsidR="009F3FB1" w:rsidRPr="009F3FB1" w:rsidRDefault="009F3FB1" w:rsidP="009F3FB1">
      <w:pPr>
        <w:jc w:val="both"/>
        <w:rPr>
          <w:rFonts w:eastAsia="Calibri" w:cs="Calibri"/>
          <w:sz w:val="28"/>
          <w:szCs w:val="28"/>
          <w:lang w:val="uk-UA" w:eastAsia="en-US"/>
        </w:rPr>
      </w:pPr>
      <w:r w:rsidRPr="009F3FB1">
        <w:rPr>
          <w:rFonts w:eastAsia="Calibri" w:cs="Calibri"/>
          <w:sz w:val="28"/>
          <w:szCs w:val="28"/>
          <w:lang w:val="uk-UA" w:eastAsia="en-US"/>
        </w:rPr>
        <w:t xml:space="preserve">- сприяння інтеграції </w:t>
      </w:r>
      <w:proofErr w:type="spellStart"/>
      <w:r w:rsidRPr="009F3FB1">
        <w:rPr>
          <w:rFonts w:eastAsia="Calibri" w:cs="Calibri"/>
          <w:sz w:val="28"/>
          <w:szCs w:val="28"/>
          <w:lang w:val="uk-UA" w:eastAsia="en-US"/>
        </w:rPr>
        <w:t>релокованого</w:t>
      </w:r>
      <w:proofErr w:type="spellEnd"/>
      <w:r w:rsidRPr="009F3FB1">
        <w:rPr>
          <w:rFonts w:eastAsia="Calibri" w:cs="Calibri"/>
          <w:sz w:val="28"/>
          <w:szCs w:val="28"/>
          <w:lang w:val="uk-UA" w:eastAsia="en-US"/>
        </w:rPr>
        <w:t xml:space="preserve"> бізнесу в економічний простір громади, зокрема через допомогу в налагодженні взаємодії з місцевими підприємствами, комунальними службами, податковими та дозвільними органами;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підтримка у підборі персоналу та організації професійного навчання (спільно зі службою зайнятості) для забезпечення потреб </w:t>
      </w:r>
      <w:proofErr w:type="spellStart"/>
      <w:r w:rsidRPr="009F3FB1">
        <w:rPr>
          <w:rFonts w:eastAsia="Calibri"/>
          <w:sz w:val="28"/>
          <w:szCs w:val="28"/>
          <w:lang w:val="uk-UA" w:eastAsia="en-US"/>
        </w:rPr>
        <w:t>релокованих</w:t>
      </w:r>
      <w:proofErr w:type="spellEnd"/>
      <w:r w:rsidRPr="009F3FB1">
        <w:rPr>
          <w:rFonts w:eastAsia="Calibri"/>
          <w:sz w:val="28"/>
          <w:szCs w:val="28"/>
          <w:lang w:val="uk-UA" w:eastAsia="en-US"/>
        </w:rPr>
        <w:t xml:space="preserve"> підприємств у кваліфікованих кадрах;</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проведення службою зайнятості заходів з інтеграції внутрішньо переміщених осіб у громаду шляхом сприяння у працевлаштуванні та професійному навчанні;</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реалізація службою зайнятості інструментів стимулювання роботодавців до працевлаштування внутрішньо переміщених осіб, шляхом надання компенсаційних виплат роботодавцям за рахунок коштів Фонду загальнообов’язкового державного соціального страхування на випадок безробіття.</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відновлення та вдосконалення професійних навичок і умінь ветеранів/</w:t>
      </w:r>
      <w:proofErr w:type="spellStart"/>
      <w:r w:rsidRPr="009F3FB1">
        <w:rPr>
          <w:rFonts w:eastAsia="Calibri"/>
          <w:sz w:val="28"/>
          <w:szCs w:val="28"/>
          <w:lang w:val="uk-UA" w:eastAsia="en-US"/>
        </w:rPr>
        <w:t>ветеранок</w:t>
      </w:r>
      <w:proofErr w:type="spellEnd"/>
      <w:r w:rsidRPr="009F3FB1">
        <w:rPr>
          <w:rFonts w:eastAsia="Calibri"/>
          <w:sz w:val="28"/>
          <w:szCs w:val="28"/>
          <w:lang w:val="uk-UA" w:eastAsia="en-US"/>
        </w:rPr>
        <w:t xml:space="preserve"> війни, УБД шляхом перепідготовки та підвищення кваліфікації за робітничими професіями. Залучення їх до первинної професійної підготовки та надання ваучера на навчання через службу зайнятості;</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реалізація інструментів стимулювання зайнятості ветеранів/</w:t>
      </w:r>
      <w:proofErr w:type="spellStart"/>
      <w:r w:rsidRPr="009F3FB1">
        <w:rPr>
          <w:rFonts w:eastAsia="Calibri"/>
          <w:sz w:val="28"/>
          <w:szCs w:val="28"/>
          <w:lang w:val="uk-UA" w:eastAsia="en-US"/>
        </w:rPr>
        <w:t>ветеранок</w:t>
      </w:r>
      <w:proofErr w:type="spellEnd"/>
      <w:r w:rsidRPr="009F3FB1">
        <w:rPr>
          <w:rFonts w:eastAsia="Calibri"/>
          <w:sz w:val="28"/>
          <w:szCs w:val="28"/>
          <w:lang w:val="uk-UA" w:eastAsia="en-US"/>
        </w:rPr>
        <w:t xml:space="preserve"> війни, УБД шляхом надання компенсації роботодавцям частини заробітної плати;</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надання грантової допомоги ветеранам/</w:t>
      </w:r>
      <w:proofErr w:type="spellStart"/>
      <w:r w:rsidRPr="009F3FB1">
        <w:rPr>
          <w:rFonts w:eastAsia="Calibri"/>
          <w:sz w:val="28"/>
          <w:szCs w:val="28"/>
          <w:lang w:val="uk-UA" w:eastAsia="en-US"/>
        </w:rPr>
        <w:t>ветеранкам</w:t>
      </w:r>
      <w:proofErr w:type="spellEnd"/>
      <w:r w:rsidRPr="009F3FB1">
        <w:rPr>
          <w:rFonts w:eastAsia="Calibri"/>
          <w:sz w:val="28"/>
          <w:szCs w:val="28"/>
          <w:lang w:val="uk-UA" w:eastAsia="en-US"/>
        </w:rPr>
        <w:t xml:space="preserve"> війни, УБД та членам їх сімей на відкриття або розвиток власного бізнесу;</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здійснення індивідуального супроводу ветеранів/</w:t>
      </w:r>
      <w:proofErr w:type="spellStart"/>
      <w:r w:rsidRPr="009F3FB1">
        <w:rPr>
          <w:rFonts w:eastAsia="Calibri"/>
          <w:sz w:val="28"/>
          <w:szCs w:val="28"/>
          <w:lang w:val="uk-UA" w:eastAsia="en-US"/>
        </w:rPr>
        <w:t>ветеранок</w:t>
      </w:r>
      <w:proofErr w:type="spellEnd"/>
      <w:r w:rsidRPr="009F3FB1">
        <w:rPr>
          <w:rFonts w:eastAsia="Calibri"/>
          <w:sz w:val="28"/>
          <w:szCs w:val="28"/>
          <w:lang w:val="uk-UA" w:eastAsia="en-US"/>
        </w:rPr>
        <w:t xml:space="preserve"> війни під час та після працевлаштування за сприяння служби зайнятості.</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xml:space="preserve">- проведення профорієнтаційної роботи з молоддю щодо орієнтації на вибір та оволодіння робітничими професіями, відновлення престижності робітничих професій у суспільстві. </w:t>
      </w:r>
    </w:p>
    <w:p w:rsidR="009F3FB1" w:rsidRPr="009F3FB1" w:rsidRDefault="009F3FB1" w:rsidP="009F3FB1">
      <w:pPr>
        <w:tabs>
          <w:tab w:val="left" w:pos="284"/>
        </w:tabs>
        <w:contextualSpacing/>
        <w:jc w:val="both"/>
        <w:rPr>
          <w:rFonts w:eastAsia="Calibri" w:cs="Calibri"/>
          <w:b/>
          <w:sz w:val="28"/>
          <w:szCs w:val="28"/>
          <w:lang w:val="uk-UA" w:eastAsia="en-US"/>
        </w:rPr>
      </w:pPr>
    </w:p>
    <w:p w:rsidR="009F3FB1" w:rsidRPr="009F3FB1" w:rsidRDefault="009F3FB1" w:rsidP="009F3FB1">
      <w:pPr>
        <w:tabs>
          <w:tab w:val="left" w:pos="284"/>
        </w:tabs>
        <w:contextualSpacing/>
        <w:jc w:val="both"/>
        <w:rPr>
          <w:rFonts w:eastAsia="Calibri" w:cs="Calibri"/>
          <w:b/>
          <w:sz w:val="28"/>
          <w:szCs w:val="28"/>
          <w:lang w:val="uk-UA" w:eastAsia="en-US"/>
        </w:rPr>
      </w:pPr>
      <w:r w:rsidRPr="009F3FB1">
        <w:rPr>
          <w:rFonts w:eastAsia="Calibri" w:cs="Calibri"/>
          <w:b/>
          <w:sz w:val="28"/>
          <w:szCs w:val="28"/>
          <w:lang w:val="uk-UA" w:eastAsia="en-US"/>
        </w:rPr>
        <w:lastRenderedPageBreak/>
        <w:t>Очікувані результати:</w:t>
      </w:r>
    </w:p>
    <w:p w:rsidR="009F3FB1" w:rsidRPr="009F3FB1" w:rsidRDefault="009F3FB1" w:rsidP="003D7AE7">
      <w:pPr>
        <w:keepNext/>
        <w:numPr>
          <w:ilvl w:val="0"/>
          <w:numId w:val="24"/>
        </w:numPr>
        <w:tabs>
          <w:tab w:val="left" w:pos="284"/>
        </w:tabs>
        <w:spacing w:after="200" w:line="276" w:lineRule="auto"/>
        <w:contextualSpacing/>
        <w:jc w:val="both"/>
        <w:outlineLvl w:val="4"/>
        <w:rPr>
          <w:rFonts w:eastAsia="Calibri" w:cs="Calibri"/>
          <w:sz w:val="28"/>
          <w:szCs w:val="28"/>
          <w:lang w:val="uk-UA" w:eastAsia="en-US"/>
        </w:rPr>
      </w:pPr>
      <w:r w:rsidRPr="009F3FB1">
        <w:rPr>
          <w:rFonts w:eastAsia="Calibri" w:cs="Calibri"/>
          <w:sz w:val="28"/>
          <w:szCs w:val="28"/>
          <w:lang w:val="uk-UA" w:eastAsia="en-US"/>
        </w:rPr>
        <w:t>налагодження партнерських відносин «бізнес-влада»;</w:t>
      </w:r>
    </w:p>
    <w:p w:rsidR="009F3FB1" w:rsidRPr="009F3FB1" w:rsidRDefault="009F3FB1" w:rsidP="003D7AE7">
      <w:pPr>
        <w:keepNext/>
        <w:numPr>
          <w:ilvl w:val="0"/>
          <w:numId w:val="24"/>
        </w:numPr>
        <w:tabs>
          <w:tab w:val="left" w:pos="284"/>
        </w:tabs>
        <w:spacing w:after="200" w:line="276" w:lineRule="auto"/>
        <w:contextualSpacing/>
        <w:jc w:val="both"/>
        <w:outlineLvl w:val="4"/>
        <w:rPr>
          <w:rFonts w:eastAsia="Calibri" w:cs="Calibri"/>
          <w:sz w:val="28"/>
          <w:szCs w:val="28"/>
          <w:lang w:val="uk-UA" w:eastAsia="en-US"/>
        </w:rPr>
      </w:pPr>
      <w:r w:rsidRPr="009F3FB1">
        <w:rPr>
          <w:rFonts w:eastAsia="Calibri" w:cs="Calibri"/>
          <w:sz w:val="28"/>
          <w:szCs w:val="28"/>
          <w:lang w:val="uk-UA" w:eastAsia="en-US"/>
        </w:rPr>
        <w:t>збільшення кількості суб’єктів підприємницької діяльності;</w:t>
      </w:r>
    </w:p>
    <w:p w:rsidR="009F3FB1" w:rsidRPr="009F3FB1" w:rsidRDefault="009F3FB1" w:rsidP="003D7AE7">
      <w:pPr>
        <w:keepNext/>
        <w:numPr>
          <w:ilvl w:val="0"/>
          <w:numId w:val="24"/>
        </w:numPr>
        <w:tabs>
          <w:tab w:val="left" w:pos="284"/>
        </w:tabs>
        <w:spacing w:after="200" w:line="276" w:lineRule="auto"/>
        <w:contextualSpacing/>
        <w:jc w:val="both"/>
        <w:outlineLvl w:val="4"/>
        <w:rPr>
          <w:rFonts w:eastAsia="Calibri" w:cs="Calibri"/>
          <w:sz w:val="28"/>
          <w:szCs w:val="28"/>
          <w:lang w:val="uk-UA" w:eastAsia="en-US"/>
        </w:rPr>
      </w:pPr>
      <w:r w:rsidRPr="009F3FB1">
        <w:rPr>
          <w:rFonts w:eastAsia="Calibri" w:cs="Calibri"/>
          <w:sz w:val="28"/>
          <w:szCs w:val="28"/>
          <w:lang w:val="uk-UA" w:eastAsia="en-US"/>
        </w:rPr>
        <w:t xml:space="preserve">покращення рівня підприємницької активності; </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підвищення інформаційної обізнаності суб’єктів малого та середнього підприємництва;</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створення нових робочих місць, поступова стабілізація ринку праці;</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легальна зайнятість населення;</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збільшення обсягів сплати податків та зборів суб’єктами підприємництва;</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 xml:space="preserve">прискорена адаптація та успішна інтеграція </w:t>
      </w:r>
      <w:proofErr w:type="spellStart"/>
      <w:r w:rsidRPr="009F3FB1">
        <w:rPr>
          <w:rFonts w:eastAsia="Calibri"/>
          <w:sz w:val="28"/>
          <w:szCs w:val="28"/>
          <w:lang w:val="uk-UA" w:eastAsia="en-US"/>
        </w:rPr>
        <w:t>релокованого</w:t>
      </w:r>
      <w:proofErr w:type="spellEnd"/>
      <w:r w:rsidRPr="009F3FB1">
        <w:rPr>
          <w:rFonts w:eastAsia="Calibri"/>
          <w:sz w:val="28"/>
          <w:szCs w:val="28"/>
          <w:lang w:val="uk-UA" w:eastAsia="en-US"/>
        </w:rPr>
        <w:t xml:space="preserve"> бізнесу в економіку громади, що забезпечить стабільну їхню діяльність і розвиток.</w:t>
      </w:r>
    </w:p>
    <w:p w:rsidR="009F3FB1" w:rsidRPr="009F3FB1" w:rsidRDefault="009F3FB1" w:rsidP="009F3FB1">
      <w:pPr>
        <w:tabs>
          <w:tab w:val="left" w:pos="284"/>
        </w:tabs>
        <w:contextualSpacing/>
        <w:jc w:val="both"/>
        <w:rPr>
          <w:rFonts w:eastAsia="Calibri" w:cs="Calibri"/>
          <w:b/>
          <w:sz w:val="28"/>
          <w:szCs w:val="28"/>
          <w:lang w:val="uk-UA" w:eastAsia="en-US"/>
        </w:rPr>
      </w:pP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lastRenderedPageBreak/>
        <w:t xml:space="preserve">зростання кількості робочих місць у громаді, створених як </w:t>
      </w:r>
      <w:proofErr w:type="spellStart"/>
      <w:r w:rsidRPr="009F3FB1">
        <w:rPr>
          <w:rFonts w:eastAsia="Calibri"/>
          <w:sz w:val="28"/>
          <w:szCs w:val="28"/>
          <w:lang w:val="uk-UA" w:eastAsia="en-US"/>
        </w:rPr>
        <w:t>релокованими</w:t>
      </w:r>
      <w:proofErr w:type="spellEnd"/>
      <w:r w:rsidRPr="009F3FB1">
        <w:rPr>
          <w:rFonts w:eastAsia="Calibri"/>
          <w:sz w:val="28"/>
          <w:szCs w:val="28"/>
          <w:lang w:val="uk-UA" w:eastAsia="en-US"/>
        </w:rPr>
        <w:t xml:space="preserve">, так і місцевими підприємствами завдяки новим виробничим та сервісним </w:t>
      </w:r>
      <w:proofErr w:type="spellStart"/>
      <w:r w:rsidRPr="009F3FB1">
        <w:rPr>
          <w:rFonts w:eastAsia="Calibri"/>
          <w:sz w:val="28"/>
          <w:szCs w:val="28"/>
          <w:lang w:val="uk-UA" w:eastAsia="en-US"/>
        </w:rPr>
        <w:t>потужностям</w:t>
      </w:r>
      <w:proofErr w:type="spellEnd"/>
      <w:r w:rsidRPr="009F3FB1">
        <w:rPr>
          <w:rFonts w:eastAsia="Calibri"/>
          <w:sz w:val="28"/>
          <w:szCs w:val="28"/>
          <w:lang w:val="uk-UA" w:eastAsia="en-US"/>
        </w:rPr>
        <w:t>.</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посилення економічного потенціалу громади, збільшення надходжень до місцевого бюджету через розширення підприємницької діяльності.</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підвищення рівня зайнятості внутрішньо переміщених осіб (ВПО) за рахунок активного сприяння служби зайнятості в пошуку підходящої роботи;</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покращення професійної конкурентоспроможності ВПО шляхом участі у програмах професійного навчання, перенавчання та підвищення кваліфікації;</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прискорення процесу інтеграції ВПО у громаду через успішну соціально-економічну адаптацію та включення у місцевий ринок праці;</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зростання кількості роботодавців, які працевлаштовують ВПО, завдяки отриманню компенсаційних виплат за створення або збереження робочих місць;</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створення додаткових можливостей для сталого працевлаштування ВПО, зокрема на підприємствах, які мають потребу у робочій силі та отримують фінансові стимули;</w:t>
      </w:r>
    </w:p>
    <w:p w:rsidR="009F3FB1" w:rsidRPr="009F3FB1" w:rsidRDefault="009F3FB1" w:rsidP="003D7AE7">
      <w:pPr>
        <w:keepNext/>
        <w:numPr>
          <w:ilvl w:val="0"/>
          <w:numId w:val="24"/>
        </w:numPr>
        <w:tabs>
          <w:tab w:val="left" w:pos="284"/>
        </w:tabs>
        <w:spacing w:after="200" w:line="276" w:lineRule="auto"/>
        <w:contextualSpacing/>
        <w:jc w:val="both"/>
        <w:outlineLvl w:val="4"/>
        <w:rPr>
          <w:rFonts w:eastAsia="Calibri"/>
          <w:b/>
          <w:sz w:val="28"/>
          <w:szCs w:val="28"/>
          <w:lang w:val="uk-UA" w:eastAsia="en-US"/>
        </w:rPr>
      </w:pPr>
      <w:r w:rsidRPr="009F3FB1">
        <w:rPr>
          <w:rFonts w:eastAsia="Calibri"/>
          <w:sz w:val="28"/>
          <w:szCs w:val="28"/>
          <w:lang w:val="uk-UA" w:eastAsia="en-US"/>
        </w:rPr>
        <w:t>зменшення рівня безробіття серед внутрішньо переміщених осіб та підвищення їхнього внеску в економічний розвиток громади;</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посилення соціальної згуртованості в громаді, завдяки активній участі ВПО у місцевому економічному житті.</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підвищення рівня зайнятості ветеранів/</w:t>
      </w:r>
      <w:proofErr w:type="spellStart"/>
      <w:r w:rsidRPr="009F3FB1">
        <w:rPr>
          <w:rFonts w:eastAsia="Calibri"/>
          <w:sz w:val="28"/>
          <w:szCs w:val="28"/>
          <w:lang w:val="uk-UA" w:eastAsia="en-US"/>
        </w:rPr>
        <w:t>ветеранок</w:t>
      </w:r>
      <w:proofErr w:type="spellEnd"/>
      <w:r w:rsidRPr="009F3FB1">
        <w:rPr>
          <w:rFonts w:eastAsia="Calibri"/>
          <w:sz w:val="28"/>
          <w:szCs w:val="28"/>
          <w:lang w:val="uk-UA" w:eastAsia="en-US"/>
        </w:rPr>
        <w:t xml:space="preserve"> війни та осіб зі статусом УБД за рахунок здобуття ними актуальних професійних компетенцій, необхідних на ринку праці;</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 xml:space="preserve">зростання кількості ветеранів, які успішно пройшли перепідготовку або підвищення кваліфікації, у тому числі за робітничими професіями, що мають попит у роботодавців; </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посилення економічної самостійності та соціальної адаптації ветеранів/</w:t>
      </w:r>
      <w:proofErr w:type="spellStart"/>
      <w:r w:rsidRPr="009F3FB1">
        <w:rPr>
          <w:rFonts w:eastAsia="Calibri"/>
          <w:sz w:val="28"/>
          <w:szCs w:val="28"/>
          <w:lang w:val="uk-UA" w:eastAsia="en-US"/>
        </w:rPr>
        <w:t>ветеранок</w:t>
      </w:r>
      <w:proofErr w:type="spellEnd"/>
      <w:r w:rsidRPr="009F3FB1">
        <w:rPr>
          <w:rFonts w:eastAsia="Calibri"/>
          <w:sz w:val="28"/>
          <w:szCs w:val="28"/>
          <w:lang w:val="uk-UA" w:eastAsia="en-US"/>
        </w:rPr>
        <w:t xml:space="preserve"> через їх залучення до первинної професійної підготовки та використання механізму ваучерів на навчання;</w:t>
      </w:r>
    </w:p>
    <w:p w:rsidR="009F3FB1" w:rsidRPr="009F3FB1" w:rsidRDefault="009F3FB1" w:rsidP="003D7AE7">
      <w:pPr>
        <w:keepNext/>
        <w:numPr>
          <w:ilvl w:val="0"/>
          <w:numId w:val="24"/>
        </w:numPr>
        <w:tabs>
          <w:tab w:val="left" w:pos="284"/>
        </w:tabs>
        <w:spacing w:before="100" w:beforeAutospacing="1" w:after="100" w:afterAutospacing="1" w:line="276" w:lineRule="auto"/>
        <w:jc w:val="both"/>
        <w:outlineLvl w:val="4"/>
        <w:rPr>
          <w:rFonts w:eastAsia="Calibri"/>
          <w:sz w:val="28"/>
          <w:szCs w:val="28"/>
          <w:lang w:val="uk-UA" w:eastAsia="en-US"/>
        </w:rPr>
      </w:pPr>
      <w:r w:rsidRPr="009F3FB1">
        <w:rPr>
          <w:rFonts w:eastAsia="Calibri"/>
          <w:sz w:val="28"/>
          <w:szCs w:val="28"/>
          <w:lang w:val="uk-UA" w:eastAsia="en-US"/>
        </w:rPr>
        <w:t xml:space="preserve">збільшення кількості роботодавців, які приймають на роботу ветеранів, завдяки компенсації частини заробітної плати, що стимулює створення додаткових робочих місць; </w:t>
      </w:r>
    </w:p>
    <w:p w:rsidR="009F3FB1" w:rsidRPr="009F3FB1" w:rsidRDefault="009F3FB1" w:rsidP="003D7AE7">
      <w:pPr>
        <w:keepNext/>
        <w:numPr>
          <w:ilvl w:val="0"/>
          <w:numId w:val="24"/>
        </w:numPr>
        <w:tabs>
          <w:tab w:val="left" w:pos="284"/>
        </w:tabs>
        <w:spacing w:before="100" w:beforeAutospacing="1" w:after="100" w:afterAutospacing="1" w:line="276" w:lineRule="auto"/>
        <w:jc w:val="both"/>
        <w:outlineLvl w:val="4"/>
        <w:rPr>
          <w:rFonts w:eastAsia="Calibri"/>
          <w:sz w:val="28"/>
          <w:szCs w:val="28"/>
          <w:lang w:val="uk-UA" w:eastAsia="en-US"/>
        </w:rPr>
      </w:pPr>
      <w:r w:rsidRPr="009F3FB1">
        <w:rPr>
          <w:rFonts w:eastAsia="Calibri"/>
          <w:sz w:val="28"/>
          <w:szCs w:val="28"/>
          <w:lang w:val="uk-UA" w:eastAsia="en-US"/>
        </w:rPr>
        <w:lastRenderedPageBreak/>
        <w:t>розвиток мікро- та малого підприємництва серед ветеранів та членів їхніх сімей, зокрема через отримання грантової підтримки на відкриття або масштабування власної справи.</w:t>
      </w:r>
    </w:p>
    <w:p w:rsidR="009F3FB1" w:rsidRPr="009F3FB1" w:rsidRDefault="009F3FB1" w:rsidP="003D7AE7">
      <w:pPr>
        <w:numPr>
          <w:ilvl w:val="0"/>
          <w:numId w:val="24"/>
        </w:numPr>
        <w:tabs>
          <w:tab w:val="left" w:pos="284"/>
        </w:tabs>
        <w:spacing w:before="100" w:beforeAutospacing="1" w:after="100" w:afterAutospacing="1" w:line="276" w:lineRule="auto"/>
        <w:jc w:val="both"/>
        <w:rPr>
          <w:rFonts w:eastAsia="Calibri" w:cs="Calibri"/>
          <w:sz w:val="28"/>
          <w:szCs w:val="28"/>
          <w:lang w:val="uk-UA" w:eastAsia="en-US"/>
        </w:rPr>
      </w:pPr>
      <w:r w:rsidRPr="009F3FB1">
        <w:rPr>
          <w:rFonts w:eastAsia="Calibri" w:cs="Calibri"/>
          <w:sz w:val="28"/>
          <w:szCs w:val="28"/>
          <w:lang w:val="uk-UA" w:eastAsia="en-US"/>
        </w:rPr>
        <w:t>покращення якості працевлаштування та стійкості зайнятості завдяки індивідуальному супроводу ветеранів під час адаптації на робочому місці та після працевлаштування.</w:t>
      </w:r>
    </w:p>
    <w:p w:rsidR="009F3FB1" w:rsidRPr="009F3FB1" w:rsidRDefault="009F3FB1" w:rsidP="003D7AE7">
      <w:pPr>
        <w:numPr>
          <w:ilvl w:val="0"/>
          <w:numId w:val="24"/>
        </w:numPr>
        <w:tabs>
          <w:tab w:val="left" w:pos="284"/>
        </w:tabs>
        <w:spacing w:before="100" w:beforeAutospacing="1" w:after="100" w:afterAutospacing="1" w:line="276" w:lineRule="auto"/>
        <w:jc w:val="both"/>
        <w:rPr>
          <w:rFonts w:eastAsia="Calibri" w:cs="Calibri"/>
          <w:sz w:val="28"/>
          <w:szCs w:val="28"/>
          <w:lang w:val="uk-UA" w:eastAsia="en-US"/>
        </w:rPr>
      </w:pPr>
      <w:r w:rsidRPr="009F3FB1">
        <w:rPr>
          <w:rFonts w:eastAsia="Calibri" w:cs="Calibri"/>
          <w:sz w:val="28"/>
          <w:szCs w:val="28"/>
          <w:lang w:val="uk-UA" w:eastAsia="en-US"/>
        </w:rPr>
        <w:t>зниження рівня соціальної вразливості та підвищення рівня інтеграції ветеранів у економічне життя громади.</w:t>
      </w:r>
    </w:p>
    <w:p w:rsidR="009F3FB1" w:rsidRPr="009F3FB1" w:rsidRDefault="009F3FB1" w:rsidP="009F3FB1">
      <w:pPr>
        <w:keepNext/>
        <w:autoSpaceDE w:val="0"/>
        <w:autoSpaceDN w:val="0"/>
        <w:adjustRightInd w:val="0"/>
        <w:ind w:firstLine="284"/>
        <w:outlineLvl w:val="4"/>
        <w:rPr>
          <w:rFonts w:eastAsia="Calibri"/>
          <w:b/>
          <w:color w:val="000000"/>
          <w:sz w:val="28"/>
          <w:szCs w:val="28"/>
          <w:lang w:val="uk-UA"/>
        </w:rPr>
      </w:pPr>
    </w:p>
    <w:p w:rsidR="009F3FB1" w:rsidRPr="009F3FB1" w:rsidRDefault="009F3FB1" w:rsidP="009F3FB1">
      <w:pPr>
        <w:keepNext/>
        <w:autoSpaceDE w:val="0"/>
        <w:autoSpaceDN w:val="0"/>
        <w:adjustRightInd w:val="0"/>
        <w:ind w:firstLine="284"/>
        <w:outlineLvl w:val="4"/>
        <w:rPr>
          <w:rFonts w:eastAsia="Calibri"/>
          <w:b/>
          <w:color w:val="000000"/>
          <w:sz w:val="28"/>
          <w:szCs w:val="28"/>
          <w:lang w:val="uk-UA"/>
        </w:rPr>
      </w:pPr>
      <w:r w:rsidRPr="009F3FB1">
        <w:rPr>
          <w:rFonts w:eastAsia="Calibri"/>
          <w:b/>
          <w:color w:val="000000"/>
          <w:sz w:val="28"/>
          <w:szCs w:val="28"/>
          <w:lang w:val="uk-UA"/>
        </w:rPr>
        <w:t xml:space="preserve">2.1.2. ФІНАНСОВО-БЮДЖЕТНА ДІЯЛЬНІСТЬ  </w:t>
      </w:r>
    </w:p>
    <w:p w:rsidR="009F3FB1" w:rsidRPr="009F3FB1" w:rsidRDefault="009F3FB1" w:rsidP="009F3FB1">
      <w:pPr>
        <w:keepNext/>
        <w:autoSpaceDE w:val="0"/>
        <w:autoSpaceDN w:val="0"/>
        <w:adjustRightInd w:val="0"/>
        <w:outlineLvl w:val="4"/>
        <w:rPr>
          <w:rFonts w:eastAsia="Calibri"/>
          <w:b/>
          <w:color w:val="000000"/>
          <w:sz w:val="28"/>
          <w:szCs w:val="28"/>
          <w:lang w:val="uk-UA"/>
        </w:rPr>
      </w:pPr>
      <w:r w:rsidRPr="009F3FB1">
        <w:rPr>
          <w:rFonts w:eastAsia="Calibri"/>
          <w:b/>
          <w:color w:val="000000"/>
          <w:sz w:val="28"/>
          <w:szCs w:val="28"/>
          <w:lang w:val="uk-UA"/>
        </w:rPr>
        <w:t>Проблемні</w:t>
      </w:r>
      <w:r w:rsidRPr="009F3FB1">
        <w:rPr>
          <w:rFonts w:eastAsia="Calibri"/>
          <w:b/>
          <w:color w:val="000000"/>
          <w:spacing w:val="-7"/>
          <w:sz w:val="28"/>
          <w:szCs w:val="28"/>
          <w:lang w:val="uk-UA"/>
        </w:rPr>
        <w:t xml:space="preserve"> </w:t>
      </w:r>
      <w:r w:rsidRPr="009F3FB1">
        <w:rPr>
          <w:rFonts w:eastAsia="Calibri"/>
          <w:b/>
          <w:color w:val="000000"/>
          <w:sz w:val="28"/>
          <w:szCs w:val="28"/>
          <w:lang w:val="uk-UA"/>
        </w:rPr>
        <w:t>питання:</w:t>
      </w:r>
    </w:p>
    <w:p w:rsidR="009F3FB1" w:rsidRPr="009F3FB1" w:rsidRDefault="009F3FB1" w:rsidP="003D7AE7">
      <w:pPr>
        <w:keepNext/>
        <w:numPr>
          <w:ilvl w:val="0"/>
          <w:numId w:val="24"/>
        </w:numPr>
        <w:tabs>
          <w:tab w:val="left" w:pos="284"/>
        </w:tabs>
        <w:spacing w:after="200" w:line="276" w:lineRule="auto"/>
        <w:jc w:val="both"/>
        <w:outlineLvl w:val="4"/>
        <w:rPr>
          <w:rFonts w:eastAsia="Calibri"/>
          <w:color w:val="000000"/>
          <w:sz w:val="28"/>
          <w:szCs w:val="28"/>
          <w:lang w:val="uk-UA" w:eastAsia="en-US"/>
        </w:rPr>
      </w:pPr>
      <w:r w:rsidRPr="009F3FB1">
        <w:rPr>
          <w:rFonts w:eastAsia="Calibri"/>
          <w:color w:val="000000"/>
          <w:sz w:val="28"/>
          <w:szCs w:val="28"/>
          <w:lang w:val="uk-UA" w:eastAsia="en-US"/>
        </w:rPr>
        <w:t>негативний вплив воєнних дій на території України унеможливлює розроблення реалістичних прогнозів бюджетних показників.</w:t>
      </w:r>
    </w:p>
    <w:p w:rsidR="009F3FB1" w:rsidRPr="009F3FB1" w:rsidRDefault="009F3FB1" w:rsidP="009F3FB1">
      <w:pPr>
        <w:keepNext/>
        <w:autoSpaceDE w:val="0"/>
        <w:autoSpaceDN w:val="0"/>
        <w:adjustRightInd w:val="0"/>
        <w:outlineLvl w:val="4"/>
        <w:rPr>
          <w:rFonts w:eastAsia="Calibri"/>
          <w:b/>
          <w:color w:val="000000"/>
          <w:sz w:val="28"/>
          <w:szCs w:val="28"/>
          <w:lang w:val="uk-UA"/>
        </w:rPr>
      </w:pPr>
    </w:p>
    <w:p w:rsidR="009F3FB1" w:rsidRPr="009F3FB1" w:rsidRDefault="009F3FB1" w:rsidP="009F3FB1">
      <w:pPr>
        <w:keepNext/>
        <w:autoSpaceDE w:val="0"/>
        <w:autoSpaceDN w:val="0"/>
        <w:adjustRightInd w:val="0"/>
        <w:outlineLvl w:val="4"/>
        <w:rPr>
          <w:rFonts w:eastAsia="Calibri"/>
          <w:b/>
          <w:color w:val="000000"/>
          <w:sz w:val="28"/>
          <w:szCs w:val="28"/>
          <w:lang w:val="uk-UA"/>
        </w:rPr>
      </w:pPr>
      <w:r w:rsidRPr="009F3FB1">
        <w:rPr>
          <w:rFonts w:eastAsia="Calibri"/>
          <w:b/>
          <w:color w:val="000000"/>
          <w:sz w:val="28"/>
          <w:szCs w:val="28"/>
          <w:lang w:val="uk-UA"/>
        </w:rPr>
        <w:t>Шляхи</w:t>
      </w:r>
      <w:r w:rsidRPr="009F3FB1">
        <w:rPr>
          <w:rFonts w:eastAsia="Calibri"/>
          <w:b/>
          <w:color w:val="000000"/>
          <w:spacing w:val="-6"/>
          <w:sz w:val="28"/>
          <w:szCs w:val="28"/>
          <w:lang w:val="uk-UA"/>
        </w:rPr>
        <w:t xml:space="preserve"> </w:t>
      </w:r>
      <w:r w:rsidRPr="009F3FB1">
        <w:rPr>
          <w:rFonts w:eastAsia="Calibri"/>
          <w:b/>
          <w:color w:val="000000"/>
          <w:sz w:val="28"/>
          <w:szCs w:val="28"/>
          <w:lang w:val="uk-UA"/>
        </w:rPr>
        <w:t>розв’язання</w:t>
      </w:r>
      <w:r w:rsidRPr="009F3FB1">
        <w:rPr>
          <w:rFonts w:eastAsia="Calibri"/>
          <w:b/>
          <w:color w:val="000000"/>
          <w:spacing w:val="-4"/>
          <w:sz w:val="28"/>
          <w:szCs w:val="28"/>
          <w:lang w:val="uk-UA"/>
        </w:rPr>
        <w:t xml:space="preserve"> </w:t>
      </w:r>
      <w:r w:rsidRPr="009F3FB1">
        <w:rPr>
          <w:rFonts w:eastAsia="Calibri"/>
          <w:b/>
          <w:color w:val="000000"/>
          <w:sz w:val="28"/>
          <w:szCs w:val="28"/>
          <w:lang w:val="uk-UA"/>
        </w:rPr>
        <w:t>проблем</w:t>
      </w:r>
      <w:r w:rsidRPr="009F3FB1">
        <w:rPr>
          <w:rFonts w:eastAsia="Calibri"/>
          <w:b/>
          <w:color w:val="000000"/>
          <w:spacing w:val="-4"/>
          <w:sz w:val="28"/>
          <w:szCs w:val="28"/>
          <w:lang w:val="uk-UA"/>
        </w:rPr>
        <w:t xml:space="preserve"> </w:t>
      </w:r>
      <w:r w:rsidRPr="009F3FB1">
        <w:rPr>
          <w:rFonts w:eastAsia="Calibri"/>
          <w:b/>
          <w:color w:val="000000"/>
          <w:sz w:val="28"/>
          <w:szCs w:val="28"/>
          <w:lang w:val="uk-UA"/>
        </w:rPr>
        <w:t>та</w:t>
      </w:r>
      <w:r w:rsidRPr="009F3FB1">
        <w:rPr>
          <w:rFonts w:eastAsia="Calibri"/>
          <w:b/>
          <w:color w:val="000000"/>
          <w:spacing w:val="-5"/>
          <w:sz w:val="28"/>
          <w:szCs w:val="28"/>
          <w:lang w:val="uk-UA"/>
        </w:rPr>
        <w:t xml:space="preserve"> </w:t>
      </w:r>
      <w:r w:rsidRPr="009F3FB1">
        <w:rPr>
          <w:rFonts w:eastAsia="Calibri"/>
          <w:b/>
          <w:color w:val="000000"/>
          <w:sz w:val="28"/>
          <w:szCs w:val="28"/>
          <w:lang w:val="uk-UA"/>
        </w:rPr>
        <w:t>завдання:</w:t>
      </w:r>
    </w:p>
    <w:p w:rsidR="009F3FB1" w:rsidRPr="009F3FB1" w:rsidRDefault="009F3FB1" w:rsidP="009F3FB1">
      <w:pPr>
        <w:tabs>
          <w:tab w:val="left" w:pos="8292"/>
          <w:tab w:val="left" w:pos="8363"/>
        </w:tabs>
        <w:jc w:val="both"/>
        <w:rPr>
          <w:rFonts w:eastAsia="Calibri"/>
          <w:color w:val="000000"/>
          <w:sz w:val="28"/>
          <w:szCs w:val="28"/>
          <w:lang w:val="uk-UA" w:eastAsia="en-US"/>
        </w:rPr>
      </w:pPr>
      <w:r w:rsidRPr="009F3FB1">
        <w:rPr>
          <w:rFonts w:eastAsia="Calibri"/>
          <w:color w:val="000000"/>
          <w:sz w:val="28"/>
          <w:szCs w:val="28"/>
          <w:lang w:val="uk-UA" w:eastAsia="en-US"/>
        </w:rPr>
        <w:t>- формування бюджету на основі реальних показників економічного і соціального розвитку території Сторожинецької міської територіальної громади з врахуванням норм бюджетного та податкового законодавства;</w:t>
      </w:r>
    </w:p>
    <w:p w:rsidR="009F3FB1" w:rsidRPr="009F3FB1" w:rsidRDefault="009F3FB1" w:rsidP="009F3FB1">
      <w:pPr>
        <w:tabs>
          <w:tab w:val="left" w:pos="8292"/>
          <w:tab w:val="left" w:pos="8363"/>
        </w:tabs>
        <w:jc w:val="both"/>
        <w:rPr>
          <w:rFonts w:eastAsia="Calibri"/>
          <w:color w:val="000000"/>
          <w:sz w:val="28"/>
          <w:szCs w:val="28"/>
          <w:lang w:val="uk-UA" w:eastAsia="en-US"/>
        </w:rPr>
      </w:pPr>
      <w:r w:rsidRPr="009F3FB1">
        <w:rPr>
          <w:rFonts w:eastAsia="Calibri"/>
          <w:color w:val="000000"/>
          <w:sz w:val="28"/>
          <w:szCs w:val="28"/>
          <w:lang w:val="uk-UA" w:eastAsia="en-US"/>
        </w:rPr>
        <w:t>- забезпечення прозорості бюджету Сторожинецької міської територіальної громади;</w:t>
      </w:r>
    </w:p>
    <w:p w:rsidR="009F3FB1" w:rsidRPr="009F3FB1" w:rsidRDefault="009F3FB1" w:rsidP="003D7AE7">
      <w:pPr>
        <w:keepNext/>
        <w:numPr>
          <w:ilvl w:val="0"/>
          <w:numId w:val="24"/>
        </w:numPr>
        <w:tabs>
          <w:tab w:val="left" w:pos="284"/>
        </w:tabs>
        <w:spacing w:after="200" w:line="276" w:lineRule="auto"/>
        <w:jc w:val="both"/>
        <w:outlineLvl w:val="4"/>
        <w:rPr>
          <w:rFonts w:eastAsia="Calibri"/>
          <w:color w:val="000000"/>
          <w:sz w:val="28"/>
          <w:szCs w:val="28"/>
          <w:lang w:val="uk-UA" w:eastAsia="en-US"/>
        </w:rPr>
      </w:pPr>
      <w:r w:rsidRPr="009F3FB1">
        <w:rPr>
          <w:color w:val="000000"/>
          <w:sz w:val="28"/>
          <w:szCs w:val="28"/>
          <w:lang w:val="uk-UA"/>
        </w:rPr>
        <w:t>підвищення ефективності використання бюджетних коштів,</w:t>
      </w:r>
      <w:r w:rsidRPr="009F3FB1">
        <w:rPr>
          <w:rFonts w:eastAsia="Calibri"/>
          <w:color w:val="000000"/>
          <w:sz w:val="28"/>
          <w:szCs w:val="28"/>
          <w:lang w:val="uk-UA" w:eastAsia="en-US"/>
        </w:rPr>
        <w:t xml:space="preserve"> для виконання заходів з реалізації функцій у відповідних сферах;</w:t>
      </w:r>
    </w:p>
    <w:p w:rsidR="009F3FB1" w:rsidRPr="009F3FB1" w:rsidRDefault="009F3FB1" w:rsidP="009F3FB1">
      <w:pPr>
        <w:tabs>
          <w:tab w:val="left" w:pos="8292"/>
          <w:tab w:val="left" w:pos="8363"/>
        </w:tabs>
        <w:jc w:val="both"/>
        <w:rPr>
          <w:rFonts w:eastAsia="Calibri"/>
          <w:color w:val="000000"/>
          <w:sz w:val="28"/>
          <w:szCs w:val="28"/>
          <w:lang w:val="uk-UA" w:eastAsia="en-US"/>
        </w:rPr>
      </w:pPr>
      <w:r w:rsidRPr="009F3FB1">
        <w:rPr>
          <w:color w:val="000000"/>
          <w:sz w:val="28"/>
          <w:szCs w:val="28"/>
          <w:lang w:val="uk-UA"/>
        </w:rPr>
        <w:t xml:space="preserve">- </w:t>
      </w:r>
      <w:r w:rsidRPr="009F3FB1">
        <w:rPr>
          <w:rFonts w:eastAsia="Calibri"/>
          <w:color w:val="000000"/>
          <w:sz w:val="28"/>
          <w:szCs w:val="28"/>
          <w:lang w:val="uk-UA" w:eastAsia="en-US"/>
        </w:rPr>
        <w:t>розширення ресурсної бази бюджету;</w:t>
      </w:r>
    </w:p>
    <w:p w:rsidR="009F3FB1" w:rsidRPr="009F3FB1" w:rsidRDefault="009F3FB1" w:rsidP="009F3FB1">
      <w:pPr>
        <w:keepNext/>
        <w:tabs>
          <w:tab w:val="left" w:pos="284"/>
        </w:tabs>
        <w:jc w:val="both"/>
        <w:outlineLvl w:val="4"/>
        <w:rPr>
          <w:rFonts w:eastAsia="Calibri"/>
          <w:color w:val="000000"/>
          <w:sz w:val="28"/>
          <w:szCs w:val="28"/>
          <w:lang w:val="uk-UA" w:eastAsia="en-US"/>
        </w:rPr>
      </w:pPr>
      <w:r w:rsidRPr="009F3FB1">
        <w:rPr>
          <w:color w:val="000000"/>
          <w:sz w:val="28"/>
          <w:szCs w:val="28"/>
          <w:lang w:val="uk-UA"/>
        </w:rPr>
        <w:t>-</w:t>
      </w:r>
      <w:r w:rsidRPr="009F3FB1">
        <w:rPr>
          <w:rFonts w:ascii="Calibri" w:eastAsia="Calibri" w:hAnsi="Calibri"/>
          <w:color w:val="000000"/>
          <w:sz w:val="22"/>
          <w:szCs w:val="22"/>
          <w:lang w:val="uk-UA"/>
        </w:rPr>
        <w:t xml:space="preserve">  </w:t>
      </w:r>
      <w:r w:rsidRPr="009F3FB1">
        <w:rPr>
          <w:rFonts w:eastAsia="Calibri"/>
          <w:color w:val="000000"/>
          <w:sz w:val="28"/>
          <w:szCs w:val="28"/>
          <w:lang w:val="uk-UA" w:eastAsia="en-US"/>
        </w:rPr>
        <w:t xml:space="preserve">отримання додаткового фінансового ресурсу з державного бюджету. </w:t>
      </w:r>
    </w:p>
    <w:p w:rsidR="009F3FB1" w:rsidRPr="009F3FB1" w:rsidRDefault="009F3FB1" w:rsidP="009F3FB1">
      <w:pPr>
        <w:ind w:left="360"/>
        <w:jc w:val="both"/>
        <w:rPr>
          <w:rFonts w:eastAsia="Calibri"/>
          <w:color w:val="000000"/>
          <w:sz w:val="16"/>
          <w:szCs w:val="16"/>
          <w:lang w:val="uk-UA"/>
        </w:rPr>
      </w:pPr>
    </w:p>
    <w:p w:rsidR="009F3FB1" w:rsidRPr="009F3FB1" w:rsidRDefault="009F3FB1" w:rsidP="009F3FB1">
      <w:pPr>
        <w:keepNext/>
        <w:autoSpaceDE w:val="0"/>
        <w:autoSpaceDN w:val="0"/>
        <w:adjustRightInd w:val="0"/>
        <w:ind w:firstLine="284"/>
        <w:outlineLvl w:val="4"/>
        <w:rPr>
          <w:rFonts w:eastAsia="Calibri"/>
          <w:b/>
          <w:color w:val="000000"/>
          <w:sz w:val="28"/>
          <w:szCs w:val="28"/>
          <w:lang w:val="uk-UA"/>
        </w:rPr>
      </w:pPr>
      <w:r w:rsidRPr="009F3FB1">
        <w:rPr>
          <w:rFonts w:eastAsia="Calibri"/>
          <w:b/>
          <w:color w:val="000000"/>
          <w:sz w:val="28"/>
          <w:szCs w:val="28"/>
          <w:lang w:val="uk-UA"/>
        </w:rPr>
        <w:t>Очікувані</w:t>
      </w:r>
      <w:r w:rsidRPr="009F3FB1">
        <w:rPr>
          <w:rFonts w:eastAsia="Calibri"/>
          <w:b/>
          <w:color w:val="000000"/>
          <w:spacing w:val="-6"/>
          <w:sz w:val="28"/>
          <w:szCs w:val="28"/>
          <w:lang w:val="uk-UA"/>
        </w:rPr>
        <w:t xml:space="preserve"> </w:t>
      </w:r>
      <w:r w:rsidRPr="009F3FB1">
        <w:rPr>
          <w:rFonts w:eastAsia="Calibri"/>
          <w:b/>
          <w:color w:val="000000"/>
          <w:sz w:val="28"/>
          <w:szCs w:val="28"/>
          <w:lang w:val="uk-UA"/>
        </w:rPr>
        <w:t>результати:</w:t>
      </w:r>
    </w:p>
    <w:p w:rsidR="009F3FB1" w:rsidRPr="009F3FB1" w:rsidRDefault="009F3FB1" w:rsidP="003D7AE7">
      <w:pPr>
        <w:keepNext/>
        <w:numPr>
          <w:ilvl w:val="0"/>
          <w:numId w:val="24"/>
        </w:numPr>
        <w:tabs>
          <w:tab w:val="left" w:pos="284"/>
        </w:tabs>
        <w:spacing w:after="200" w:line="276" w:lineRule="auto"/>
        <w:ind w:left="567" w:hanging="567"/>
        <w:jc w:val="both"/>
        <w:outlineLvl w:val="4"/>
        <w:rPr>
          <w:rFonts w:eastAsia="Calibri"/>
          <w:color w:val="000000"/>
          <w:sz w:val="28"/>
          <w:szCs w:val="28"/>
          <w:lang w:val="uk-UA" w:eastAsia="en-US"/>
        </w:rPr>
      </w:pPr>
      <w:r w:rsidRPr="009F3FB1">
        <w:rPr>
          <w:rFonts w:eastAsia="Calibri"/>
          <w:color w:val="000000"/>
          <w:sz w:val="28"/>
          <w:szCs w:val="28"/>
          <w:lang w:val="uk-UA" w:eastAsia="en-US"/>
        </w:rPr>
        <w:t>збільшення доходів місцевих бюджетів (враховуючи трансферти);</w:t>
      </w:r>
    </w:p>
    <w:p w:rsidR="009F3FB1" w:rsidRPr="009F3FB1" w:rsidRDefault="009F3FB1" w:rsidP="003D7AE7">
      <w:pPr>
        <w:keepNext/>
        <w:numPr>
          <w:ilvl w:val="0"/>
          <w:numId w:val="24"/>
        </w:numPr>
        <w:tabs>
          <w:tab w:val="left" w:pos="284"/>
        </w:tabs>
        <w:spacing w:after="200" w:line="276" w:lineRule="auto"/>
        <w:ind w:left="567" w:hanging="567"/>
        <w:jc w:val="both"/>
        <w:outlineLvl w:val="4"/>
        <w:rPr>
          <w:rFonts w:eastAsia="Calibri"/>
          <w:color w:val="000000"/>
          <w:sz w:val="28"/>
          <w:szCs w:val="28"/>
          <w:lang w:val="uk-UA" w:eastAsia="en-US"/>
        </w:rPr>
      </w:pPr>
      <w:r w:rsidRPr="009F3FB1">
        <w:rPr>
          <w:rFonts w:eastAsia="Calibri"/>
          <w:color w:val="000000"/>
          <w:sz w:val="28"/>
          <w:szCs w:val="28"/>
          <w:lang w:val="uk-UA" w:eastAsia="en-US"/>
        </w:rPr>
        <w:t xml:space="preserve">покращення рівня </w:t>
      </w:r>
      <w:proofErr w:type="spellStart"/>
      <w:r w:rsidRPr="009F3FB1">
        <w:rPr>
          <w:rFonts w:eastAsia="Calibri"/>
          <w:color w:val="000000"/>
          <w:sz w:val="28"/>
          <w:szCs w:val="28"/>
          <w:lang w:val="uk-UA" w:eastAsia="en-US"/>
        </w:rPr>
        <w:t>житття</w:t>
      </w:r>
      <w:proofErr w:type="spellEnd"/>
      <w:r w:rsidRPr="009F3FB1">
        <w:rPr>
          <w:rFonts w:eastAsia="Calibri"/>
          <w:color w:val="000000"/>
          <w:sz w:val="28"/>
          <w:szCs w:val="28"/>
          <w:lang w:val="uk-UA" w:eastAsia="en-US"/>
        </w:rPr>
        <w:t xml:space="preserve"> населення громади.</w:t>
      </w:r>
    </w:p>
    <w:p w:rsidR="009F3FB1" w:rsidRPr="009F3FB1" w:rsidRDefault="009F3FB1" w:rsidP="009F3FB1">
      <w:pPr>
        <w:keepNext/>
        <w:tabs>
          <w:tab w:val="left" w:pos="284"/>
        </w:tabs>
        <w:ind w:left="567"/>
        <w:jc w:val="both"/>
        <w:outlineLvl w:val="4"/>
        <w:rPr>
          <w:rFonts w:eastAsia="Calibri"/>
          <w:color w:val="000000"/>
          <w:sz w:val="28"/>
          <w:szCs w:val="28"/>
          <w:lang w:val="uk-UA" w:eastAsia="en-US"/>
        </w:rPr>
      </w:pPr>
    </w:p>
    <w:p w:rsidR="009F3FB1" w:rsidRPr="009F3FB1" w:rsidRDefault="009F3FB1" w:rsidP="003D7AE7">
      <w:pPr>
        <w:numPr>
          <w:ilvl w:val="2"/>
          <w:numId w:val="25"/>
        </w:numPr>
        <w:spacing w:after="200" w:line="276" w:lineRule="auto"/>
        <w:ind w:left="851" w:hanging="851"/>
        <w:jc w:val="both"/>
        <w:rPr>
          <w:rFonts w:eastAsia="Calibri"/>
          <w:sz w:val="28"/>
          <w:szCs w:val="28"/>
          <w:lang w:val="uk-UA" w:eastAsia="en-US"/>
        </w:rPr>
      </w:pPr>
      <w:r w:rsidRPr="009F3FB1">
        <w:rPr>
          <w:rFonts w:eastAsia="Calibri"/>
          <w:b/>
          <w:sz w:val="28"/>
          <w:szCs w:val="28"/>
          <w:lang w:val="uk-UA" w:eastAsia="en-US"/>
        </w:rPr>
        <w:t>СІЛЬСЬКЕ ГОСПОДАРСТВО</w:t>
      </w:r>
    </w:p>
    <w:p w:rsidR="009F3FB1" w:rsidRPr="009F3FB1" w:rsidRDefault="009F3FB1" w:rsidP="009F3FB1">
      <w:pPr>
        <w:keepNext/>
        <w:autoSpaceDE w:val="0"/>
        <w:autoSpaceDN w:val="0"/>
        <w:adjustRightInd w:val="0"/>
        <w:ind w:firstLine="284"/>
        <w:outlineLvl w:val="4"/>
        <w:rPr>
          <w:rFonts w:eastAsia="Calibri"/>
          <w:b/>
          <w:color w:val="000000"/>
          <w:sz w:val="28"/>
          <w:szCs w:val="28"/>
          <w:lang w:val="uk-UA"/>
        </w:rPr>
      </w:pPr>
      <w:r w:rsidRPr="009F3FB1">
        <w:rPr>
          <w:rFonts w:eastAsia="Calibri"/>
          <w:color w:val="000000"/>
          <w:sz w:val="28"/>
          <w:szCs w:val="28"/>
          <w:lang w:val="uk-UA"/>
        </w:rPr>
        <w:tab/>
      </w:r>
      <w:r w:rsidRPr="009F3FB1">
        <w:rPr>
          <w:rFonts w:eastAsia="Calibri"/>
          <w:b/>
          <w:color w:val="000000"/>
          <w:sz w:val="28"/>
          <w:szCs w:val="28"/>
          <w:lang w:val="uk-UA"/>
        </w:rPr>
        <w:t>Проблемні</w:t>
      </w:r>
      <w:r w:rsidRPr="009F3FB1">
        <w:rPr>
          <w:rFonts w:eastAsia="Calibri"/>
          <w:b/>
          <w:color w:val="000000"/>
          <w:spacing w:val="-7"/>
          <w:sz w:val="28"/>
          <w:szCs w:val="28"/>
          <w:lang w:val="uk-UA"/>
        </w:rPr>
        <w:t xml:space="preserve"> </w:t>
      </w:r>
      <w:r w:rsidRPr="009F3FB1">
        <w:rPr>
          <w:rFonts w:eastAsia="Calibri"/>
          <w:b/>
          <w:color w:val="000000"/>
          <w:sz w:val="28"/>
          <w:szCs w:val="28"/>
          <w:lang w:val="uk-UA"/>
        </w:rPr>
        <w:t>питання:</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нестача робочої сили та кваліфікованих кадрів у зв’язку з мобілізацією в ЗСУ та відтоком за кордон;</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відсутність індикативної політики держави щодо сільськогосподарських виробників та </w:t>
      </w:r>
      <w:proofErr w:type="spellStart"/>
      <w:r w:rsidRPr="009F3FB1">
        <w:rPr>
          <w:rFonts w:eastAsia="Calibri"/>
          <w:sz w:val="28"/>
          <w:szCs w:val="28"/>
          <w:lang w:val="uk-UA" w:eastAsia="en-US"/>
        </w:rPr>
        <w:t>непрогнозованість</w:t>
      </w:r>
      <w:proofErr w:type="spellEnd"/>
      <w:r w:rsidRPr="009F3FB1">
        <w:rPr>
          <w:rFonts w:eastAsia="Calibri"/>
          <w:sz w:val="28"/>
          <w:szCs w:val="28"/>
          <w:lang w:val="uk-UA" w:eastAsia="en-US"/>
        </w:rPr>
        <w:t xml:space="preserve"> ціноутворення основних видів сільськогосподарської продукції;</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 відсутність в регіоні чіткого механізму реалізації сільгосппродукції в зв’язці: виробник-переробник/зберігач-споживач; </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недостатній рівень розвитку аграрної інфраструктури; </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кліматичні зміни та погодні явища, які призводять до зменшення врожайності;</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w:t>
      </w:r>
      <w:r w:rsidRPr="009F3FB1">
        <w:rPr>
          <w:rFonts w:eastAsia="Calibri"/>
          <w:sz w:val="22"/>
          <w:szCs w:val="28"/>
          <w:lang w:val="uk-UA" w:eastAsia="en-US"/>
        </w:rPr>
        <w:t xml:space="preserve"> </w:t>
      </w:r>
      <w:r w:rsidRPr="009F3FB1">
        <w:rPr>
          <w:rFonts w:eastAsia="Calibri"/>
          <w:sz w:val="28"/>
          <w:szCs w:val="28"/>
          <w:lang w:val="uk-UA" w:eastAsia="en-US"/>
        </w:rPr>
        <w:t>проблеми доступу до ринків збуту, особливо з огляду на логістичні труднощі під час війни;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lastRenderedPageBreak/>
        <w:t xml:space="preserve">- слабка кооперація між виробниками, що ускладнює можливість спільного збуту, </w:t>
      </w:r>
      <w:proofErr w:type="spellStart"/>
      <w:r w:rsidRPr="009F3FB1">
        <w:rPr>
          <w:rFonts w:eastAsia="Calibri"/>
          <w:sz w:val="28"/>
          <w:szCs w:val="28"/>
          <w:lang w:val="uk-UA" w:eastAsia="en-US"/>
        </w:rPr>
        <w:t>закупівель</w:t>
      </w:r>
      <w:proofErr w:type="spellEnd"/>
      <w:r w:rsidRPr="009F3FB1">
        <w:rPr>
          <w:rFonts w:eastAsia="Calibri"/>
          <w:sz w:val="28"/>
          <w:szCs w:val="28"/>
          <w:lang w:val="uk-UA" w:eastAsia="en-US"/>
        </w:rPr>
        <w:t xml:space="preserve"> чи використання техніки.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недостатній рівень проведення робіт з охорони земель та підвищення родючості ґрунтів; </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недостатня державна фінансова підтримка, відсутня місцева фінансова підтримка виробництва сільськогосподарської продукції;</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 складний фінансово-господарський стан господарств, обмеженість власних обігових коштів, високий рівень зношеності сільськогосподарської техніки, що призводять до спрощення технології виробництва, і як наслідок до зменшення урожайності сільгоспкультур, збільшення собівартості продукції; </w:t>
      </w:r>
    </w:p>
    <w:p w:rsidR="009F3FB1" w:rsidRPr="009F3FB1" w:rsidRDefault="009F3FB1" w:rsidP="009F3FB1">
      <w:pPr>
        <w:ind w:firstLine="601"/>
        <w:jc w:val="both"/>
        <w:rPr>
          <w:rFonts w:eastAsia="Calibri"/>
          <w:b/>
          <w:sz w:val="28"/>
          <w:szCs w:val="28"/>
          <w:lang w:val="uk-UA" w:eastAsia="en-US"/>
        </w:rPr>
      </w:pPr>
    </w:p>
    <w:p w:rsidR="009F3FB1" w:rsidRPr="009F3FB1" w:rsidRDefault="009F3FB1" w:rsidP="009F3FB1">
      <w:pPr>
        <w:ind w:firstLine="601"/>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9F3FB1">
      <w:pPr>
        <w:tabs>
          <w:tab w:val="left" w:pos="284"/>
        </w:tabs>
        <w:jc w:val="both"/>
        <w:rPr>
          <w:rFonts w:cs="Calibri"/>
          <w:color w:val="000000"/>
          <w:sz w:val="27"/>
          <w:szCs w:val="27"/>
          <w:lang w:val="uk-UA" w:eastAsia="uk-UA"/>
        </w:rPr>
      </w:pPr>
      <w:r w:rsidRPr="009F3FB1">
        <w:rPr>
          <w:rFonts w:eastAsia="Calibri" w:cs="Calibri"/>
          <w:b/>
          <w:sz w:val="28"/>
          <w:szCs w:val="28"/>
          <w:lang w:val="uk-UA" w:eastAsia="en-US"/>
        </w:rPr>
        <w:t xml:space="preserve">- </w:t>
      </w:r>
      <w:r w:rsidRPr="009F3FB1">
        <w:rPr>
          <w:rFonts w:eastAsia="Calibri" w:cs="Calibri"/>
          <w:sz w:val="28"/>
          <w:szCs w:val="28"/>
          <w:lang w:val="uk-UA" w:eastAsia="en-US"/>
        </w:rPr>
        <w:t>пошук та</w:t>
      </w:r>
      <w:r w:rsidRPr="009F3FB1">
        <w:rPr>
          <w:rFonts w:eastAsia="Calibri" w:cs="Calibri"/>
          <w:b/>
          <w:sz w:val="28"/>
          <w:szCs w:val="28"/>
          <w:lang w:val="uk-UA" w:eastAsia="en-US"/>
        </w:rPr>
        <w:t xml:space="preserve"> </w:t>
      </w:r>
      <w:r w:rsidRPr="009F3FB1">
        <w:rPr>
          <w:rFonts w:cs="Calibri"/>
          <w:color w:val="000000"/>
          <w:sz w:val="27"/>
          <w:szCs w:val="27"/>
          <w:lang w:val="uk-UA" w:eastAsia="uk-UA"/>
        </w:rPr>
        <w:t xml:space="preserve">реалізація сільськогосподарськими товаровиробниками </w:t>
      </w:r>
      <w:proofErr w:type="spellStart"/>
      <w:r w:rsidRPr="009F3FB1">
        <w:rPr>
          <w:rFonts w:cs="Calibri"/>
          <w:color w:val="000000"/>
          <w:sz w:val="27"/>
          <w:szCs w:val="27"/>
          <w:lang w:val="uk-UA" w:eastAsia="uk-UA"/>
        </w:rPr>
        <w:t>інфрастуктурних</w:t>
      </w:r>
      <w:proofErr w:type="spellEnd"/>
      <w:r w:rsidRPr="009F3FB1">
        <w:rPr>
          <w:rFonts w:cs="Calibri"/>
          <w:color w:val="000000"/>
          <w:sz w:val="27"/>
          <w:szCs w:val="27"/>
          <w:lang w:val="uk-UA" w:eastAsia="uk-UA"/>
        </w:rPr>
        <w:t xml:space="preserve"> проектів, які дозволять збільшити обсяги виробництва і скоротити його собівартість, а також зменшити втрати сировини і готової продукції при зберіганні і транспортуванні;</w:t>
      </w:r>
    </w:p>
    <w:p w:rsidR="009F3FB1" w:rsidRPr="009F3FB1" w:rsidRDefault="009F3FB1" w:rsidP="009F3FB1">
      <w:pPr>
        <w:jc w:val="both"/>
        <w:rPr>
          <w:rFonts w:eastAsia="Calibri"/>
          <w:sz w:val="28"/>
          <w:szCs w:val="28"/>
          <w:lang w:val="uk-UA" w:eastAsia="en-US"/>
        </w:rPr>
      </w:pPr>
      <w:r w:rsidRPr="009F3FB1">
        <w:rPr>
          <w:rFonts w:eastAsia="Calibri"/>
          <w:b/>
          <w:sz w:val="28"/>
          <w:szCs w:val="28"/>
          <w:lang w:val="uk-UA" w:eastAsia="en-US"/>
        </w:rPr>
        <w:t xml:space="preserve">- </w:t>
      </w:r>
      <w:r w:rsidRPr="009F3FB1">
        <w:rPr>
          <w:rFonts w:eastAsia="Calibri"/>
          <w:sz w:val="28"/>
          <w:szCs w:val="28"/>
          <w:lang w:val="uk-UA" w:eastAsia="en-US"/>
        </w:rPr>
        <w:t xml:space="preserve">інформування </w:t>
      </w:r>
      <w:proofErr w:type="spellStart"/>
      <w:r w:rsidRPr="009F3FB1">
        <w:rPr>
          <w:rFonts w:eastAsia="Calibri"/>
          <w:sz w:val="28"/>
          <w:szCs w:val="28"/>
          <w:lang w:val="uk-UA" w:eastAsia="en-US"/>
        </w:rPr>
        <w:t>сільгосптоваровиробників</w:t>
      </w:r>
      <w:proofErr w:type="spellEnd"/>
      <w:r w:rsidRPr="009F3FB1">
        <w:rPr>
          <w:rFonts w:eastAsia="Calibri"/>
          <w:sz w:val="28"/>
          <w:szCs w:val="28"/>
          <w:lang w:val="uk-UA" w:eastAsia="en-US"/>
        </w:rPr>
        <w:t xml:space="preserve"> про можливість отримання допомоги через Державний аграрний реєстр;</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інформування </w:t>
      </w:r>
      <w:proofErr w:type="spellStart"/>
      <w:r w:rsidRPr="009F3FB1">
        <w:rPr>
          <w:rFonts w:eastAsia="Calibri"/>
          <w:sz w:val="28"/>
          <w:szCs w:val="28"/>
          <w:lang w:val="uk-UA" w:eastAsia="en-US"/>
        </w:rPr>
        <w:t>сільгосптоваровиробників</w:t>
      </w:r>
      <w:proofErr w:type="spellEnd"/>
      <w:r w:rsidRPr="009F3FB1">
        <w:rPr>
          <w:rFonts w:eastAsia="Calibri"/>
          <w:sz w:val="28"/>
          <w:szCs w:val="28"/>
          <w:lang w:val="uk-UA" w:eastAsia="en-US"/>
        </w:rPr>
        <w:t xml:space="preserve"> про можливість участі в Комплексній програмі підтримки розвитку сільського господарства Чернівецької області на 2023-2027 роки;</w:t>
      </w:r>
    </w:p>
    <w:p w:rsidR="009F3FB1" w:rsidRPr="009F3FB1" w:rsidRDefault="009F3FB1" w:rsidP="009F3FB1">
      <w:pPr>
        <w:shd w:val="clear" w:color="auto" w:fill="FBFBFB"/>
        <w:jc w:val="both"/>
        <w:rPr>
          <w:rFonts w:eastAsia="Calibri" w:cs="Calibri"/>
          <w:sz w:val="28"/>
          <w:szCs w:val="28"/>
          <w:lang w:val="uk-UA" w:eastAsia="en-US"/>
        </w:rPr>
      </w:pPr>
      <w:r w:rsidRPr="009F3FB1">
        <w:rPr>
          <w:rFonts w:eastAsia="Calibri" w:cs="Calibri"/>
          <w:sz w:val="28"/>
          <w:szCs w:val="28"/>
          <w:lang w:val="uk-UA" w:eastAsia="en-US"/>
        </w:rPr>
        <w:t>- забезпечення енергетичної незалежності аграрного сектору, в тому числі й за рахунок використання альтернативних видів енергії;</w:t>
      </w:r>
    </w:p>
    <w:p w:rsidR="009F3FB1" w:rsidRPr="009F3FB1" w:rsidRDefault="009F3FB1" w:rsidP="009F3FB1">
      <w:pPr>
        <w:shd w:val="clear" w:color="auto" w:fill="FBFBFB"/>
        <w:jc w:val="both"/>
        <w:rPr>
          <w:rFonts w:eastAsia="Calibri" w:cs="Calibri"/>
          <w:sz w:val="28"/>
          <w:szCs w:val="28"/>
          <w:lang w:val="uk-UA" w:eastAsia="en-US"/>
        </w:rPr>
      </w:pPr>
      <w:r w:rsidRPr="009F3FB1">
        <w:rPr>
          <w:rFonts w:eastAsia="Calibri" w:cs="Calibri"/>
          <w:sz w:val="28"/>
          <w:szCs w:val="28"/>
          <w:lang w:val="uk-UA" w:eastAsia="en-US"/>
        </w:rPr>
        <w:t>- підтримка розвитку коротких ланцюгів збуту “виробник — споживач” через ярмарки, локальні бренди;</w:t>
      </w:r>
    </w:p>
    <w:p w:rsidR="009F3FB1" w:rsidRPr="009F3FB1" w:rsidRDefault="009F3FB1" w:rsidP="009F3FB1">
      <w:pPr>
        <w:shd w:val="clear" w:color="auto" w:fill="FBFBFB"/>
        <w:jc w:val="both"/>
        <w:rPr>
          <w:rFonts w:eastAsia="Calibri" w:cs="Calibri"/>
          <w:sz w:val="28"/>
          <w:szCs w:val="28"/>
          <w:lang w:val="uk-UA" w:eastAsia="en-US"/>
        </w:rPr>
      </w:pPr>
      <w:r w:rsidRPr="009F3FB1">
        <w:rPr>
          <w:rFonts w:eastAsia="Calibri" w:cs="Calibri"/>
          <w:sz w:val="28"/>
          <w:szCs w:val="28"/>
          <w:lang w:val="uk-UA" w:eastAsia="en-US"/>
        </w:rPr>
        <w:t>- залучення аграріїв до міжнародних та національних грантових програм.</w:t>
      </w:r>
    </w:p>
    <w:p w:rsidR="009F3FB1" w:rsidRPr="009F3FB1" w:rsidRDefault="009F3FB1" w:rsidP="009F3FB1">
      <w:pPr>
        <w:jc w:val="both"/>
        <w:rPr>
          <w:rFonts w:eastAsia="Calibri"/>
          <w:sz w:val="28"/>
          <w:szCs w:val="28"/>
          <w:lang w:val="uk-UA" w:eastAsia="en-US"/>
        </w:rPr>
      </w:pPr>
    </w:p>
    <w:p w:rsidR="009F3FB1" w:rsidRPr="009F3FB1" w:rsidRDefault="009F3FB1" w:rsidP="009F3FB1">
      <w:pPr>
        <w:ind w:firstLine="601"/>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w:t>
      </w:r>
      <w:r w:rsidRPr="009F3FB1">
        <w:rPr>
          <w:rFonts w:eastAsia="Calibri"/>
          <w:sz w:val="28"/>
          <w:szCs w:val="28"/>
          <w:lang w:eastAsia="en-US"/>
        </w:rPr>
        <w:t xml:space="preserve">   </w:t>
      </w:r>
      <w:r w:rsidRPr="009F3FB1">
        <w:rPr>
          <w:rFonts w:eastAsia="Calibri"/>
          <w:sz w:val="28"/>
          <w:szCs w:val="28"/>
          <w:lang w:val="uk-UA" w:eastAsia="en-US"/>
        </w:rPr>
        <w:t xml:space="preserve">нарощування виробництва валової продукції сільського господарства; </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w:t>
      </w:r>
      <w:r w:rsidRPr="009F3FB1">
        <w:rPr>
          <w:rFonts w:eastAsia="Calibri"/>
          <w:sz w:val="28"/>
          <w:szCs w:val="28"/>
          <w:lang w:eastAsia="en-US"/>
        </w:rPr>
        <w:t xml:space="preserve">   </w:t>
      </w:r>
      <w:r w:rsidRPr="009F3FB1">
        <w:rPr>
          <w:rFonts w:eastAsia="Calibri"/>
          <w:sz w:val="28"/>
          <w:szCs w:val="28"/>
          <w:lang w:val="uk-UA" w:eastAsia="en-US"/>
        </w:rPr>
        <w:t>збільшення ефективності сільськогосподарського виробництва;</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w:t>
      </w:r>
      <w:r w:rsidRPr="009F3FB1">
        <w:rPr>
          <w:rFonts w:eastAsia="Calibri"/>
          <w:sz w:val="28"/>
          <w:szCs w:val="28"/>
          <w:lang w:eastAsia="en-US"/>
        </w:rPr>
        <w:t xml:space="preserve">   </w:t>
      </w:r>
      <w:r w:rsidRPr="009F3FB1">
        <w:rPr>
          <w:rFonts w:eastAsia="Calibri"/>
          <w:sz w:val="28"/>
          <w:szCs w:val="28"/>
          <w:lang w:val="uk-UA" w:eastAsia="en-US"/>
        </w:rPr>
        <w:t xml:space="preserve">зміцнення конкурентоспроможності аграрного сектору; </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зростання чисельності поголів’я худоби та птиці, підвищення їх продуктивності; </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сприяння економічному розвитку сільської місцевості та зайнятості населення;</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просування сільськогосподарської продукції, вирощеної індивідуальними товаровиробниками на ринок;</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підвищення технологічності аграрного сектору;</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зміцнення продовольчої безпеки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підвищення доходів аграрних виробників та зростання податкових надходжень до бюджету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покращення логістики та доступу до ринків збуту.</w:t>
      </w:r>
    </w:p>
    <w:p w:rsidR="009F3FB1" w:rsidRPr="009F3FB1" w:rsidRDefault="009F3FB1" w:rsidP="009F3FB1">
      <w:pPr>
        <w:ind w:left="-180" w:firstLine="180"/>
        <w:rPr>
          <w:rFonts w:eastAsia="Calibri"/>
          <w:b/>
          <w:sz w:val="32"/>
          <w:szCs w:val="32"/>
          <w:lang w:val="uk-UA" w:eastAsia="en-US"/>
        </w:rPr>
      </w:pPr>
    </w:p>
    <w:p w:rsidR="009F3FB1" w:rsidRPr="009F3FB1" w:rsidRDefault="009F3FB1" w:rsidP="009F3FB1">
      <w:pPr>
        <w:widowControl w:val="0"/>
        <w:tabs>
          <w:tab w:val="left" w:pos="851"/>
        </w:tabs>
        <w:jc w:val="both"/>
        <w:rPr>
          <w:rFonts w:eastAsia="Calibri"/>
          <w:b/>
          <w:sz w:val="32"/>
          <w:szCs w:val="32"/>
          <w:lang w:val="uk-UA" w:eastAsia="en-US"/>
        </w:rPr>
      </w:pPr>
      <w:r w:rsidRPr="009F3FB1">
        <w:rPr>
          <w:rFonts w:eastAsia="Calibri"/>
          <w:b/>
          <w:sz w:val="32"/>
          <w:szCs w:val="32"/>
          <w:lang w:val="uk-UA" w:eastAsia="en-US"/>
        </w:rPr>
        <w:t>2.2. Покращення якості життя населення громади</w:t>
      </w: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2.2.1. ОСВІТА</w:t>
      </w: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9F3FB1">
      <w:pPr>
        <w:ind w:left="-180" w:firstLine="180"/>
        <w:jc w:val="both"/>
        <w:rPr>
          <w:rFonts w:eastAsia="Calibri"/>
          <w:sz w:val="28"/>
          <w:szCs w:val="28"/>
          <w:lang w:val="uk-UA" w:eastAsia="en-US"/>
        </w:rPr>
      </w:pPr>
      <w:r w:rsidRPr="009F3FB1">
        <w:rPr>
          <w:rFonts w:eastAsia="Calibri"/>
          <w:b/>
          <w:sz w:val="28"/>
          <w:szCs w:val="28"/>
          <w:lang w:val="uk-UA" w:eastAsia="en-US"/>
        </w:rPr>
        <w:t>-</w:t>
      </w:r>
      <w:r w:rsidRPr="009F3FB1">
        <w:rPr>
          <w:rFonts w:eastAsia="Calibri"/>
          <w:sz w:val="28"/>
          <w:szCs w:val="28"/>
          <w:lang w:val="uk-UA" w:eastAsia="en-US"/>
        </w:rPr>
        <w:t xml:space="preserve"> недостатня кількість/відсутність захисних споруд цивільного захисту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xml:space="preserve">) в закладах освіти, зокрема у ОЗ </w:t>
      </w:r>
      <w:proofErr w:type="spellStart"/>
      <w:r w:rsidRPr="009F3FB1">
        <w:rPr>
          <w:rFonts w:eastAsia="Calibri"/>
          <w:sz w:val="28"/>
          <w:szCs w:val="28"/>
          <w:lang w:val="uk-UA" w:eastAsia="en-US"/>
        </w:rPr>
        <w:t>Старожадівський</w:t>
      </w:r>
      <w:proofErr w:type="spellEnd"/>
      <w:r w:rsidRPr="009F3FB1">
        <w:rPr>
          <w:rFonts w:eastAsia="Calibri"/>
          <w:sz w:val="28"/>
          <w:szCs w:val="28"/>
          <w:lang w:val="uk-UA" w:eastAsia="en-US"/>
        </w:rPr>
        <w:t xml:space="preserve"> ліцей, Сторожинецька ЗОШ  І-ІІІ ступенів № 1 відповідно;</w:t>
      </w:r>
    </w:p>
    <w:p w:rsidR="009F3FB1" w:rsidRPr="009F3FB1" w:rsidRDefault="009F3FB1" w:rsidP="009F3FB1">
      <w:pPr>
        <w:ind w:left="-180" w:firstLine="180"/>
        <w:jc w:val="both"/>
        <w:rPr>
          <w:rFonts w:eastAsia="Calibri"/>
          <w:sz w:val="28"/>
          <w:szCs w:val="28"/>
          <w:lang w:val="uk-UA" w:eastAsia="en-US"/>
        </w:rPr>
      </w:pPr>
      <w:r w:rsidRPr="009F3FB1">
        <w:rPr>
          <w:rFonts w:eastAsia="Calibri"/>
          <w:b/>
          <w:sz w:val="28"/>
          <w:szCs w:val="28"/>
          <w:lang w:val="uk-UA" w:eastAsia="en-US"/>
        </w:rPr>
        <w:t xml:space="preserve">-  </w:t>
      </w:r>
      <w:r w:rsidRPr="009F3FB1">
        <w:rPr>
          <w:rFonts w:eastAsia="Calibri"/>
          <w:sz w:val="28"/>
          <w:szCs w:val="28"/>
          <w:lang w:val="uk-UA" w:eastAsia="en-US"/>
        </w:rPr>
        <w:t>недостатній рівень безпечних умов у закладах освіти (протипожежний захист);</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lastRenderedPageBreak/>
        <w:t>недостатня кількість шкільних автобусів;</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мала кількість модернізованих харчоблоків, застаріле обладнання;</w:t>
      </w:r>
    </w:p>
    <w:p w:rsidR="009F3FB1" w:rsidRPr="009F3FB1" w:rsidRDefault="009F3FB1" w:rsidP="003D7AE7">
      <w:pPr>
        <w:numPr>
          <w:ilvl w:val="0"/>
          <w:numId w:val="24"/>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низький відсоток охоплення дітей позашкільною освітою в сільській місцевості;</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незавершений процес формування оптимальної мережі освітніх закладів; </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незабезпеченість засобами навчання та обладнанням в межах впровадження реформи НУШ;</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застаріла матеріально-технічна база ЗДО та ЗЗСО, що потребує зміцнення та модернізації освітнього середовища;</w:t>
      </w:r>
    </w:p>
    <w:p w:rsidR="009F3FB1" w:rsidRPr="009F3FB1" w:rsidRDefault="009F3FB1" w:rsidP="009F3FB1">
      <w:pPr>
        <w:tabs>
          <w:tab w:val="left" w:pos="284"/>
        </w:tabs>
        <w:contextualSpacing/>
        <w:jc w:val="both"/>
        <w:rPr>
          <w:rFonts w:eastAsia="Calibri"/>
          <w:sz w:val="28"/>
          <w:szCs w:val="28"/>
          <w:lang w:val="uk-UA" w:eastAsia="en-US"/>
        </w:rPr>
      </w:pPr>
      <w:r w:rsidRPr="009F3FB1">
        <w:rPr>
          <w:rFonts w:eastAsia="Calibri"/>
          <w:sz w:val="28"/>
          <w:szCs w:val="28"/>
          <w:lang w:val="uk-UA" w:eastAsia="en-US"/>
        </w:rPr>
        <w:t>- недостатність спеціальних засобів для охоплення дітей з ООП корекційно-</w:t>
      </w:r>
      <w:proofErr w:type="spellStart"/>
      <w:r w:rsidRPr="009F3FB1">
        <w:rPr>
          <w:rFonts w:eastAsia="Calibri"/>
          <w:sz w:val="28"/>
          <w:szCs w:val="28"/>
          <w:lang w:val="uk-UA" w:eastAsia="en-US"/>
        </w:rPr>
        <w:t>розвитковими</w:t>
      </w:r>
      <w:proofErr w:type="spellEnd"/>
      <w:r w:rsidRPr="009F3FB1">
        <w:rPr>
          <w:rFonts w:eastAsia="Calibri"/>
          <w:sz w:val="28"/>
          <w:szCs w:val="28"/>
          <w:lang w:val="uk-UA" w:eastAsia="en-US"/>
        </w:rPr>
        <w:t xml:space="preserve"> та психолого-педагогічними послугами, які здобувають повну загальну середню освіту;</w:t>
      </w:r>
    </w:p>
    <w:p w:rsidR="009F3FB1" w:rsidRPr="009F3FB1" w:rsidRDefault="009F3FB1" w:rsidP="009F3FB1">
      <w:pPr>
        <w:tabs>
          <w:tab w:val="left" w:pos="284"/>
        </w:tabs>
        <w:contextualSpacing/>
        <w:jc w:val="both"/>
        <w:rPr>
          <w:rFonts w:eastAsia="Calibri"/>
          <w:sz w:val="28"/>
          <w:szCs w:val="28"/>
          <w:lang w:val="uk-UA" w:eastAsia="en-US"/>
        </w:rPr>
      </w:pPr>
      <w:r w:rsidRPr="009F3FB1">
        <w:rPr>
          <w:rFonts w:eastAsia="Calibri"/>
          <w:sz w:val="28"/>
          <w:szCs w:val="28"/>
          <w:lang w:val="uk-UA" w:eastAsia="en-US"/>
        </w:rPr>
        <w:t>- системи опалення у закладах освіти Сторожинецької громади, що потребують модернізації;</w:t>
      </w:r>
    </w:p>
    <w:p w:rsidR="009F3FB1" w:rsidRPr="009F3FB1" w:rsidRDefault="009F3FB1" w:rsidP="009F3FB1">
      <w:pPr>
        <w:tabs>
          <w:tab w:val="left" w:pos="284"/>
        </w:tabs>
        <w:contextualSpacing/>
        <w:jc w:val="both"/>
        <w:rPr>
          <w:rFonts w:eastAsia="Calibri"/>
          <w:sz w:val="28"/>
          <w:szCs w:val="28"/>
          <w:lang w:val="uk-UA" w:eastAsia="en-US"/>
        </w:rPr>
      </w:pPr>
      <w:r w:rsidRPr="009F3FB1">
        <w:rPr>
          <w:rFonts w:eastAsia="Calibri"/>
          <w:sz w:val="28"/>
          <w:szCs w:val="28"/>
          <w:lang w:val="uk-UA" w:eastAsia="en-US"/>
        </w:rPr>
        <w:t xml:space="preserve">- відсутність власного укриття в </w:t>
      </w:r>
      <w:proofErr w:type="spellStart"/>
      <w:r w:rsidRPr="009F3FB1">
        <w:rPr>
          <w:rFonts w:eastAsia="Calibri"/>
          <w:sz w:val="28"/>
          <w:szCs w:val="28"/>
          <w:lang w:val="uk-UA" w:eastAsia="en-US"/>
        </w:rPr>
        <w:t>інклюзивно</w:t>
      </w:r>
      <w:proofErr w:type="spellEnd"/>
      <w:r w:rsidRPr="009F3FB1">
        <w:rPr>
          <w:rFonts w:eastAsia="Calibri"/>
          <w:sz w:val="28"/>
          <w:szCs w:val="28"/>
          <w:lang w:val="uk-UA" w:eastAsia="en-US"/>
        </w:rPr>
        <w:t>-ресурсному центрі;</w:t>
      </w:r>
    </w:p>
    <w:p w:rsidR="009F3FB1" w:rsidRPr="009F3FB1" w:rsidRDefault="009F3FB1" w:rsidP="009F3FB1">
      <w:pPr>
        <w:tabs>
          <w:tab w:val="left" w:pos="284"/>
        </w:tabs>
        <w:contextualSpacing/>
        <w:jc w:val="both"/>
        <w:rPr>
          <w:rFonts w:eastAsia="Calibri"/>
          <w:sz w:val="28"/>
          <w:szCs w:val="28"/>
          <w:lang w:val="uk-UA" w:eastAsia="en-US"/>
        </w:rPr>
      </w:pPr>
      <w:r w:rsidRPr="009F3FB1">
        <w:rPr>
          <w:rFonts w:eastAsia="Calibri"/>
          <w:sz w:val="28"/>
          <w:szCs w:val="28"/>
          <w:lang w:val="uk-UA" w:eastAsia="en-US"/>
        </w:rPr>
        <w:t>- низький відсоток охоплення дітей корекційно-</w:t>
      </w:r>
      <w:proofErr w:type="spellStart"/>
      <w:r w:rsidRPr="009F3FB1">
        <w:rPr>
          <w:rFonts w:eastAsia="Calibri"/>
          <w:sz w:val="28"/>
          <w:szCs w:val="28"/>
          <w:lang w:val="uk-UA" w:eastAsia="en-US"/>
        </w:rPr>
        <w:t>розвитковими</w:t>
      </w:r>
      <w:proofErr w:type="spellEnd"/>
      <w:r w:rsidRPr="009F3FB1">
        <w:rPr>
          <w:rFonts w:eastAsia="Calibri"/>
          <w:sz w:val="28"/>
          <w:szCs w:val="28"/>
          <w:lang w:val="uk-UA" w:eastAsia="en-US"/>
        </w:rPr>
        <w:t xml:space="preserve"> та психолого-педагогічними послугами в сільській місцевості;</w:t>
      </w:r>
    </w:p>
    <w:p w:rsidR="009F3FB1" w:rsidRPr="009F3FB1" w:rsidRDefault="009F3FB1" w:rsidP="009F3FB1">
      <w:pPr>
        <w:tabs>
          <w:tab w:val="left" w:pos="284"/>
        </w:tabs>
        <w:contextualSpacing/>
        <w:jc w:val="both"/>
        <w:rPr>
          <w:rFonts w:eastAsia="Calibri"/>
          <w:sz w:val="28"/>
          <w:szCs w:val="28"/>
          <w:lang w:val="uk-UA" w:eastAsia="en-US"/>
        </w:rPr>
      </w:pPr>
      <w:r w:rsidRPr="009F3FB1">
        <w:rPr>
          <w:rFonts w:eastAsia="Calibri"/>
          <w:sz w:val="28"/>
          <w:szCs w:val="28"/>
          <w:lang w:val="uk-UA" w:eastAsia="en-US"/>
        </w:rPr>
        <w:t>- недостатня матеріально-технічна база ІРЦ (необхідність оновлення майданчика).</w:t>
      </w:r>
    </w:p>
    <w:p w:rsidR="009F3FB1" w:rsidRPr="009F3FB1" w:rsidRDefault="009F3FB1" w:rsidP="009F3FB1">
      <w:pPr>
        <w:tabs>
          <w:tab w:val="left" w:pos="284"/>
        </w:tabs>
        <w:contextualSpacing/>
        <w:jc w:val="both"/>
        <w:rPr>
          <w:rFonts w:eastAsia="Calibri"/>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будівництво нових споруд цивільного захисту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в закладах освіти та ІРЦ;</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здійснення незавершеного будівництва/поточних та капітальних ремонтів приміщень ЗДО та ЗЗСО/ігрових/спортивних майданчиків/оновлення навчально-методичного і спортивного обладнання;</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придбання шкільних автобусів для перевезення школярів та педагогічних працівників;</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модернізація харчоблоків сучасним обладнанням, відповідно до вимог НАССП;</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розширення мережі гуртків в закладах освіти та ЦДЮТ;</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продовження процесу формування оптимальної мережі освітніх закладів;</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придбання допоміжних засобів для охоплення дітей з ООП корекційно-</w:t>
      </w:r>
      <w:proofErr w:type="spellStart"/>
      <w:r w:rsidRPr="009F3FB1">
        <w:rPr>
          <w:rFonts w:eastAsia="Calibri"/>
          <w:sz w:val="28"/>
          <w:szCs w:val="28"/>
          <w:lang w:val="uk-UA" w:eastAsia="en-US"/>
        </w:rPr>
        <w:t>розвитковими</w:t>
      </w:r>
      <w:proofErr w:type="spellEnd"/>
      <w:r w:rsidRPr="009F3FB1">
        <w:rPr>
          <w:rFonts w:eastAsia="Calibri"/>
          <w:sz w:val="28"/>
          <w:szCs w:val="28"/>
          <w:lang w:val="uk-UA" w:eastAsia="en-US"/>
        </w:rPr>
        <w:t xml:space="preserve"> та психолого-педагогічних послугами в освітніх закладах;</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покращення надання корекційно-</w:t>
      </w:r>
      <w:proofErr w:type="spellStart"/>
      <w:r w:rsidRPr="009F3FB1">
        <w:rPr>
          <w:rFonts w:eastAsia="Calibri"/>
          <w:sz w:val="28"/>
          <w:szCs w:val="28"/>
          <w:lang w:val="uk-UA" w:eastAsia="en-US"/>
        </w:rPr>
        <w:t>розвиткових</w:t>
      </w:r>
      <w:proofErr w:type="spellEnd"/>
      <w:r w:rsidRPr="009F3FB1">
        <w:rPr>
          <w:rFonts w:eastAsia="Calibri"/>
          <w:sz w:val="28"/>
          <w:szCs w:val="28"/>
          <w:lang w:val="uk-UA" w:eastAsia="en-US"/>
        </w:rPr>
        <w:t xml:space="preserve"> та психолого-педагогічних послуг в усіх освітніх закладах, особливо в сільській місцевості;</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зміцнення матеріально-технічної бази ІРЦ.</w:t>
      </w:r>
    </w:p>
    <w:p w:rsidR="009F3FB1" w:rsidRPr="009F3FB1" w:rsidRDefault="009F3FB1" w:rsidP="009F3FB1">
      <w:pPr>
        <w:jc w:val="both"/>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9F3FB1">
      <w:pPr>
        <w:spacing w:line="256" w:lineRule="auto"/>
        <w:jc w:val="both"/>
        <w:rPr>
          <w:rFonts w:eastAsia="Calibri"/>
          <w:sz w:val="28"/>
          <w:szCs w:val="28"/>
          <w:lang w:val="uk-UA" w:eastAsia="en-US"/>
        </w:rPr>
      </w:pPr>
      <w:r w:rsidRPr="009F3FB1">
        <w:rPr>
          <w:rFonts w:eastAsia="Calibri"/>
          <w:sz w:val="28"/>
          <w:szCs w:val="28"/>
          <w:lang w:val="uk-UA" w:eastAsia="en-US"/>
        </w:rPr>
        <w:t>- створено безпечне середовище для учасників освітнього процесу та для осіб з особливими освітніми потребами;</w:t>
      </w:r>
    </w:p>
    <w:p w:rsidR="009F3FB1" w:rsidRPr="009F3FB1" w:rsidRDefault="009F3FB1" w:rsidP="009F3FB1">
      <w:pPr>
        <w:spacing w:line="256" w:lineRule="auto"/>
        <w:jc w:val="both"/>
        <w:rPr>
          <w:rFonts w:eastAsia="Calibri"/>
          <w:sz w:val="28"/>
          <w:szCs w:val="28"/>
          <w:lang w:val="uk-UA" w:eastAsia="en-US"/>
        </w:rPr>
      </w:pPr>
      <w:r w:rsidRPr="009F3FB1">
        <w:rPr>
          <w:rFonts w:eastAsia="Calibri"/>
          <w:sz w:val="28"/>
          <w:szCs w:val="28"/>
          <w:lang w:val="uk-UA" w:eastAsia="en-US"/>
        </w:rPr>
        <w:t>- організовано надання якісних освітніх послуг та створено безпечний, мотивуючий навчальний процес;</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lastRenderedPageBreak/>
        <w:t>- здано об’єкти незавершеного будівництва/здійснено поточні та капітальні ремонти приміщень ЗДО та ЗЗСО/ігрових/спортивних майданчиків/оновлено навчально-методичне і спортивне обладнання;</w:t>
      </w:r>
    </w:p>
    <w:p w:rsidR="009F3FB1" w:rsidRPr="009F3FB1" w:rsidRDefault="009F3FB1" w:rsidP="009F3FB1">
      <w:pPr>
        <w:spacing w:line="256" w:lineRule="auto"/>
        <w:jc w:val="both"/>
        <w:rPr>
          <w:rFonts w:eastAsia="Calibri"/>
          <w:sz w:val="28"/>
          <w:szCs w:val="28"/>
          <w:lang w:val="uk-UA" w:eastAsia="en-US"/>
        </w:rPr>
      </w:pPr>
      <w:r w:rsidRPr="009F3FB1">
        <w:rPr>
          <w:rFonts w:eastAsia="Calibri"/>
          <w:sz w:val="28"/>
          <w:szCs w:val="28"/>
          <w:lang w:val="uk-UA" w:eastAsia="en-US"/>
        </w:rPr>
        <w:t xml:space="preserve"> - упорядковано шкільну мережу, створено мережу опорних закладів та проведено оптимізацію шкіл з малою наповнюваністю в сільській місцевості з метою рівного доступу дітей до якісної освіти;</w:t>
      </w:r>
    </w:p>
    <w:p w:rsidR="009F3FB1" w:rsidRPr="009F3FB1" w:rsidRDefault="009F3FB1" w:rsidP="009F3FB1">
      <w:pPr>
        <w:spacing w:line="256" w:lineRule="auto"/>
        <w:jc w:val="both"/>
        <w:rPr>
          <w:rFonts w:eastAsia="Calibri"/>
          <w:sz w:val="28"/>
          <w:szCs w:val="28"/>
          <w:lang w:val="uk-UA" w:eastAsia="en-US"/>
        </w:rPr>
      </w:pPr>
      <w:r w:rsidRPr="009F3FB1">
        <w:rPr>
          <w:rFonts w:eastAsia="Calibri"/>
          <w:sz w:val="28"/>
          <w:szCs w:val="28"/>
          <w:lang w:val="uk-UA" w:eastAsia="en-US"/>
        </w:rPr>
        <w:t xml:space="preserve"> - збільшено кількість дітей, охоплених позашкільною освітою;</w:t>
      </w:r>
    </w:p>
    <w:p w:rsidR="009F3FB1" w:rsidRPr="009F3FB1" w:rsidRDefault="009F3FB1" w:rsidP="009F3FB1">
      <w:pPr>
        <w:spacing w:line="256" w:lineRule="auto"/>
        <w:jc w:val="both"/>
        <w:rPr>
          <w:rFonts w:eastAsia="Calibri"/>
          <w:sz w:val="28"/>
          <w:szCs w:val="28"/>
          <w:lang w:val="uk-UA" w:eastAsia="en-US"/>
        </w:rPr>
      </w:pPr>
      <w:r w:rsidRPr="009F3FB1">
        <w:rPr>
          <w:rFonts w:eastAsia="Calibri"/>
          <w:sz w:val="28"/>
          <w:szCs w:val="28"/>
          <w:lang w:val="uk-UA" w:eastAsia="en-US"/>
        </w:rPr>
        <w:t>- забезпечено підвіз школярів та педагогічних працівників закладів освіти;</w:t>
      </w:r>
    </w:p>
    <w:p w:rsidR="009F3FB1" w:rsidRPr="009F3FB1" w:rsidRDefault="009F3FB1" w:rsidP="009F3FB1">
      <w:pPr>
        <w:spacing w:line="256" w:lineRule="auto"/>
        <w:jc w:val="both"/>
        <w:rPr>
          <w:rFonts w:eastAsia="Calibri"/>
          <w:sz w:val="28"/>
          <w:szCs w:val="28"/>
          <w:lang w:val="uk-UA" w:eastAsia="en-US"/>
        </w:rPr>
      </w:pPr>
      <w:r w:rsidRPr="009F3FB1">
        <w:rPr>
          <w:rFonts w:eastAsia="Calibri"/>
          <w:sz w:val="28"/>
          <w:szCs w:val="28"/>
          <w:lang w:val="uk-UA" w:eastAsia="en-US"/>
        </w:rPr>
        <w:t>- модернізовано шкільні харчоблоки та забезпечено доступ до якісного та безпечного харчування;</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організовано надання якісних корекційно-</w:t>
      </w:r>
      <w:proofErr w:type="spellStart"/>
      <w:r w:rsidRPr="009F3FB1">
        <w:rPr>
          <w:rFonts w:eastAsia="Calibri"/>
          <w:sz w:val="28"/>
          <w:szCs w:val="28"/>
          <w:lang w:val="uk-UA" w:eastAsia="en-US"/>
        </w:rPr>
        <w:t>розвиткових</w:t>
      </w:r>
      <w:proofErr w:type="spellEnd"/>
      <w:r w:rsidRPr="009F3FB1">
        <w:rPr>
          <w:rFonts w:eastAsia="Calibri"/>
          <w:sz w:val="28"/>
          <w:szCs w:val="28"/>
          <w:lang w:val="uk-UA" w:eastAsia="en-US"/>
        </w:rPr>
        <w:t xml:space="preserve"> та психолого-педагогічних послуг в усіх освітніх закладах дітям з особливими освітніми потребами, які обслуговуються нашим ІРЦ ;</w:t>
      </w:r>
    </w:p>
    <w:p w:rsidR="009F3FB1" w:rsidRPr="009F3FB1" w:rsidRDefault="009F3FB1" w:rsidP="009F3FB1">
      <w:pPr>
        <w:spacing w:line="276" w:lineRule="auto"/>
        <w:jc w:val="both"/>
        <w:rPr>
          <w:rFonts w:eastAsia="Calibri"/>
          <w:color w:val="FF0000"/>
          <w:sz w:val="28"/>
          <w:szCs w:val="28"/>
          <w:lang w:val="uk-UA" w:eastAsia="en-US"/>
        </w:rPr>
      </w:pPr>
      <w:r w:rsidRPr="009F3FB1">
        <w:rPr>
          <w:rFonts w:eastAsia="Calibri"/>
          <w:sz w:val="28"/>
          <w:szCs w:val="28"/>
          <w:lang w:val="uk-UA" w:eastAsia="en-US"/>
        </w:rPr>
        <w:t xml:space="preserve">- </w:t>
      </w:r>
      <w:proofErr w:type="spellStart"/>
      <w:r w:rsidRPr="009F3FB1">
        <w:rPr>
          <w:rFonts w:eastAsia="Calibri"/>
          <w:sz w:val="28"/>
          <w:szCs w:val="28"/>
          <w:lang w:val="uk-UA" w:eastAsia="en-US"/>
        </w:rPr>
        <w:t>зміцнено</w:t>
      </w:r>
      <w:proofErr w:type="spellEnd"/>
      <w:r w:rsidRPr="009F3FB1">
        <w:rPr>
          <w:rFonts w:eastAsia="Calibri"/>
          <w:sz w:val="28"/>
          <w:szCs w:val="28"/>
          <w:lang w:val="uk-UA" w:eastAsia="en-US"/>
        </w:rPr>
        <w:t xml:space="preserve"> та упорядковано матеріально-технічну базу  ІРЦ, поповнено новими дидактичними матеріалами  та технічними засобами.</w:t>
      </w:r>
    </w:p>
    <w:p w:rsidR="009F3FB1" w:rsidRPr="009F3FB1" w:rsidRDefault="009F3FB1" w:rsidP="009F3FB1">
      <w:pPr>
        <w:ind w:left="-180" w:firstLine="180"/>
        <w:rPr>
          <w:rFonts w:eastAsia="Calibri"/>
          <w:b/>
          <w:color w:val="FF0000"/>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2.2.2. ОХОРОНА ЗДОРОВ’Я НАСЕЛЕННЯ</w:t>
      </w:r>
    </w:p>
    <w:p w:rsidR="009F3FB1" w:rsidRPr="009F3FB1" w:rsidRDefault="009F3FB1" w:rsidP="009F3FB1">
      <w:pPr>
        <w:ind w:left="-180" w:firstLine="180"/>
        <w:rPr>
          <w:rFonts w:eastAsia="Calibri"/>
          <w:b/>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недостатня забезпеченість матеріально-технічної бази закладів охорони здоров’я;</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неналежний стан приміщення пологового відділення, що потребує </w:t>
      </w:r>
      <w:proofErr w:type="spellStart"/>
      <w:r w:rsidRPr="009F3FB1">
        <w:rPr>
          <w:rFonts w:eastAsia="Calibri"/>
          <w:sz w:val="28"/>
          <w:szCs w:val="28"/>
          <w:lang w:val="uk-UA" w:eastAsia="en-US"/>
        </w:rPr>
        <w:t>термомодернізації</w:t>
      </w:r>
      <w:proofErr w:type="spellEnd"/>
      <w:r w:rsidRPr="009F3FB1">
        <w:rPr>
          <w:rFonts w:eastAsia="Calibri"/>
          <w:sz w:val="28"/>
          <w:szCs w:val="28"/>
          <w:lang w:val="uk-UA" w:eastAsia="en-US"/>
        </w:rPr>
        <w:t>;</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переважаючий паперовий документообіг;</w:t>
      </w:r>
    </w:p>
    <w:p w:rsidR="009F3FB1" w:rsidRPr="009F3FB1" w:rsidRDefault="009F3FB1" w:rsidP="009F3FB1">
      <w:pPr>
        <w:contextualSpacing/>
        <w:jc w:val="both"/>
        <w:rPr>
          <w:rFonts w:eastAsia="Calibri"/>
          <w:sz w:val="28"/>
          <w:szCs w:val="22"/>
          <w:lang w:val="uk-UA" w:eastAsia="en-US"/>
        </w:rPr>
      </w:pPr>
      <w:r w:rsidRPr="009F3FB1">
        <w:rPr>
          <w:rFonts w:eastAsia="Calibri"/>
          <w:b/>
          <w:sz w:val="28"/>
          <w:szCs w:val="22"/>
          <w:lang w:val="uk-UA" w:eastAsia="en-US"/>
        </w:rPr>
        <w:t xml:space="preserve">- </w:t>
      </w:r>
      <w:r w:rsidRPr="009F3FB1">
        <w:rPr>
          <w:rFonts w:eastAsia="Calibri"/>
          <w:sz w:val="28"/>
          <w:szCs w:val="22"/>
          <w:lang w:val="uk-UA" w:eastAsia="en-US"/>
        </w:rPr>
        <w:t>недостатня забезпеченість робочих місць комп'ютерною технікою (ЦПМД);</w:t>
      </w:r>
    </w:p>
    <w:p w:rsidR="009F3FB1" w:rsidRPr="009F3FB1" w:rsidRDefault="009F3FB1" w:rsidP="009F3FB1">
      <w:pPr>
        <w:tabs>
          <w:tab w:val="left" w:pos="284"/>
        </w:tabs>
        <w:jc w:val="both"/>
        <w:rPr>
          <w:rFonts w:eastAsia="Calibri"/>
          <w:sz w:val="28"/>
          <w:szCs w:val="22"/>
          <w:lang w:val="uk-UA" w:eastAsia="en-US"/>
        </w:rPr>
      </w:pPr>
      <w:r w:rsidRPr="009F3FB1">
        <w:rPr>
          <w:rFonts w:eastAsia="Calibri"/>
          <w:sz w:val="28"/>
          <w:szCs w:val="22"/>
          <w:lang w:val="uk-UA" w:eastAsia="en-US"/>
        </w:rPr>
        <w:t>- низький рівень виявлення захворювань на ранніх стадіях;</w:t>
      </w:r>
    </w:p>
    <w:p w:rsidR="009F3FB1" w:rsidRPr="009F3FB1" w:rsidRDefault="009F3FB1" w:rsidP="009F3FB1">
      <w:pPr>
        <w:tabs>
          <w:tab w:val="left" w:pos="284"/>
        </w:tabs>
        <w:jc w:val="both"/>
        <w:rPr>
          <w:rFonts w:eastAsia="Calibri"/>
          <w:color w:val="FF0000"/>
          <w:sz w:val="28"/>
          <w:szCs w:val="22"/>
          <w:lang w:val="uk-UA" w:eastAsia="en-US"/>
        </w:rPr>
      </w:pPr>
      <w:r w:rsidRPr="009F3FB1">
        <w:rPr>
          <w:rFonts w:eastAsia="Calibri"/>
          <w:color w:val="FF0000"/>
          <w:sz w:val="28"/>
          <w:szCs w:val="22"/>
          <w:lang w:val="uk-UA" w:eastAsia="en-US"/>
        </w:rPr>
        <w:t>- недостатність фінансування відділення гемодіалізу;</w:t>
      </w:r>
    </w:p>
    <w:p w:rsidR="009F3FB1" w:rsidRPr="009F3FB1" w:rsidRDefault="009F3FB1" w:rsidP="009F3FB1">
      <w:pPr>
        <w:tabs>
          <w:tab w:val="left" w:pos="284"/>
        </w:tabs>
        <w:jc w:val="both"/>
        <w:rPr>
          <w:rFonts w:eastAsia="Calibri"/>
          <w:color w:val="FF0000"/>
          <w:sz w:val="28"/>
          <w:szCs w:val="28"/>
          <w:lang w:val="uk-UA" w:eastAsia="en-US"/>
        </w:rPr>
      </w:pPr>
      <w:r w:rsidRPr="009F3FB1">
        <w:rPr>
          <w:rFonts w:eastAsia="Calibri"/>
          <w:color w:val="FF0000"/>
          <w:sz w:val="28"/>
          <w:szCs w:val="22"/>
          <w:lang w:val="uk-UA" w:eastAsia="en-US"/>
        </w:rPr>
        <w:t xml:space="preserve">- недостатність фінансування для вузькоспеціалізованого навчання терапевта мовлення, </w:t>
      </w:r>
      <w:proofErr w:type="spellStart"/>
      <w:r w:rsidRPr="009F3FB1">
        <w:rPr>
          <w:rFonts w:eastAsia="Calibri"/>
          <w:color w:val="FF0000"/>
          <w:sz w:val="28"/>
          <w:szCs w:val="22"/>
          <w:lang w:val="uk-UA" w:eastAsia="en-US"/>
        </w:rPr>
        <w:t>ерготерапевта</w:t>
      </w:r>
      <w:proofErr w:type="spellEnd"/>
      <w:r w:rsidRPr="009F3FB1">
        <w:rPr>
          <w:rFonts w:eastAsia="Calibri"/>
          <w:color w:val="FF0000"/>
          <w:sz w:val="28"/>
          <w:szCs w:val="22"/>
          <w:lang w:val="uk-UA" w:eastAsia="en-US"/>
        </w:rPr>
        <w:t xml:space="preserve">, фізичного терапевта, лікаря-лаборанта для здійснення реабілітації населення. </w:t>
      </w:r>
    </w:p>
    <w:p w:rsidR="009F3FB1" w:rsidRPr="009F3FB1" w:rsidRDefault="009F3FB1" w:rsidP="009F3FB1">
      <w:pPr>
        <w:spacing w:before="120" w:after="120"/>
        <w:contextualSpacing/>
        <w:jc w:val="both"/>
        <w:rPr>
          <w:rFonts w:eastAsia="Calibri"/>
          <w:b/>
          <w:sz w:val="28"/>
          <w:szCs w:val="28"/>
          <w:lang w:val="uk-UA" w:eastAsia="en-US"/>
        </w:rPr>
      </w:pPr>
    </w:p>
    <w:p w:rsidR="009F3FB1" w:rsidRPr="009F3FB1" w:rsidRDefault="009F3FB1" w:rsidP="009F3FB1">
      <w:pPr>
        <w:spacing w:before="120" w:after="120"/>
        <w:contextualSpacing/>
        <w:jc w:val="both"/>
        <w:rPr>
          <w:rFonts w:ascii="Calibri" w:eastAsia="Calibri" w:hAnsi="Calibri"/>
          <w:sz w:val="22"/>
          <w:szCs w:val="22"/>
          <w:lang w:val="uk-UA" w:eastAsia="en-US"/>
        </w:rPr>
      </w:pPr>
      <w:r w:rsidRPr="009F3FB1">
        <w:rPr>
          <w:rFonts w:eastAsia="Calibri"/>
          <w:b/>
          <w:sz w:val="28"/>
          <w:szCs w:val="28"/>
          <w:lang w:val="uk-UA" w:eastAsia="en-US"/>
        </w:rPr>
        <w:t>Шляхи розв’язання проблем та завдання:</w:t>
      </w:r>
      <w:r w:rsidRPr="009F3FB1">
        <w:rPr>
          <w:rFonts w:ascii="Calibri" w:eastAsia="Calibri" w:hAnsi="Calibri"/>
          <w:sz w:val="22"/>
          <w:szCs w:val="22"/>
          <w:lang w:val="uk-UA" w:eastAsia="en-US"/>
        </w:rPr>
        <w:t xml:space="preserve"> </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зміцнення матеріально-технічної бази закладів охорони здоров’я, покращення умов перебування хворих та медичного персоналу, оновлення основних фондів, придбання медичного обладнання;</w:t>
      </w:r>
    </w:p>
    <w:p w:rsidR="009F3FB1" w:rsidRPr="009F3FB1" w:rsidRDefault="009F3FB1" w:rsidP="009F3FB1">
      <w:pPr>
        <w:jc w:val="both"/>
        <w:rPr>
          <w:rFonts w:eastAsia="Calibri"/>
          <w:color w:val="000000"/>
          <w:sz w:val="28"/>
          <w:szCs w:val="22"/>
          <w:shd w:val="clear" w:color="auto" w:fill="FFFFFF"/>
          <w:lang w:val="uk-UA" w:eastAsia="en-US"/>
        </w:rPr>
      </w:pPr>
      <w:r w:rsidRPr="009F3FB1">
        <w:rPr>
          <w:rFonts w:eastAsia="Calibri"/>
          <w:color w:val="000000"/>
          <w:sz w:val="28"/>
          <w:szCs w:val="22"/>
          <w:shd w:val="clear" w:color="auto" w:fill="FFFFFF"/>
          <w:lang w:val="uk-UA" w:eastAsia="en-US"/>
        </w:rPr>
        <w:t xml:space="preserve">- зміцнення матеріально-технічної бази, в </w:t>
      </w:r>
      <w:proofErr w:type="spellStart"/>
      <w:r w:rsidRPr="009F3FB1">
        <w:rPr>
          <w:rFonts w:eastAsia="Calibri"/>
          <w:color w:val="000000"/>
          <w:sz w:val="28"/>
          <w:szCs w:val="22"/>
          <w:shd w:val="clear" w:color="auto" w:fill="FFFFFF"/>
          <w:lang w:val="uk-UA" w:eastAsia="en-US"/>
        </w:rPr>
        <w:t>т.ч</w:t>
      </w:r>
      <w:proofErr w:type="spellEnd"/>
      <w:r w:rsidRPr="009F3FB1">
        <w:rPr>
          <w:rFonts w:eastAsia="Calibri"/>
          <w:color w:val="000000"/>
          <w:sz w:val="28"/>
          <w:szCs w:val="22"/>
          <w:shd w:val="clear" w:color="auto" w:fill="FFFFFF"/>
          <w:lang w:val="uk-UA" w:eastAsia="en-US"/>
        </w:rPr>
        <w:t xml:space="preserve">. проведення капітальних та поточних ремонтів, </w:t>
      </w:r>
      <w:proofErr w:type="spellStart"/>
      <w:r w:rsidRPr="009F3FB1">
        <w:rPr>
          <w:rFonts w:eastAsia="Calibri"/>
          <w:color w:val="000000"/>
          <w:sz w:val="28"/>
          <w:szCs w:val="22"/>
          <w:shd w:val="clear" w:color="auto" w:fill="FFFFFF"/>
          <w:lang w:val="uk-UA" w:eastAsia="en-US"/>
        </w:rPr>
        <w:t>термомодернізації</w:t>
      </w:r>
      <w:proofErr w:type="spellEnd"/>
      <w:r w:rsidRPr="009F3FB1">
        <w:rPr>
          <w:rFonts w:eastAsia="Calibri"/>
          <w:color w:val="000000"/>
          <w:sz w:val="28"/>
          <w:szCs w:val="22"/>
          <w:shd w:val="clear" w:color="auto" w:fill="FFFFFF"/>
          <w:lang w:val="uk-UA" w:eastAsia="en-US"/>
        </w:rPr>
        <w:t>, придбання основних засобів та засобів технічного оснащення в амбулаторіях загальної практики-сімейної медицини;</w:t>
      </w:r>
    </w:p>
    <w:p w:rsidR="009F3FB1" w:rsidRPr="009F3FB1" w:rsidRDefault="009F3FB1" w:rsidP="009F3FB1">
      <w:pPr>
        <w:jc w:val="both"/>
        <w:rPr>
          <w:rFonts w:eastAsia="Calibri"/>
          <w:sz w:val="28"/>
          <w:szCs w:val="22"/>
          <w:lang w:val="uk-UA" w:eastAsia="en-US"/>
        </w:rPr>
      </w:pPr>
      <w:r w:rsidRPr="009F3FB1">
        <w:rPr>
          <w:rFonts w:eastAsia="Calibri"/>
          <w:color w:val="000000"/>
          <w:sz w:val="28"/>
          <w:szCs w:val="22"/>
          <w:shd w:val="clear" w:color="auto" w:fill="FFFFFF"/>
          <w:lang w:val="uk-UA" w:eastAsia="en-US"/>
        </w:rPr>
        <w:t>- удосконалення системи профілактичних заходів, забезпечення проведення якісних профілактичних оглядів населення та проведення щеплень;</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впровадження інформатизації в закладах охорони здоров’я та </w:t>
      </w:r>
      <w:r w:rsidRPr="009F3FB1">
        <w:rPr>
          <w:rFonts w:eastAsia="Calibri"/>
          <w:sz w:val="28"/>
          <w:szCs w:val="22"/>
          <w:lang w:val="uk-UA" w:eastAsia="en-US"/>
        </w:rPr>
        <w:t>завершення комп’ютеризації усіх робочих місць;</w:t>
      </w:r>
    </w:p>
    <w:p w:rsidR="009F3FB1" w:rsidRPr="009F3FB1" w:rsidRDefault="009F3FB1" w:rsidP="003D7AE7">
      <w:pPr>
        <w:numPr>
          <w:ilvl w:val="0"/>
          <w:numId w:val="24"/>
        </w:numPr>
        <w:tabs>
          <w:tab w:val="left" w:pos="284"/>
        </w:tabs>
        <w:spacing w:after="200" w:line="276" w:lineRule="auto"/>
        <w:ind w:hanging="786"/>
        <w:jc w:val="both"/>
        <w:rPr>
          <w:rFonts w:eastAsia="Calibri"/>
          <w:color w:val="FF0000"/>
          <w:sz w:val="28"/>
          <w:szCs w:val="22"/>
          <w:lang w:val="uk-UA" w:eastAsia="en-US"/>
        </w:rPr>
      </w:pPr>
      <w:r w:rsidRPr="009F3FB1">
        <w:rPr>
          <w:rFonts w:eastAsia="Calibri"/>
          <w:color w:val="FF0000"/>
          <w:sz w:val="28"/>
          <w:szCs w:val="22"/>
          <w:lang w:val="uk-UA" w:eastAsia="en-US"/>
        </w:rPr>
        <w:t>виділення достатнього фінансування відділення гемодіалізу;</w:t>
      </w:r>
    </w:p>
    <w:p w:rsidR="009F3FB1" w:rsidRPr="009F3FB1" w:rsidRDefault="009F3FB1" w:rsidP="003D7AE7">
      <w:pPr>
        <w:numPr>
          <w:ilvl w:val="0"/>
          <w:numId w:val="24"/>
        </w:numPr>
        <w:tabs>
          <w:tab w:val="left" w:pos="284"/>
        </w:tabs>
        <w:spacing w:after="200" w:line="276" w:lineRule="auto"/>
        <w:jc w:val="both"/>
        <w:rPr>
          <w:rFonts w:eastAsia="Calibri"/>
          <w:color w:val="FF0000"/>
          <w:sz w:val="28"/>
          <w:szCs w:val="28"/>
          <w:lang w:val="uk-UA" w:eastAsia="en-US"/>
        </w:rPr>
      </w:pPr>
      <w:r w:rsidRPr="009F3FB1">
        <w:rPr>
          <w:rFonts w:eastAsia="Calibri"/>
          <w:color w:val="FF0000"/>
          <w:sz w:val="28"/>
          <w:szCs w:val="22"/>
          <w:lang w:val="uk-UA" w:eastAsia="en-US"/>
        </w:rPr>
        <w:lastRenderedPageBreak/>
        <w:t xml:space="preserve">фінансування вузькоспеціалізованого навчання терапевта мовлення, </w:t>
      </w:r>
      <w:proofErr w:type="spellStart"/>
      <w:r w:rsidRPr="009F3FB1">
        <w:rPr>
          <w:rFonts w:eastAsia="Calibri"/>
          <w:color w:val="FF0000"/>
          <w:sz w:val="28"/>
          <w:szCs w:val="22"/>
          <w:lang w:val="uk-UA" w:eastAsia="en-US"/>
        </w:rPr>
        <w:t>ерготерапевта</w:t>
      </w:r>
      <w:proofErr w:type="spellEnd"/>
      <w:r w:rsidRPr="009F3FB1">
        <w:rPr>
          <w:rFonts w:eastAsia="Calibri"/>
          <w:color w:val="FF0000"/>
          <w:sz w:val="28"/>
          <w:szCs w:val="22"/>
          <w:lang w:val="uk-UA" w:eastAsia="en-US"/>
        </w:rPr>
        <w:t>, фізичного терапевта, лікаря-лаборанта для здійснення реабілітації населення;</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2"/>
          <w:lang w:val="uk-UA" w:eastAsia="en-US"/>
        </w:rPr>
        <w:t>впровадження самонавчання медичного персоналу за допомогою інтернет ресурсів та проходження курсів тематичного удосконалення;</w:t>
      </w:r>
    </w:p>
    <w:p w:rsidR="009F3FB1" w:rsidRPr="009F3FB1" w:rsidRDefault="009F3FB1" w:rsidP="003D7AE7">
      <w:pPr>
        <w:numPr>
          <w:ilvl w:val="0"/>
          <w:numId w:val="24"/>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розширення та покращення послуг надання медичної допомоги БЛІЛ населенню:  розвиток </w:t>
      </w:r>
      <w:proofErr w:type="spellStart"/>
      <w:r w:rsidRPr="009F3FB1">
        <w:rPr>
          <w:rFonts w:eastAsia="Calibri"/>
          <w:sz w:val="28"/>
          <w:szCs w:val="28"/>
          <w:lang w:val="uk-UA" w:eastAsia="en-US"/>
        </w:rPr>
        <w:t>малоінвазивних</w:t>
      </w:r>
      <w:proofErr w:type="spellEnd"/>
      <w:r w:rsidRPr="009F3FB1">
        <w:rPr>
          <w:rFonts w:eastAsia="Calibri"/>
          <w:sz w:val="28"/>
          <w:szCs w:val="28"/>
          <w:lang w:val="uk-UA" w:eastAsia="en-US"/>
        </w:rPr>
        <w:t xml:space="preserve"> лікувальних </w:t>
      </w:r>
      <w:proofErr w:type="spellStart"/>
      <w:r w:rsidRPr="009F3FB1">
        <w:rPr>
          <w:rFonts w:eastAsia="Calibri"/>
          <w:sz w:val="28"/>
          <w:szCs w:val="28"/>
          <w:lang w:val="uk-UA" w:eastAsia="en-US"/>
        </w:rPr>
        <w:t>методик</w:t>
      </w:r>
      <w:proofErr w:type="spellEnd"/>
      <w:r w:rsidRPr="009F3FB1">
        <w:rPr>
          <w:rFonts w:eastAsia="Calibri"/>
          <w:sz w:val="28"/>
          <w:szCs w:val="28"/>
          <w:lang w:val="uk-UA" w:eastAsia="en-US"/>
        </w:rPr>
        <w:t xml:space="preserve"> ендоскопічного напрямку у галузі хірургії та гінекології, збільшення обороту ліжка та зменшення перебування хворого на ліжку, розширення спектру діагностичних послуг (рентгенологічних, ендоскопічних, послуг ультразвукової діагностики тощо), розширення спектру оперативних </w:t>
      </w:r>
      <w:proofErr w:type="spellStart"/>
      <w:r w:rsidRPr="009F3FB1">
        <w:rPr>
          <w:rFonts w:eastAsia="Calibri"/>
          <w:sz w:val="28"/>
          <w:szCs w:val="28"/>
          <w:lang w:val="uk-UA" w:eastAsia="en-US"/>
        </w:rPr>
        <w:t>втручань</w:t>
      </w:r>
      <w:proofErr w:type="spellEnd"/>
      <w:r w:rsidRPr="009F3FB1">
        <w:rPr>
          <w:rFonts w:eastAsia="Calibri"/>
          <w:sz w:val="28"/>
          <w:szCs w:val="28"/>
          <w:lang w:val="uk-UA" w:eastAsia="en-US"/>
        </w:rPr>
        <w:t xml:space="preserve">, створення умов для впровадження сучасних пренатальних технологій, удосконалення </w:t>
      </w:r>
      <w:proofErr w:type="spellStart"/>
      <w:r w:rsidRPr="009F3FB1">
        <w:rPr>
          <w:rFonts w:eastAsia="Calibri"/>
          <w:sz w:val="28"/>
          <w:szCs w:val="28"/>
          <w:lang w:val="uk-UA" w:eastAsia="en-US"/>
        </w:rPr>
        <w:t>неонатального</w:t>
      </w:r>
      <w:proofErr w:type="spellEnd"/>
      <w:r w:rsidRPr="009F3FB1">
        <w:rPr>
          <w:rFonts w:eastAsia="Calibri"/>
          <w:sz w:val="28"/>
          <w:szCs w:val="28"/>
          <w:lang w:val="uk-UA" w:eastAsia="en-US"/>
        </w:rPr>
        <w:t xml:space="preserve"> догляду, створення умов для впровадження цілодобового КТ дослідження. </w:t>
      </w:r>
    </w:p>
    <w:p w:rsidR="009F3FB1" w:rsidRPr="009F3FB1" w:rsidRDefault="009F3FB1" w:rsidP="003D7AE7">
      <w:pPr>
        <w:numPr>
          <w:ilvl w:val="0"/>
          <w:numId w:val="24"/>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проведення оптимізації ліжкового фонду цілодобових стаціонарів, перепрофілювання їх </w:t>
      </w:r>
      <w:proofErr w:type="spellStart"/>
      <w:r w:rsidRPr="009F3FB1">
        <w:rPr>
          <w:rFonts w:eastAsia="Calibri"/>
          <w:sz w:val="28"/>
          <w:szCs w:val="28"/>
          <w:lang w:val="uk-UA" w:eastAsia="en-US"/>
        </w:rPr>
        <w:t>потужностей</w:t>
      </w:r>
      <w:proofErr w:type="spellEnd"/>
      <w:r w:rsidRPr="009F3FB1">
        <w:rPr>
          <w:rFonts w:eastAsia="Calibri"/>
          <w:sz w:val="28"/>
          <w:szCs w:val="28"/>
          <w:lang w:val="uk-UA" w:eastAsia="en-US"/>
        </w:rPr>
        <w:t xml:space="preserve"> відповідно до потребам та рівня захворюваності населення; </w:t>
      </w:r>
    </w:p>
    <w:p w:rsidR="009F3FB1" w:rsidRPr="009F3FB1" w:rsidRDefault="009F3FB1" w:rsidP="003D7AE7">
      <w:pPr>
        <w:numPr>
          <w:ilvl w:val="0"/>
          <w:numId w:val="24"/>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оптимізація системи розміщення кабінетів, покращення внутрішньої логістики закладів охорони здоров’я; </w:t>
      </w:r>
    </w:p>
    <w:p w:rsidR="009F3FB1" w:rsidRPr="009F3FB1" w:rsidRDefault="009F3FB1" w:rsidP="003D7AE7">
      <w:pPr>
        <w:numPr>
          <w:ilvl w:val="0"/>
          <w:numId w:val="24"/>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проведення енергозберігаючих заходів, зокрема </w:t>
      </w:r>
      <w:proofErr w:type="spellStart"/>
      <w:r w:rsidRPr="009F3FB1">
        <w:rPr>
          <w:rFonts w:eastAsia="Calibri"/>
          <w:sz w:val="28"/>
          <w:szCs w:val="28"/>
          <w:lang w:val="uk-UA" w:eastAsia="en-US"/>
        </w:rPr>
        <w:t>термомодернізації</w:t>
      </w:r>
      <w:proofErr w:type="spellEnd"/>
      <w:r w:rsidRPr="009F3FB1">
        <w:rPr>
          <w:rFonts w:eastAsia="Calibri"/>
          <w:sz w:val="28"/>
          <w:szCs w:val="28"/>
          <w:lang w:val="uk-UA" w:eastAsia="en-US"/>
        </w:rPr>
        <w:t xml:space="preserve"> приміщення пологового відділення;</w:t>
      </w:r>
    </w:p>
    <w:p w:rsidR="009F3FB1" w:rsidRPr="009F3FB1" w:rsidRDefault="009F3FB1" w:rsidP="003D7AE7">
      <w:pPr>
        <w:numPr>
          <w:ilvl w:val="0"/>
          <w:numId w:val="24"/>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регулярна перевірка актуальності медичних протоколів. </w:t>
      </w:r>
    </w:p>
    <w:p w:rsidR="009F3FB1" w:rsidRPr="009F3FB1" w:rsidRDefault="009F3FB1" w:rsidP="003D7AE7">
      <w:pPr>
        <w:numPr>
          <w:ilvl w:val="0"/>
          <w:numId w:val="24"/>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створення мотиваційної системи для персоналу (бонуси, надбавки тощо). </w:t>
      </w:r>
    </w:p>
    <w:p w:rsidR="009F3FB1" w:rsidRPr="009F3FB1" w:rsidRDefault="009F3FB1" w:rsidP="003D7AE7">
      <w:pPr>
        <w:numPr>
          <w:ilvl w:val="0"/>
          <w:numId w:val="24"/>
        </w:numPr>
        <w:tabs>
          <w:tab w:val="left" w:pos="284"/>
        </w:tabs>
        <w:spacing w:after="200" w:line="276" w:lineRule="auto"/>
        <w:contextualSpacing/>
        <w:jc w:val="both"/>
        <w:rPr>
          <w:rFonts w:ascii="Calibri" w:eastAsia="Calibri" w:hAnsi="Calibri"/>
          <w:sz w:val="28"/>
          <w:szCs w:val="28"/>
          <w:lang w:val="uk-UA" w:eastAsia="en-US"/>
        </w:rPr>
      </w:pPr>
      <w:r w:rsidRPr="009F3FB1">
        <w:rPr>
          <w:rFonts w:eastAsia="Calibri"/>
          <w:sz w:val="28"/>
          <w:szCs w:val="28"/>
          <w:lang w:val="uk-UA" w:eastAsia="en-US"/>
        </w:rPr>
        <w:t>оптимізація робочого часу і вдосконалення системи управління потоками пацієнтів, встановлення вказівників для кожного відділення БЛІЛ та важливих адміністративних зон, що зменшить кількість запитів до персоналу лікарні</w:t>
      </w:r>
      <w:r w:rsidRPr="009F3FB1">
        <w:rPr>
          <w:rFonts w:ascii="Calibri" w:eastAsia="Calibri" w:hAnsi="Calibri"/>
          <w:sz w:val="28"/>
          <w:szCs w:val="28"/>
          <w:lang w:val="uk-UA" w:eastAsia="en-US"/>
        </w:rPr>
        <w:t>.</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оптимізація БЛІЛ з метою приведення функціональних </w:t>
      </w:r>
      <w:proofErr w:type="spellStart"/>
      <w:r w:rsidRPr="009F3FB1">
        <w:rPr>
          <w:rFonts w:eastAsia="Calibri"/>
          <w:sz w:val="28"/>
          <w:szCs w:val="28"/>
          <w:lang w:val="uk-UA" w:eastAsia="en-US"/>
        </w:rPr>
        <w:t>потужностеи</w:t>
      </w:r>
      <w:proofErr w:type="spellEnd"/>
      <w:r w:rsidRPr="009F3FB1">
        <w:rPr>
          <w:rFonts w:eastAsia="Calibri"/>
          <w:sz w:val="28"/>
          <w:szCs w:val="28"/>
          <w:lang w:val="uk-UA" w:eastAsia="en-US"/>
        </w:rPr>
        <w:t xml:space="preserve">̆ (кадрового потенціалу, технічного оснащення) до рівня зазначених вимог праці в госпітальному окрузі; </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активне просування БЛІЛ в Західному регіоні та розвиток бренду БЛІЛ як кластерної лікарні);</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 xml:space="preserve">пошук грантів/донорів для реалізації </w:t>
      </w:r>
      <w:proofErr w:type="spellStart"/>
      <w:r w:rsidRPr="009F3FB1">
        <w:rPr>
          <w:rFonts w:eastAsia="Calibri"/>
          <w:sz w:val="28"/>
          <w:szCs w:val="28"/>
          <w:lang w:val="uk-UA" w:eastAsia="en-US"/>
        </w:rPr>
        <w:t>проєкту</w:t>
      </w:r>
      <w:proofErr w:type="spellEnd"/>
      <w:r w:rsidRPr="009F3FB1">
        <w:rPr>
          <w:rFonts w:eastAsia="Calibri"/>
          <w:sz w:val="28"/>
          <w:szCs w:val="28"/>
          <w:lang w:val="uk-UA" w:eastAsia="en-US"/>
        </w:rPr>
        <w:t xml:space="preserve"> з будівництва загально-лікарняних захисних споруд, модернізація існуючих захисних споруд та  забезпечення  всіма необхідними засобами;</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здійснення благоустрою територій закладів охорони здоров’я.</w:t>
      </w:r>
    </w:p>
    <w:p w:rsidR="009F3FB1" w:rsidRPr="009F3FB1" w:rsidRDefault="009F3FB1" w:rsidP="009F3FB1">
      <w:pPr>
        <w:jc w:val="both"/>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lastRenderedPageBreak/>
        <w:t>підвищення ефективності, якості та доступності медичних послуг первинної та вторинної ланок;</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розширення спектру медичних послуг в БЛІЛ;</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максимальне наближення медичних послуг до пацієнтів;</w:t>
      </w:r>
    </w:p>
    <w:p w:rsidR="009F3FB1" w:rsidRPr="009F3FB1" w:rsidRDefault="009F3FB1" w:rsidP="003D7AE7">
      <w:pPr>
        <w:numPr>
          <w:ilvl w:val="0"/>
          <w:numId w:val="24"/>
        </w:numPr>
        <w:shd w:val="clear" w:color="auto" w:fill="FFFFFF"/>
        <w:tabs>
          <w:tab w:val="left" w:pos="284"/>
        </w:tabs>
        <w:spacing w:after="200" w:line="276" w:lineRule="auto"/>
        <w:ind w:left="284" w:hanging="284"/>
        <w:jc w:val="both"/>
        <w:outlineLvl w:val="1"/>
        <w:rPr>
          <w:rFonts w:eastAsia="Calibri"/>
          <w:sz w:val="28"/>
          <w:szCs w:val="22"/>
          <w:lang w:val="uk-UA" w:eastAsia="en-US"/>
        </w:rPr>
      </w:pPr>
      <w:r w:rsidRPr="009F3FB1">
        <w:rPr>
          <w:rFonts w:eastAsia="Calibri"/>
          <w:color w:val="000000"/>
          <w:sz w:val="28"/>
          <w:szCs w:val="22"/>
          <w:shd w:val="clear" w:color="auto" w:fill="FFFFFF"/>
          <w:lang w:val="uk-UA" w:eastAsia="en-US"/>
        </w:rPr>
        <w:t>забезпечення своєчасної вакцинації дитячого та дорослого населення специфічними засобами імунопрофілактики;</w:t>
      </w:r>
      <w:r w:rsidRPr="009F3FB1">
        <w:rPr>
          <w:rFonts w:ascii="Calibri" w:eastAsia="Calibri" w:hAnsi="Calibri"/>
          <w:sz w:val="22"/>
          <w:szCs w:val="22"/>
          <w:lang w:val="uk-UA" w:eastAsia="en-US"/>
        </w:rPr>
        <w:t xml:space="preserve"> </w:t>
      </w:r>
      <w:r w:rsidRPr="009F3FB1">
        <w:rPr>
          <w:rFonts w:eastAsia="Calibri"/>
          <w:color w:val="000000"/>
          <w:sz w:val="28"/>
          <w:szCs w:val="22"/>
          <w:shd w:val="clear" w:color="auto" w:fill="FFFFFF"/>
          <w:lang w:val="uk-UA" w:eastAsia="en-US"/>
        </w:rPr>
        <w:t xml:space="preserve"> </w:t>
      </w:r>
    </w:p>
    <w:p w:rsidR="009F3FB1" w:rsidRPr="009F3FB1" w:rsidRDefault="009F3FB1" w:rsidP="003D7AE7">
      <w:pPr>
        <w:numPr>
          <w:ilvl w:val="0"/>
          <w:numId w:val="24"/>
        </w:numPr>
        <w:shd w:val="clear" w:color="auto" w:fill="FFFFFF"/>
        <w:tabs>
          <w:tab w:val="left" w:pos="284"/>
        </w:tabs>
        <w:spacing w:after="200" w:line="276" w:lineRule="auto"/>
        <w:ind w:left="284" w:hanging="284"/>
        <w:jc w:val="both"/>
        <w:outlineLvl w:val="1"/>
        <w:rPr>
          <w:rFonts w:eastAsia="Calibri"/>
          <w:sz w:val="28"/>
          <w:szCs w:val="22"/>
          <w:lang w:val="uk-UA" w:eastAsia="en-US"/>
        </w:rPr>
      </w:pPr>
      <w:r w:rsidRPr="009F3FB1">
        <w:rPr>
          <w:rFonts w:eastAsia="Calibri"/>
          <w:color w:val="000000"/>
          <w:sz w:val="28"/>
          <w:szCs w:val="22"/>
          <w:shd w:val="clear" w:color="auto" w:fill="FFFFFF"/>
          <w:lang w:val="uk-UA" w:eastAsia="en-US"/>
        </w:rPr>
        <w:t>поліпшення якості амбулаторного лікування пільгових категорій населення, забезпечивши їх лікарськими засобами на пільгових умовах;</w:t>
      </w:r>
      <w:r w:rsidRPr="009F3FB1">
        <w:rPr>
          <w:rFonts w:eastAsia="Calibri"/>
          <w:sz w:val="28"/>
          <w:szCs w:val="22"/>
          <w:lang w:val="uk-UA" w:eastAsia="en-US"/>
        </w:rPr>
        <w:t xml:space="preserve"> </w:t>
      </w:r>
    </w:p>
    <w:p w:rsidR="009F3FB1" w:rsidRPr="009F3FB1" w:rsidRDefault="009F3FB1" w:rsidP="003D7AE7">
      <w:pPr>
        <w:numPr>
          <w:ilvl w:val="0"/>
          <w:numId w:val="24"/>
        </w:numPr>
        <w:shd w:val="clear" w:color="auto" w:fill="FFFFFF"/>
        <w:tabs>
          <w:tab w:val="left" w:pos="284"/>
        </w:tabs>
        <w:spacing w:after="200" w:line="276" w:lineRule="auto"/>
        <w:ind w:left="284" w:hanging="284"/>
        <w:jc w:val="both"/>
        <w:outlineLvl w:val="1"/>
        <w:rPr>
          <w:rFonts w:eastAsia="Calibri"/>
          <w:sz w:val="28"/>
          <w:szCs w:val="22"/>
          <w:lang w:val="uk-UA" w:eastAsia="en-US"/>
        </w:rPr>
      </w:pPr>
      <w:bookmarkStart w:id="4" w:name="_dx_frag_StartFragment"/>
      <w:bookmarkEnd w:id="4"/>
      <w:r w:rsidRPr="009F3FB1">
        <w:rPr>
          <w:rFonts w:eastAsia="Calibri"/>
          <w:color w:val="000000"/>
          <w:sz w:val="28"/>
          <w:szCs w:val="22"/>
          <w:shd w:val="clear" w:color="auto" w:fill="FFFFFF"/>
          <w:lang w:val="uk-UA" w:eastAsia="en-US"/>
        </w:rPr>
        <w:t>покращення ранньої діагностики захворювань серцево-судинної системи, онкології, що знизить показники смертності та інвалідності;</w:t>
      </w:r>
    </w:p>
    <w:p w:rsidR="009F3FB1" w:rsidRPr="009F3FB1" w:rsidRDefault="009F3FB1" w:rsidP="003D7AE7">
      <w:pPr>
        <w:numPr>
          <w:ilvl w:val="0"/>
          <w:numId w:val="24"/>
        </w:numPr>
        <w:shd w:val="clear" w:color="auto" w:fill="FFFFFF"/>
        <w:tabs>
          <w:tab w:val="left" w:pos="284"/>
        </w:tabs>
        <w:spacing w:after="200" w:line="276" w:lineRule="auto"/>
        <w:ind w:left="284" w:hanging="284"/>
        <w:jc w:val="both"/>
        <w:outlineLvl w:val="1"/>
        <w:rPr>
          <w:rFonts w:eastAsia="Calibri"/>
          <w:sz w:val="28"/>
          <w:szCs w:val="22"/>
          <w:lang w:val="uk-UA" w:eastAsia="en-US"/>
        </w:rPr>
      </w:pPr>
      <w:r w:rsidRPr="009F3FB1">
        <w:rPr>
          <w:rFonts w:eastAsia="Calibri"/>
          <w:color w:val="000000"/>
          <w:sz w:val="28"/>
          <w:szCs w:val="22"/>
          <w:shd w:val="clear" w:color="auto" w:fill="FFFFFF"/>
          <w:lang w:val="uk-UA" w:eastAsia="en-US"/>
        </w:rPr>
        <w:t>поліпшення надання невідкладної медичної допомоги на рівні АЗПСМ;</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зниження рівня захворюваності та смертності;</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покращення стану матеріально-технічного забезпечення закладів охорони здоров’я (проведення поточних/капітальних ремонтів, придбання основних засобів, технічне оснащення, будівництво захисних споруд, модернізація існуючих захисних споруд та  забезпечення  всіма необхідними засобами);</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підвищення енергоефективності будівель та зменшення витрат на обігрів приміщень;</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підвищення обізнаності та професійного рівня медичного персоналу;</w:t>
      </w:r>
    </w:p>
    <w:p w:rsidR="009F3FB1" w:rsidRPr="009F3FB1" w:rsidRDefault="009F3FB1" w:rsidP="009F3FB1">
      <w:pPr>
        <w:ind w:left="-180" w:firstLine="180"/>
        <w:rPr>
          <w:rFonts w:eastAsia="Calibri"/>
          <w:sz w:val="28"/>
          <w:szCs w:val="28"/>
          <w:lang w:val="uk-UA" w:eastAsia="en-US"/>
        </w:rPr>
      </w:pPr>
      <w:r w:rsidRPr="009F3FB1">
        <w:rPr>
          <w:rFonts w:eastAsia="Calibri"/>
          <w:sz w:val="28"/>
          <w:szCs w:val="28"/>
          <w:lang w:val="uk-UA" w:eastAsia="en-US"/>
        </w:rPr>
        <w:t>- покращення документообігу.</w:t>
      </w:r>
    </w:p>
    <w:p w:rsidR="009F3FB1" w:rsidRPr="009F3FB1" w:rsidRDefault="009F3FB1" w:rsidP="009F3FB1">
      <w:pPr>
        <w:ind w:left="-180" w:firstLine="180"/>
        <w:rPr>
          <w:rFonts w:eastAsia="Calibri"/>
          <w:b/>
          <w:color w:val="FF0000"/>
          <w:sz w:val="28"/>
          <w:szCs w:val="28"/>
          <w:lang w:val="uk-UA" w:eastAsia="en-US"/>
        </w:rPr>
      </w:pPr>
    </w:p>
    <w:p w:rsidR="009F3FB1" w:rsidRPr="009F3FB1" w:rsidRDefault="009F3FB1" w:rsidP="009F3FB1">
      <w:pPr>
        <w:widowControl w:val="0"/>
        <w:tabs>
          <w:tab w:val="left" w:pos="709"/>
          <w:tab w:val="left" w:pos="1080"/>
        </w:tabs>
        <w:suppressAutoHyphens/>
        <w:jc w:val="both"/>
        <w:rPr>
          <w:rFonts w:eastAsia="Calibri"/>
          <w:b/>
          <w:sz w:val="28"/>
          <w:szCs w:val="28"/>
          <w:lang w:val="uk-UA" w:eastAsia="en-US"/>
        </w:rPr>
      </w:pPr>
      <w:r w:rsidRPr="009F3FB1">
        <w:rPr>
          <w:rFonts w:eastAsia="Calibri"/>
          <w:b/>
          <w:sz w:val="28"/>
          <w:szCs w:val="28"/>
          <w:lang w:val="uk-UA" w:eastAsia="en-US"/>
        </w:rPr>
        <w:t>2.2.3. СОЦІАЛЬНИЙ ЗАХИСТ НАСЕЛЕННЯ</w:t>
      </w:r>
    </w:p>
    <w:p w:rsidR="009F3FB1" w:rsidRPr="009F3FB1" w:rsidRDefault="009F3FB1" w:rsidP="009F3FB1">
      <w:pPr>
        <w:ind w:left="-180" w:firstLine="180"/>
        <w:rPr>
          <w:rFonts w:eastAsia="Calibri"/>
          <w:b/>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3D7AE7">
      <w:pPr>
        <w:numPr>
          <w:ilvl w:val="0"/>
          <w:numId w:val="26"/>
        </w:numPr>
        <w:tabs>
          <w:tab w:val="left" w:pos="142"/>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необхідність забезпечення додаткової підтримки, підвищення рівня якості та охоплення соціальним супроводом Захисників, Захисниць та членів їх сімей – учасників російсько-української війни, внутрішньо переміщених осіб, та інших жителів громади, які опинилися в складних життєвих умовах, їх соціалізація та соціальна безпека у суспільстві; </w:t>
      </w:r>
    </w:p>
    <w:p w:rsidR="009F3FB1" w:rsidRPr="009F3FB1" w:rsidRDefault="009F3FB1" w:rsidP="003D7AE7">
      <w:pPr>
        <w:numPr>
          <w:ilvl w:val="0"/>
          <w:numId w:val="26"/>
        </w:numPr>
        <w:shd w:val="clear" w:color="auto" w:fill="FFFFFF"/>
        <w:tabs>
          <w:tab w:val="left" w:pos="142"/>
        </w:tabs>
        <w:spacing w:before="100" w:beforeAutospacing="1" w:after="100" w:afterAutospacing="1" w:line="276" w:lineRule="auto"/>
        <w:jc w:val="both"/>
        <w:rPr>
          <w:rFonts w:eastAsia="Calibri"/>
          <w:sz w:val="28"/>
          <w:szCs w:val="28"/>
          <w:lang w:val="uk-UA" w:eastAsia="en-US"/>
        </w:rPr>
      </w:pPr>
      <w:r w:rsidRPr="009F3FB1">
        <w:rPr>
          <w:rFonts w:eastAsia="Calibri"/>
          <w:sz w:val="28"/>
          <w:szCs w:val="28"/>
          <w:lang w:val="uk-UA" w:eastAsia="en-US"/>
        </w:rPr>
        <w:t>відсутність фінансування (співфінансування) з державного бюджету відділення надання соціальних послуг в умовах цілодобового перебування (</w:t>
      </w:r>
      <w:proofErr w:type="spellStart"/>
      <w:r w:rsidRPr="009F3FB1">
        <w:rPr>
          <w:rFonts w:eastAsia="Calibri"/>
          <w:sz w:val="28"/>
          <w:szCs w:val="28"/>
          <w:lang w:val="uk-UA" w:eastAsia="en-US"/>
        </w:rPr>
        <w:t>с.Чудей</w:t>
      </w:r>
      <w:proofErr w:type="spellEnd"/>
      <w:r w:rsidRPr="009F3FB1">
        <w:rPr>
          <w:rFonts w:eastAsia="Calibri"/>
          <w:sz w:val="28"/>
          <w:szCs w:val="28"/>
          <w:lang w:val="uk-UA" w:eastAsia="en-US"/>
        </w:rPr>
        <w:t>) КНП «ЦНСП»;</w:t>
      </w:r>
    </w:p>
    <w:p w:rsidR="009F3FB1" w:rsidRPr="009F3FB1" w:rsidRDefault="009F3FB1" w:rsidP="003D7AE7">
      <w:pPr>
        <w:numPr>
          <w:ilvl w:val="0"/>
          <w:numId w:val="26"/>
        </w:numPr>
        <w:shd w:val="clear" w:color="auto" w:fill="FFFFFF"/>
        <w:tabs>
          <w:tab w:val="left" w:pos="142"/>
        </w:tabs>
        <w:spacing w:before="100" w:beforeAutospacing="1" w:after="100" w:afterAutospacing="1" w:line="276" w:lineRule="auto"/>
        <w:jc w:val="both"/>
        <w:rPr>
          <w:rFonts w:eastAsia="Calibri"/>
          <w:sz w:val="28"/>
          <w:szCs w:val="28"/>
          <w:lang w:val="uk-UA" w:eastAsia="en-US"/>
        </w:rPr>
      </w:pPr>
      <w:r w:rsidRPr="009F3FB1">
        <w:rPr>
          <w:rFonts w:eastAsia="Calibri"/>
          <w:sz w:val="28"/>
          <w:szCs w:val="28"/>
          <w:lang w:val="uk-UA" w:eastAsia="en-US"/>
        </w:rPr>
        <w:t>зростання кількості громадян, які потребують надання соціальних послуг;</w:t>
      </w:r>
    </w:p>
    <w:p w:rsidR="009F3FB1" w:rsidRPr="009F3FB1" w:rsidRDefault="009F3FB1" w:rsidP="003D7AE7">
      <w:pPr>
        <w:numPr>
          <w:ilvl w:val="0"/>
          <w:numId w:val="26"/>
        </w:numPr>
        <w:shd w:val="clear" w:color="auto" w:fill="FFFFFF"/>
        <w:tabs>
          <w:tab w:val="left" w:pos="142"/>
        </w:tabs>
        <w:spacing w:before="100" w:beforeAutospacing="1" w:after="100" w:afterAutospacing="1" w:line="276" w:lineRule="auto"/>
        <w:jc w:val="both"/>
        <w:rPr>
          <w:rFonts w:eastAsia="Calibri"/>
          <w:sz w:val="28"/>
          <w:szCs w:val="28"/>
          <w:lang w:val="uk-UA" w:eastAsia="en-US"/>
        </w:rPr>
      </w:pPr>
      <w:r w:rsidRPr="009F3FB1">
        <w:rPr>
          <w:rFonts w:eastAsia="Calibri"/>
          <w:sz w:val="28"/>
          <w:szCs w:val="28"/>
          <w:lang w:val="uk-UA" w:eastAsia="en-US"/>
        </w:rPr>
        <w:lastRenderedPageBreak/>
        <w:t>відсутність фінансування з державного бюджету на виплату компенсації фізичним особам, які надають соціальні послуги з догляду на непрофесійній основі;</w:t>
      </w:r>
    </w:p>
    <w:p w:rsidR="009F3FB1" w:rsidRPr="009F3FB1" w:rsidRDefault="009F3FB1" w:rsidP="003D7AE7">
      <w:pPr>
        <w:numPr>
          <w:ilvl w:val="0"/>
          <w:numId w:val="26"/>
        </w:numPr>
        <w:shd w:val="clear" w:color="auto" w:fill="FFFFFF"/>
        <w:tabs>
          <w:tab w:val="left" w:pos="142"/>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 відсутність компенсаційних виплат за пільгове перевезення окремих категорій громадян пасажирським транспортом загального користування;</w:t>
      </w:r>
    </w:p>
    <w:p w:rsidR="009F3FB1" w:rsidRPr="009F3FB1" w:rsidRDefault="009F3FB1" w:rsidP="009F3FB1">
      <w:pPr>
        <w:shd w:val="clear" w:color="auto" w:fill="FFFFFF"/>
        <w:tabs>
          <w:tab w:val="left" w:pos="142"/>
        </w:tabs>
        <w:jc w:val="both"/>
        <w:rPr>
          <w:rFonts w:eastAsia="Calibri"/>
          <w:sz w:val="28"/>
          <w:szCs w:val="28"/>
          <w:lang w:val="uk-UA" w:eastAsia="en-US"/>
        </w:rPr>
      </w:pPr>
      <w:r w:rsidRPr="009F3FB1">
        <w:rPr>
          <w:rFonts w:eastAsia="Calibri"/>
          <w:sz w:val="28"/>
          <w:szCs w:val="28"/>
          <w:lang w:val="uk-UA" w:eastAsia="en-US"/>
        </w:rPr>
        <w:t>-</w:t>
      </w:r>
      <w:r w:rsidRPr="009F3FB1">
        <w:rPr>
          <w:rFonts w:eastAsia="Calibri"/>
          <w:color w:val="FF0000"/>
          <w:sz w:val="28"/>
          <w:szCs w:val="28"/>
          <w:lang w:val="uk-UA" w:eastAsia="en-US"/>
        </w:rPr>
        <w:t xml:space="preserve"> </w:t>
      </w:r>
      <w:r w:rsidRPr="009F3FB1">
        <w:rPr>
          <w:rFonts w:eastAsia="Calibri"/>
          <w:sz w:val="28"/>
          <w:szCs w:val="28"/>
          <w:lang w:val="uk-UA" w:eastAsia="en-US"/>
        </w:rPr>
        <w:t xml:space="preserve">перебування дітей-сиріт, дітей, позбавлених батьківського піклування та осіб з їх числа  в інституційних закладах; </w:t>
      </w:r>
    </w:p>
    <w:p w:rsidR="009F3FB1" w:rsidRPr="009F3FB1" w:rsidRDefault="009F3FB1" w:rsidP="009F3FB1">
      <w:pPr>
        <w:shd w:val="clear" w:color="auto" w:fill="FFFFFF"/>
        <w:tabs>
          <w:tab w:val="left" w:pos="142"/>
        </w:tabs>
        <w:jc w:val="both"/>
        <w:rPr>
          <w:rFonts w:eastAsia="Calibri"/>
          <w:sz w:val="28"/>
          <w:szCs w:val="28"/>
          <w:lang w:val="uk-UA" w:eastAsia="en-US"/>
        </w:rPr>
      </w:pPr>
      <w:r w:rsidRPr="009F3FB1">
        <w:rPr>
          <w:rFonts w:eastAsia="Calibri"/>
          <w:sz w:val="28"/>
          <w:szCs w:val="28"/>
          <w:lang w:val="uk-UA" w:eastAsia="en-US"/>
        </w:rPr>
        <w:t>- недостатня кількість альтернативних форм сімейного виховання в громаді;</w:t>
      </w:r>
    </w:p>
    <w:p w:rsidR="009F3FB1" w:rsidRPr="009F3FB1" w:rsidRDefault="009F3FB1" w:rsidP="003D7AE7">
      <w:pPr>
        <w:numPr>
          <w:ilvl w:val="0"/>
          <w:numId w:val="26"/>
        </w:numPr>
        <w:tabs>
          <w:tab w:val="left" w:pos="284"/>
        </w:tabs>
        <w:spacing w:after="200" w:line="276" w:lineRule="auto"/>
        <w:contextualSpacing/>
        <w:jc w:val="both"/>
        <w:rPr>
          <w:bCs/>
          <w:lang w:val="uk-UA"/>
        </w:rPr>
      </w:pPr>
      <w:r w:rsidRPr="009F3FB1">
        <w:rPr>
          <w:rFonts w:eastAsia="Calibri"/>
          <w:sz w:val="28"/>
          <w:szCs w:val="28"/>
          <w:lang w:val="uk-UA" w:eastAsia="en-US"/>
        </w:rPr>
        <w:t>недостатнє забезпечення власним житлом 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p>
    <w:p w:rsidR="009F3FB1" w:rsidRPr="009F3FB1" w:rsidRDefault="009F3FB1" w:rsidP="009F3FB1">
      <w:pPr>
        <w:shd w:val="clear" w:color="auto" w:fill="FFFFFF"/>
        <w:tabs>
          <w:tab w:val="left" w:pos="142"/>
        </w:tabs>
        <w:jc w:val="both"/>
        <w:rPr>
          <w:rFonts w:eastAsia="Calibri"/>
          <w:color w:val="FF0000"/>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3D7AE7">
      <w:pPr>
        <w:numPr>
          <w:ilvl w:val="0"/>
          <w:numId w:val="26"/>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Створення функціональної, сталої системи надання соціальних послуг на рівні громади, яка охоплює ключові потреби </w:t>
      </w:r>
      <w:proofErr w:type="spellStart"/>
      <w:r w:rsidRPr="009F3FB1">
        <w:rPr>
          <w:rFonts w:eastAsia="Calibri" w:cs="Calibri"/>
          <w:sz w:val="28"/>
          <w:szCs w:val="28"/>
          <w:lang w:val="uk-UA" w:eastAsia="en-US"/>
        </w:rPr>
        <w:t>діте</w:t>
      </w:r>
      <w:proofErr w:type="spellEnd"/>
      <w:r w:rsidRPr="009F3FB1">
        <w:rPr>
          <w:rFonts w:eastAsia="Calibri" w:cs="Calibri"/>
          <w:sz w:val="28"/>
          <w:szCs w:val="28"/>
          <w:lang w:val="uk-UA" w:eastAsia="en-US"/>
        </w:rPr>
        <w:t>, молоді та родин у складних життєвих обставинах;</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реалізація права громадян на соціальний захист, шляхом підвищення ефективності системи надання мешканцям громади соціальної підтримки, розширення адресної та грошової допомоги незахищених верств населення;</w:t>
      </w:r>
    </w:p>
    <w:p w:rsidR="009F3FB1" w:rsidRPr="009F3FB1" w:rsidRDefault="009F3FB1" w:rsidP="003D7AE7">
      <w:pPr>
        <w:numPr>
          <w:ilvl w:val="0"/>
          <w:numId w:val="26"/>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удосконалення системи надання послуг соціального характеру, забезпечення їх доступності;</w:t>
      </w:r>
    </w:p>
    <w:p w:rsidR="009F3FB1" w:rsidRPr="009F3FB1" w:rsidRDefault="009F3FB1" w:rsidP="003D7AE7">
      <w:pPr>
        <w:numPr>
          <w:ilvl w:val="0"/>
          <w:numId w:val="26"/>
        </w:numPr>
        <w:tabs>
          <w:tab w:val="left" w:pos="284"/>
        </w:tabs>
        <w:spacing w:after="200" w:line="276" w:lineRule="auto"/>
        <w:contextualSpacing/>
        <w:jc w:val="both"/>
        <w:rPr>
          <w:bCs/>
          <w:lang w:val="uk-UA"/>
        </w:rPr>
      </w:pPr>
      <w:r w:rsidRPr="009F3FB1">
        <w:rPr>
          <w:rFonts w:eastAsia="Calibri"/>
          <w:sz w:val="28"/>
          <w:szCs w:val="28"/>
          <w:lang w:val="uk-UA" w:eastAsia="en-US"/>
        </w:rPr>
        <w:t>забезпечення реалізації заходів соціального захисту населення громади, зокрема фінансування програм по наданню матеріальної допомоги;</w:t>
      </w:r>
    </w:p>
    <w:p w:rsidR="009F3FB1" w:rsidRPr="009F3FB1" w:rsidRDefault="009F3FB1" w:rsidP="003D7AE7">
      <w:pPr>
        <w:numPr>
          <w:ilvl w:val="0"/>
          <w:numId w:val="26"/>
        </w:numPr>
        <w:tabs>
          <w:tab w:val="left" w:pos="284"/>
        </w:tabs>
        <w:spacing w:after="200" w:line="276" w:lineRule="auto"/>
        <w:contextualSpacing/>
        <w:jc w:val="both"/>
        <w:rPr>
          <w:bCs/>
          <w:color w:val="FF0000"/>
          <w:lang w:val="uk-UA"/>
        </w:rPr>
      </w:pPr>
      <w:r w:rsidRPr="009F3FB1">
        <w:rPr>
          <w:rFonts w:eastAsia="Calibri"/>
          <w:sz w:val="28"/>
          <w:szCs w:val="28"/>
          <w:lang w:val="uk-UA" w:eastAsia="en-US"/>
        </w:rPr>
        <w:t>інформування населення щодо</w:t>
      </w:r>
      <w:r w:rsidRPr="009F3FB1">
        <w:rPr>
          <w:rFonts w:eastAsia="Calibri"/>
          <w:color w:val="FF0000"/>
          <w:sz w:val="28"/>
          <w:szCs w:val="28"/>
          <w:lang w:val="uk-UA" w:eastAsia="en-US"/>
        </w:rPr>
        <w:t xml:space="preserve"> </w:t>
      </w:r>
      <w:r w:rsidRPr="009F3FB1">
        <w:rPr>
          <w:rFonts w:eastAsia="Calibri"/>
          <w:sz w:val="28"/>
          <w:szCs w:val="28"/>
          <w:lang w:val="uk-UA" w:eastAsia="en-US"/>
        </w:rPr>
        <w:t>альтернативних форм сімейного виховання пошук кандидатів, їх навчання та всебічне сприяння впровадженню альтернативних форм сімейного виховання на території громади;</w:t>
      </w:r>
    </w:p>
    <w:p w:rsidR="009F3FB1" w:rsidRPr="009F3FB1" w:rsidRDefault="009F3FB1" w:rsidP="003D7AE7">
      <w:pPr>
        <w:numPr>
          <w:ilvl w:val="0"/>
          <w:numId w:val="26"/>
        </w:numPr>
        <w:tabs>
          <w:tab w:val="left" w:pos="284"/>
        </w:tabs>
        <w:spacing w:after="200" w:line="276" w:lineRule="auto"/>
        <w:contextualSpacing/>
        <w:jc w:val="both"/>
        <w:rPr>
          <w:bCs/>
          <w:lang w:val="uk-UA"/>
        </w:rPr>
      </w:pPr>
      <w:r w:rsidRPr="009F3FB1">
        <w:rPr>
          <w:rFonts w:eastAsia="Calibri"/>
          <w:sz w:val="28"/>
          <w:szCs w:val="28"/>
          <w:lang w:val="uk-UA" w:eastAsia="en-US"/>
        </w:rPr>
        <w:t>фінансування з державного бюджету та місцевого бюджетів для придбання житлового будинку з метою створення нового дитячого будинку сімейного типу або забезпечення житлом вже функціонуючого ДБСТ;</w:t>
      </w:r>
    </w:p>
    <w:p w:rsidR="009F3FB1" w:rsidRPr="009F3FB1" w:rsidRDefault="009F3FB1" w:rsidP="003D7AE7">
      <w:pPr>
        <w:numPr>
          <w:ilvl w:val="0"/>
          <w:numId w:val="26"/>
        </w:numPr>
        <w:tabs>
          <w:tab w:val="left" w:pos="284"/>
        </w:tabs>
        <w:spacing w:after="200" w:line="276" w:lineRule="auto"/>
        <w:contextualSpacing/>
        <w:jc w:val="both"/>
        <w:rPr>
          <w:bCs/>
          <w:lang w:val="uk-UA"/>
        </w:rPr>
      </w:pPr>
      <w:r w:rsidRPr="009F3FB1">
        <w:rPr>
          <w:rFonts w:eastAsia="Calibri"/>
          <w:sz w:val="28"/>
          <w:szCs w:val="28"/>
          <w:lang w:val="uk-UA" w:eastAsia="en-US"/>
        </w:rPr>
        <w:t>фінансування з державного/обласного/місцевого бюджету для забезпечення власним житлом 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p>
    <w:p w:rsidR="009F3FB1" w:rsidRPr="009F3FB1" w:rsidRDefault="009F3FB1" w:rsidP="009F3FB1">
      <w:pPr>
        <w:jc w:val="both"/>
        <w:rPr>
          <w:rFonts w:eastAsia="Calibri"/>
          <w:b/>
          <w:color w:val="FF0000"/>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3D7AE7">
      <w:pPr>
        <w:numPr>
          <w:ilvl w:val="0"/>
          <w:numId w:val="26"/>
        </w:numPr>
        <w:tabs>
          <w:tab w:val="left" w:pos="-900"/>
          <w:tab w:val="left" w:pos="0"/>
          <w:tab w:val="left" w:pos="284"/>
          <w:tab w:val="left" w:pos="646"/>
        </w:tabs>
        <w:spacing w:after="200" w:line="276" w:lineRule="auto"/>
        <w:contextualSpacing/>
        <w:jc w:val="both"/>
        <w:rPr>
          <w:rFonts w:eastAsia="Calibri" w:cs="Calibri"/>
          <w:sz w:val="28"/>
          <w:szCs w:val="28"/>
          <w:lang w:val="uk-UA" w:eastAsia="en-US"/>
        </w:rPr>
      </w:pPr>
      <w:r w:rsidRPr="009F3FB1">
        <w:rPr>
          <w:rFonts w:eastAsia="Calibri" w:cs="Calibri"/>
          <w:b/>
          <w:sz w:val="28"/>
          <w:szCs w:val="28"/>
          <w:lang w:val="uk-UA" w:eastAsia="en-US"/>
        </w:rPr>
        <w:t xml:space="preserve"> </w:t>
      </w:r>
      <w:r w:rsidRPr="009F3FB1">
        <w:rPr>
          <w:rFonts w:eastAsia="Calibri" w:cs="Calibri"/>
          <w:sz w:val="28"/>
          <w:szCs w:val="28"/>
          <w:lang w:val="uk-UA" w:eastAsia="en-US"/>
        </w:rPr>
        <w:t xml:space="preserve">охоплення соціальними послугами сімей та дітей, які належать до вразливих груп населення та/або перебувають у складних життєвих обставинах; </w:t>
      </w:r>
    </w:p>
    <w:p w:rsidR="009F3FB1" w:rsidRPr="009F3FB1" w:rsidRDefault="009F3FB1" w:rsidP="003D7AE7">
      <w:pPr>
        <w:numPr>
          <w:ilvl w:val="0"/>
          <w:numId w:val="26"/>
        </w:numPr>
        <w:tabs>
          <w:tab w:val="left" w:pos="-900"/>
          <w:tab w:val="left" w:pos="0"/>
          <w:tab w:val="left" w:pos="284"/>
          <w:tab w:val="left" w:pos="646"/>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lastRenderedPageBreak/>
        <w:t>забезпечення соціального захисту внутрішньо переміщених осіб та жителів громади, зменшення соціальної напруги серед вимушених переселенців;</w:t>
      </w:r>
    </w:p>
    <w:p w:rsidR="009F3FB1" w:rsidRPr="009F3FB1" w:rsidRDefault="009F3FB1" w:rsidP="003D7AE7">
      <w:pPr>
        <w:numPr>
          <w:ilvl w:val="0"/>
          <w:numId w:val="26"/>
        </w:numPr>
        <w:tabs>
          <w:tab w:val="left" w:pos="284"/>
          <w:tab w:val="left" w:pos="646"/>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надання соціальної підтримки жителям громади, зокрема найбільш вразливим верствам населення; </w:t>
      </w:r>
    </w:p>
    <w:p w:rsidR="009F3FB1" w:rsidRPr="009F3FB1" w:rsidRDefault="009F3FB1" w:rsidP="003D7AE7">
      <w:pPr>
        <w:numPr>
          <w:ilvl w:val="0"/>
          <w:numId w:val="26"/>
        </w:numPr>
        <w:tabs>
          <w:tab w:val="left" w:pos="284"/>
          <w:tab w:val="left" w:pos="646"/>
          <w:tab w:val="left" w:pos="720"/>
          <w:tab w:val="left" w:pos="900"/>
          <w:tab w:val="left" w:pos="1980"/>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здійснення компенсаційних виплат за пільгове перевезення окремих категорій громадян пасажирським транспортом загального користування;</w:t>
      </w:r>
    </w:p>
    <w:p w:rsidR="009F3FB1" w:rsidRPr="009F3FB1" w:rsidRDefault="009F3FB1" w:rsidP="003D7AE7">
      <w:pPr>
        <w:numPr>
          <w:ilvl w:val="0"/>
          <w:numId w:val="26"/>
        </w:numPr>
        <w:tabs>
          <w:tab w:val="left" w:pos="284"/>
        </w:tabs>
        <w:spacing w:after="200" w:line="276" w:lineRule="auto"/>
        <w:contextualSpacing/>
        <w:jc w:val="both"/>
        <w:rPr>
          <w:bCs/>
          <w:lang w:val="uk-UA"/>
        </w:rPr>
      </w:pPr>
      <w:r w:rsidRPr="009F3FB1">
        <w:rPr>
          <w:rFonts w:eastAsia="Calibri"/>
          <w:sz w:val="28"/>
          <w:szCs w:val="28"/>
          <w:lang w:val="uk-UA" w:eastAsia="en-US"/>
        </w:rPr>
        <w:t>забезпечення власним житлом 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p>
    <w:p w:rsidR="009F3FB1" w:rsidRPr="009F3FB1" w:rsidRDefault="009F3FB1" w:rsidP="003D7AE7">
      <w:pPr>
        <w:numPr>
          <w:ilvl w:val="0"/>
          <w:numId w:val="26"/>
        </w:numPr>
        <w:tabs>
          <w:tab w:val="left" w:pos="284"/>
        </w:tabs>
        <w:spacing w:after="200" w:line="276" w:lineRule="auto"/>
        <w:contextualSpacing/>
        <w:jc w:val="both"/>
        <w:rPr>
          <w:bCs/>
          <w:lang w:val="uk-UA"/>
        </w:rPr>
      </w:pPr>
      <w:r w:rsidRPr="009F3FB1">
        <w:rPr>
          <w:rFonts w:eastAsia="Calibri"/>
          <w:sz w:val="28"/>
          <w:szCs w:val="28"/>
          <w:lang w:val="uk-UA" w:eastAsia="en-US"/>
        </w:rPr>
        <w:t>забезпечення власним житлом 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p>
    <w:p w:rsidR="009F3FB1" w:rsidRPr="009F3FB1" w:rsidRDefault="009F3FB1" w:rsidP="003D7AE7">
      <w:pPr>
        <w:numPr>
          <w:ilvl w:val="0"/>
          <w:numId w:val="26"/>
        </w:numPr>
        <w:shd w:val="clear" w:color="auto" w:fill="FFFFFF"/>
        <w:tabs>
          <w:tab w:val="left" w:pos="284"/>
        </w:tabs>
        <w:spacing w:before="100" w:beforeAutospacing="1" w:after="100" w:afterAutospacing="1" w:line="276" w:lineRule="auto"/>
        <w:jc w:val="both"/>
        <w:rPr>
          <w:rFonts w:eastAsia="Calibri"/>
          <w:sz w:val="28"/>
          <w:szCs w:val="28"/>
          <w:lang w:val="uk-UA" w:eastAsia="en-US"/>
        </w:rPr>
      </w:pPr>
      <w:r w:rsidRPr="009F3FB1">
        <w:rPr>
          <w:rFonts w:eastAsia="Calibri"/>
          <w:sz w:val="28"/>
          <w:szCs w:val="28"/>
          <w:lang w:val="uk-UA" w:eastAsia="en-US"/>
        </w:rPr>
        <w:t>забезпечення захисту прав та законних інтересів дітей на території Сторожинецької міської ради.</w:t>
      </w:r>
    </w:p>
    <w:p w:rsidR="009F3FB1" w:rsidRPr="009F3FB1" w:rsidRDefault="009F3FB1" w:rsidP="009F3FB1">
      <w:pPr>
        <w:tabs>
          <w:tab w:val="left" w:pos="646"/>
        </w:tabs>
        <w:ind w:left="567"/>
        <w:contextualSpacing/>
        <w:jc w:val="both"/>
        <w:rPr>
          <w:color w:val="FF0000"/>
          <w:lang w:val="uk-UA"/>
        </w:rPr>
      </w:pPr>
    </w:p>
    <w:p w:rsidR="009F3FB1" w:rsidRPr="009F3FB1" w:rsidRDefault="009F3FB1" w:rsidP="009F3FB1">
      <w:pPr>
        <w:widowControl w:val="0"/>
        <w:tabs>
          <w:tab w:val="left" w:pos="709"/>
          <w:tab w:val="left" w:pos="1080"/>
        </w:tabs>
        <w:suppressAutoHyphens/>
        <w:jc w:val="both"/>
        <w:rPr>
          <w:rFonts w:eastAsia="Calibri"/>
          <w:b/>
          <w:sz w:val="28"/>
          <w:szCs w:val="28"/>
          <w:lang w:val="uk-UA" w:eastAsia="en-US"/>
        </w:rPr>
      </w:pPr>
      <w:r w:rsidRPr="009F3FB1">
        <w:rPr>
          <w:rFonts w:eastAsia="Calibri"/>
          <w:b/>
          <w:sz w:val="28"/>
          <w:szCs w:val="28"/>
          <w:lang w:val="uk-UA" w:eastAsia="en-US"/>
        </w:rPr>
        <w:t>2.2.4. АДМІНІСТРАТИВНІ ПОСЛУГИ</w:t>
      </w:r>
    </w:p>
    <w:p w:rsidR="009F3FB1" w:rsidRPr="009F3FB1" w:rsidRDefault="009F3FB1" w:rsidP="009F3FB1">
      <w:pPr>
        <w:ind w:left="-180" w:firstLine="180"/>
        <w:rPr>
          <w:rFonts w:eastAsia="Calibri"/>
          <w:b/>
          <w:color w:val="FF0000"/>
          <w:sz w:val="28"/>
          <w:szCs w:val="28"/>
          <w:lang w:val="uk-UA" w:eastAsia="en-US"/>
        </w:rPr>
      </w:pPr>
    </w:p>
    <w:p w:rsidR="009F3FB1" w:rsidRPr="009F3FB1" w:rsidRDefault="009F3FB1" w:rsidP="009F3FB1">
      <w:pPr>
        <w:spacing w:line="276" w:lineRule="auto"/>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3D7AE7">
      <w:pPr>
        <w:numPr>
          <w:ilvl w:val="0"/>
          <w:numId w:val="26"/>
        </w:numPr>
        <w:tabs>
          <w:tab w:val="left" w:pos="0"/>
          <w:tab w:val="left" w:pos="284"/>
          <w:tab w:val="left" w:pos="720"/>
          <w:tab w:val="left" w:pos="1980"/>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 xml:space="preserve">не належні умови обслуговування громадян, які звертаються за отриманням адміністративних послуг у </w:t>
      </w:r>
      <w:proofErr w:type="spellStart"/>
      <w:r w:rsidRPr="009F3FB1">
        <w:rPr>
          <w:rFonts w:eastAsia="Calibri"/>
          <w:sz w:val="28"/>
          <w:szCs w:val="28"/>
          <w:lang w:val="uk-UA" w:eastAsia="en-US"/>
        </w:rPr>
        <w:t>старостинських</w:t>
      </w:r>
      <w:proofErr w:type="spellEnd"/>
      <w:r w:rsidRPr="009F3FB1">
        <w:rPr>
          <w:rFonts w:eastAsia="Calibri"/>
          <w:sz w:val="28"/>
          <w:szCs w:val="28"/>
          <w:lang w:val="uk-UA" w:eastAsia="en-US"/>
        </w:rPr>
        <w:t xml:space="preserve"> округах (відсутність віддалених робочих місць адміністраторів ЦНАП у кожному населеному пункті та адміністраторів);</w:t>
      </w:r>
    </w:p>
    <w:p w:rsidR="009F3FB1" w:rsidRPr="009F3FB1" w:rsidRDefault="009F3FB1" w:rsidP="003D7AE7">
      <w:pPr>
        <w:numPr>
          <w:ilvl w:val="0"/>
          <w:numId w:val="26"/>
        </w:numPr>
        <w:tabs>
          <w:tab w:val="left" w:pos="0"/>
          <w:tab w:val="left" w:pos="284"/>
          <w:tab w:val="left" w:pos="720"/>
          <w:tab w:val="left" w:pos="1980"/>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 xml:space="preserve">не належні умови для безперешкодного доступу для осіб з інвалідністю та інших маломобільних груп населення до приміщень у </w:t>
      </w:r>
      <w:proofErr w:type="spellStart"/>
      <w:r w:rsidRPr="009F3FB1">
        <w:rPr>
          <w:rFonts w:eastAsia="Calibri"/>
          <w:sz w:val="28"/>
          <w:szCs w:val="28"/>
          <w:lang w:val="uk-UA" w:eastAsia="en-US"/>
        </w:rPr>
        <w:t>старостинських</w:t>
      </w:r>
      <w:proofErr w:type="spellEnd"/>
      <w:r w:rsidRPr="009F3FB1">
        <w:rPr>
          <w:rFonts w:eastAsia="Calibri"/>
          <w:sz w:val="28"/>
          <w:szCs w:val="28"/>
          <w:lang w:val="uk-UA" w:eastAsia="en-US"/>
        </w:rPr>
        <w:t xml:space="preserve"> округах, де будуть розташовані віддалені робочі місця адміністраторів ЦНАП;</w:t>
      </w:r>
    </w:p>
    <w:p w:rsidR="009F3FB1" w:rsidRPr="009F3FB1" w:rsidRDefault="009F3FB1" w:rsidP="003D7AE7">
      <w:pPr>
        <w:numPr>
          <w:ilvl w:val="0"/>
          <w:numId w:val="26"/>
        </w:numPr>
        <w:tabs>
          <w:tab w:val="left" w:pos="0"/>
          <w:tab w:val="left" w:pos="284"/>
          <w:tab w:val="left" w:pos="720"/>
          <w:tab w:val="left" w:pos="1980"/>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низький рівень обізнаності громадян щодо можливості отримання послуг онлайн через Єдиний державний веб-портал електронних послуг «Дія».</w:t>
      </w:r>
    </w:p>
    <w:p w:rsidR="009F3FB1" w:rsidRPr="009F3FB1" w:rsidRDefault="009F3FB1" w:rsidP="009F3FB1">
      <w:pPr>
        <w:tabs>
          <w:tab w:val="left" w:pos="0"/>
          <w:tab w:val="left" w:pos="284"/>
          <w:tab w:val="left" w:pos="720"/>
          <w:tab w:val="left" w:pos="1980"/>
        </w:tabs>
        <w:spacing w:line="276" w:lineRule="auto"/>
        <w:contextualSpacing/>
        <w:jc w:val="both"/>
        <w:rPr>
          <w:rFonts w:eastAsia="Calibri"/>
          <w:sz w:val="28"/>
          <w:szCs w:val="28"/>
          <w:lang w:val="uk-UA" w:eastAsia="en-US"/>
        </w:rPr>
      </w:pPr>
    </w:p>
    <w:p w:rsidR="009F3FB1" w:rsidRPr="009F3FB1" w:rsidRDefault="009F3FB1" w:rsidP="009F3FB1">
      <w:pPr>
        <w:spacing w:line="276" w:lineRule="auto"/>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3D7AE7">
      <w:pPr>
        <w:numPr>
          <w:ilvl w:val="0"/>
          <w:numId w:val="26"/>
        </w:numPr>
        <w:tabs>
          <w:tab w:val="left" w:pos="0"/>
          <w:tab w:val="left" w:pos="284"/>
          <w:tab w:val="left" w:pos="646"/>
          <w:tab w:val="left" w:pos="720"/>
          <w:tab w:val="left" w:pos="1980"/>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інформування громадян з питань надання адміністративних послуг та їх навчання щодо отримання послуг через Єдиний державний веб-портал електронних послуг «Дія», в тому числі з використанням комп’ютеризованого робочого місця заявника;</w:t>
      </w:r>
    </w:p>
    <w:p w:rsidR="009F3FB1" w:rsidRPr="009F3FB1" w:rsidRDefault="009F3FB1" w:rsidP="003D7AE7">
      <w:pPr>
        <w:numPr>
          <w:ilvl w:val="0"/>
          <w:numId w:val="26"/>
        </w:numPr>
        <w:tabs>
          <w:tab w:val="left" w:pos="0"/>
          <w:tab w:val="left" w:pos="284"/>
          <w:tab w:val="left" w:pos="720"/>
          <w:tab w:val="left" w:pos="1980"/>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 xml:space="preserve">продовження роботи в напрямку забезпечення належних умов для безперешкодного доступу для осіб з інвалідністю та інших маломобільних груп населення до приміщень </w:t>
      </w:r>
      <w:proofErr w:type="spellStart"/>
      <w:r w:rsidRPr="009F3FB1">
        <w:rPr>
          <w:rFonts w:eastAsia="Calibri"/>
          <w:sz w:val="28"/>
          <w:szCs w:val="28"/>
          <w:lang w:val="uk-UA" w:eastAsia="en-US"/>
        </w:rPr>
        <w:t>старостинських</w:t>
      </w:r>
      <w:proofErr w:type="spellEnd"/>
      <w:r w:rsidRPr="009F3FB1">
        <w:rPr>
          <w:rFonts w:eastAsia="Calibri"/>
          <w:sz w:val="28"/>
          <w:szCs w:val="28"/>
          <w:lang w:val="uk-UA" w:eastAsia="en-US"/>
        </w:rPr>
        <w:t xml:space="preserve"> округів, де будуть розташовані віддалені робочі місця адміністраторів ЦНАП.</w:t>
      </w:r>
    </w:p>
    <w:p w:rsidR="009F3FB1" w:rsidRPr="009F3FB1" w:rsidRDefault="009F3FB1" w:rsidP="003D7AE7">
      <w:pPr>
        <w:numPr>
          <w:ilvl w:val="0"/>
          <w:numId w:val="26"/>
        </w:numPr>
        <w:tabs>
          <w:tab w:val="left" w:pos="0"/>
          <w:tab w:val="left" w:pos="284"/>
          <w:tab w:val="left" w:pos="646"/>
          <w:tab w:val="left" w:pos="720"/>
          <w:tab w:val="left" w:pos="1980"/>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lastRenderedPageBreak/>
        <w:t xml:space="preserve">систематичне навчання працівників </w:t>
      </w:r>
      <w:proofErr w:type="spellStart"/>
      <w:r w:rsidRPr="009F3FB1">
        <w:rPr>
          <w:rFonts w:eastAsia="Calibri"/>
          <w:sz w:val="28"/>
          <w:szCs w:val="28"/>
          <w:lang w:val="uk-UA" w:eastAsia="en-US"/>
        </w:rPr>
        <w:t>ЦНАПу</w:t>
      </w:r>
      <w:proofErr w:type="spellEnd"/>
      <w:r w:rsidRPr="009F3FB1">
        <w:rPr>
          <w:rFonts w:eastAsia="Calibri"/>
          <w:sz w:val="28"/>
          <w:szCs w:val="28"/>
          <w:lang w:val="uk-UA" w:eastAsia="en-US"/>
        </w:rPr>
        <w:t xml:space="preserve"> та готовність персоналу до нових викликів в умовах повномасштабної війни;</w:t>
      </w:r>
    </w:p>
    <w:p w:rsidR="009F3FB1" w:rsidRPr="009F3FB1" w:rsidRDefault="009F3FB1" w:rsidP="003D7AE7">
      <w:pPr>
        <w:numPr>
          <w:ilvl w:val="0"/>
          <w:numId w:val="26"/>
        </w:numPr>
        <w:tabs>
          <w:tab w:val="left" w:pos="0"/>
          <w:tab w:val="left" w:pos="284"/>
          <w:tab w:val="left" w:pos="646"/>
          <w:tab w:val="left" w:pos="720"/>
          <w:tab w:val="left" w:pos="1980"/>
        </w:tabs>
        <w:spacing w:after="200" w:line="256" w:lineRule="auto"/>
        <w:contextualSpacing/>
        <w:jc w:val="both"/>
        <w:rPr>
          <w:rFonts w:eastAsia="Calibri"/>
          <w:sz w:val="28"/>
          <w:szCs w:val="28"/>
          <w:lang w:val="uk-UA" w:eastAsia="en-US"/>
        </w:rPr>
      </w:pPr>
      <w:proofErr w:type="spellStart"/>
      <w:r w:rsidRPr="009F3FB1">
        <w:rPr>
          <w:rFonts w:eastAsia="Calibri"/>
          <w:color w:val="000000"/>
          <w:sz w:val="28"/>
          <w:szCs w:val="28"/>
          <w:lang w:eastAsia="en-US"/>
        </w:rPr>
        <w:t>покращення</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якості</w:t>
      </w:r>
      <w:proofErr w:type="spellEnd"/>
      <w:r w:rsidRPr="009F3FB1">
        <w:rPr>
          <w:rFonts w:eastAsia="Calibri"/>
          <w:color w:val="000000"/>
          <w:sz w:val="28"/>
          <w:szCs w:val="28"/>
          <w:lang w:eastAsia="en-US"/>
        </w:rPr>
        <w:t xml:space="preserve"> та </w:t>
      </w:r>
      <w:proofErr w:type="spellStart"/>
      <w:r w:rsidRPr="009F3FB1">
        <w:rPr>
          <w:rFonts w:eastAsia="Calibri"/>
          <w:color w:val="000000"/>
          <w:sz w:val="28"/>
          <w:szCs w:val="28"/>
          <w:lang w:eastAsia="en-US"/>
        </w:rPr>
        <w:t>доступності</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послуг</w:t>
      </w:r>
      <w:proofErr w:type="spellEnd"/>
      <w:r w:rsidRPr="009F3FB1">
        <w:rPr>
          <w:rFonts w:eastAsia="Calibri"/>
          <w:color w:val="000000"/>
          <w:sz w:val="28"/>
          <w:szCs w:val="28"/>
          <w:lang w:eastAsia="en-US"/>
        </w:rPr>
        <w:t xml:space="preserve"> для </w:t>
      </w:r>
      <w:proofErr w:type="spellStart"/>
      <w:r w:rsidRPr="009F3FB1">
        <w:rPr>
          <w:rFonts w:eastAsia="Calibri"/>
          <w:color w:val="000000"/>
          <w:sz w:val="28"/>
          <w:szCs w:val="28"/>
          <w:lang w:eastAsia="en-US"/>
        </w:rPr>
        <w:t>мешканців</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віддалених</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населених</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пунктів</w:t>
      </w:r>
      <w:proofErr w:type="spellEnd"/>
      <w:r w:rsidRPr="009F3FB1">
        <w:rPr>
          <w:rFonts w:eastAsia="Calibri"/>
          <w:color w:val="000000"/>
          <w:sz w:val="28"/>
          <w:szCs w:val="28"/>
          <w:lang w:eastAsia="en-US"/>
        </w:rPr>
        <w:t xml:space="preserve">. </w:t>
      </w:r>
      <w:r w:rsidRPr="009F3FB1">
        <w:rPr>
          <w:rFonts w:eastAsia="Calibri"/>
          <w:color w:val="000000"/>
          <w:sz w:val="28"/>
          <w:szCs w:val="28"/>
          <w:lang w:val="uk-UA" w:eastAsia="en-US"/>
        </w:rPr>
        <w:t>Створення віддалених робочих місць адміністраторів ЦНАП у кожному населеному пункті громади та введення посад адміністраторів ЦНАП. З метою забезпечення мешканців громади якісними та доступними послугами, нагальним є внесення змін до переліку адміністративних послуг, які надаються через ЦНАП, його ВРМ та ПВРМ з урахуванням змін до законодавства в сфері надання адміністративних послуг.</w:t>
      </w:r>
    </w:p>
    <w:p w:rsidR="009F3FB1" w:rsidRPr="009F3FB1" w:rsidRDefault="009F3FB1" w:rsidP="003D7AE7">
      <w:pPr>
        <w:numPr>
          <w:ilvl w:val="0"/>
          <w:numId w:val="26"/>
        </w:numPr>
        <w:tabs>
          <w:tab w:val="left" w:pos="0"/>
          <w:tab w:val="left" w:pos="284"/>
          <w:tab w:val="left" w:pos="646"/>
          <w:tab w:val="left" w:pos="720"/>
          <w:tab w:val="left" w:pos="1980"/>
        </w:tabs>
        <w:spacing w:after="200" w:line="256" w:lineRule="auto"/>
        <w:contextualSpacing/>
        <w:jc w:val="both"/>
        <w:rPr>
          <w:rFonts w:eastAsia="Calibri"/>
          <w:sz w:val="28"/>
          <w:szCs w:val="28"/>
          <w:lang w:val="uk-UA" w:eastAsia="en-US"/>
        </w:rPr>
      </w:pPr>
      <w:r w:rsidRPr="009F3FB1">
        <w:rPr>
          <w:rFonts w:eastAsia="Calibri"/>
          <w:color w:val="000000"/>
          <w:sz w:val="28"/>
          <w:szCs w:val="28"/>
          <w:lang w:val="uk-UA" w:eastAsia="en-US"/>
        </w:rPr>
        <w:t xml:space="preserve">забезпечення умов для перебування та обслуговування осіб з інвалідністю та маломобільних груп населення у всіх </w:t>
      </w:r>
      <w:proofErr w:type="spellStart"/>
      <w:r w:rsidRPr="009F3FB1">
        <w:rPr>
          <w:rFonts w:eastAsia="Calibri"/>
          <w:sz w:val="28"/>
          <w:szCs w:val="28"/>
          <w:lang w:val="uk-UA" w:eastAsia="en-US"/>
        </w:rPr>
        <w:t>старостинських</w:t>
      </w:r>
      <w:proofErr w:type="spellEnd"/>
      <w:r w:rsidRPr="009F3FB1">
        <w:rPr>
          <w:rFonts w:eastAsia="Calibri"/>
          <w:sz w:val="28"/>
          <w:szCs w:val="28"/>
          <w:lang w:val="uk-UA" w:eastAsia="en-US"/>
        </w:rPr>
        <w:t xml:space="preserve"> округів, де будуть розташовані віддалені робочі місця адміністраторів ЦНАП</w:t>
      </w:r>
      <w:r w:rsidRPr="009F3FB1">
        <w:rPr>
          <w:rFonts w:eastAsia="Calibri"/>
          <w:color w:val="000000"/>
          <w:sz w:val="28"/>
          <w:szCs w:val="28"/>
          <w:lang w:val="uk-UA" w:eastAsia="en-US"/>
        </w:rPr>
        <w:t xml:space="preserve">. Забезпечення </w:t>
      </w:r>
      <w:proofErr w:type="spellStart"/>
      <w:r w:rsidRPr="009F3FB1">
        <w:rPr>
          <w:rFonts w:eastAsia="Calibri"/>
          <w:color w:val="000000"/>
          <w:sz w:val="28"/>
          <w:szCs w:val="28"/>
          <w:lang w:val="uk-UA" w:eastAsia="en-US"/>
        </w:rPr>
        <w:t>безбар’єрності</w:t>
      </w:r>
      <w:proofErr w:type="spellEnd"/>
      <w:r w:rsidRPr="009F3FB1">
        <w:rPr>
          <w:rFonts w:eastAsia="Calibri"/>
          <w:color w:val="000000"/>
          <w:sz w:val="28"/>
          <w:szCs w:val="28"/>
          <w:lang w:val="uk-UA" w:eastAsia="en-US"/>
        </w:rPr>
        <w:t xml:space="preserve"> послуг.</w:t>
      </w:r>
    </w:p>
    <w:p w:rsidR="009F3FB1" w:rsidRPr="009F3FB1" w:rsidRDefault="009F3FB1" w:rsidP="003D7AE7">
      <w:pPr>
        <w:numPr>
          <w:ilvl w:val="0"/>
          <w:numId w:val="26"/>
        </w:numPr>
        <w:tabs>
          <w:tab w:val="left" w:pos="0"/>
          <w:tab w:val="left" w:pos="284"/>
          <w:tab w:val="left" w:pos="646"/>
          <w:tab w:val="left" w:pos="720"/>
          <w:tab w:val="left" w:pos="1980"/>
        </w:tabs>
        <w:spacing w:after="200" w:line="256" w:lineRule="auto"/>
        <w:contextualSpacing/>
        <w:jc w:val="both"/>
        <w:rPr>
          <w:rFonts w:eastAsia="Calibri"/>
          <w:sz w:val="28"/>
          <w:szCs w:val="28"/>
          <w:lang w:val="uk-UA" w:eastAsia="en-US"/>
        </w:rPr>
      </w:pPr>
      <w:proofErr w:type="spellStart"/>
      <w:r w:rsidRPr="009F3FB1">
        <w:rPr>
          <w:rFonts w:eastAsia="Calibri"/>
          <w:color w:val="000000"/>
          <w:sz w:val="28"/>
          <w:szCs w:val="28"/>
          <w:lang w:eastAsia="en-US"/>
        </w:rPr>
        <w:t>створення</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комфортних</w:t>
      </w:r>
      <w:proofErr w:type="spellEnd"/>
      <w:r w:rsidRPr="009F3FB1">
        <w:rPr>
          <w:rFonts w:eastAsia="Calibri"/>
          <w:color w:val="000000"/>
          <w:sz w:val="28"/>
          <w:szCs w:val="28"/>
          <w:lang w:eastAsia="en-US"/>
        </w:rPr>
        <w:t xml:space="preserve"> умов для </w:t>
      </w:r>
      <w:proofErr w:type="spellStart"/>
      <w:r w:rsidRPr="009F3FB1">
        <w:rPr>
          <w:rFonts w:eastAsia="Calibri"/>
          <w:color w:val="000000"/>
          <w:sz w:val="28"/>
          <w:szCs w:val="28"/>
          <w:lang w:eastAsia="en-US"/>
        </w:rPr>
        <w:t>очікування</w:t>
      </w:r>
      <w:proofErr w:type="spellEnd"/>
      <w:r w:rsidRPr="009F3FB1">
        <w:rPr>
          <w:rFonts w:eastAsia="Calibri"/>
          <w:color w:val="000000"/>
          <w:sz w:val="28"/>
          <w:szCs w:val="28"/>
          <w:lang w:eastAsia="en-US"/>
        </w:rPr>
        <w:t xml:space="preserve"> та </w:t>
      </w:r>
      <w:proofErr w:type="spellStart"/>
      <w:r w:rsidRPr="009F3FB1">
        <w:rPr>
          <w:rFonts w:eastAsia="Calibri"/>
          <w:color w:val="000000"/>
          <w:sz w:val="28"/>
          <w:szCs w:val="28"/>
          <w:lang w:eastAsia="en-US"/>
        </w:rPr>
        <w:t>обслуговування</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громадян</w:t>
      </w:r>
      <w:proofErr w:type="spellEnd"/>
      <w:r w:rsidRPr="009F3FB1">
        <w:rPr>
          <w:rFonts w:eastAsia="Calibri"/>
          <w:color w:val="000000"/>
          <w:sz w:val="28"/>
          <w:szCs w:val="28"/>
          <w:lang w:eastAsia="en-US"/>
        </w:rPr>
        <w:t xml:space="preserve"> у ЦНАП</w:t>
      </w:r>
      <w:r w:rsidRPr="009F3FB1">
        <w:rPr>
          <w:rFonts w:eastAsia="Calibri"/>
          <w:color w:val="000000"/>
          <w:sz w:val="28"/>
          <w:szCs w:val="28"/>
          <w:lang w:val="uk-UA" w:eastAsia="en-US"/>
        </w:rPr>
        <w:t>і</w:t>
      </w:r>
      <w:r w:rsidRPr="009F3FB1">
        <w:rPr>
          <w:rFonts w:eastAsia="Calibri"/>
          <w:color w:val="000000"/>
          <w:sz w:val="28"/>
          <w:szCs w:val="28"/>
          <w:lang w:eastAsia="en-US"/>
        </w:rPr>
        <w:t xml:space="preserve">, в тому </w:t>
      </w:r>
      <w:proofErr w:type="spellStart"/>
      <w:r w:rsidRPr="009F3FB1">
        <w:rPr>
          <w:rFonts w:eastAsia="Calibri"/>
          <w:color w:val="000000"/>
          <w:sz w:val="28"/>
          <w:szCs w:val="28"/>
          <w:lang w:eastAsia="en-US"/>
        </w:rPr>
        <w:t>числі</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встановлення</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кавового</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апарату</w:t>
      </w:r>
      <w:proofErr w:type="spellEnd"/>
      <w:r w:rsidRPr="009F3FB1">
        <w:rPr>
          <w:rFonts w:eastAsia="Calibri"/>
          <w:color w:val="000000"/>
          <w:sz w:val="28"/>
          <w:szCs w:val="28"/>
          <w:lang w:eastAsia="en-US"/>
        </w:rPr>
        <w:t>.</w:t>
      </w:r>
    </w:p>
    <w:p w:rsidR="009F3FB1" w:rsidRPr="009F3FB1" w:rsidRDefault="009F3FB1" w:rsidP="003D7AE7">
      <w:pPr>
        <w:numPr>
          <w:ilvl w:val="0"/>
          <w:numId w:val="26"/>
        </w:numPr>
        <w:tabs>
          <w:tab w:val="left" w:pos="0"/>
          <w:tab w:val="left" w:pos="284"/>
          <w:tab w:val="left" w:pos="646"/>
          <w:tab w:val="left" w:pos="720"/>
          <w:tab w:val="left" w:pos="1980"/>
        </w:tabs>
        <w:spacing w:after="200" w:line="256" w:lineRule="auto"/>
        <w:contextualSpacing/>
        <w:jc w:val="both"/>
        <w:rPr>
          <w:rFonts w:eastAsia="Calibri"/>
          <w:sz w:val="28"/>
          <w:szCs w:val="28"/>
          <w:lang w:val="uk-UA" w:eastAsia="en-US"/>
        </w:rPr>
      </w:pPr>
      <w:r w:rsidRPr="009F3FB1">
        <w:rPr>
          <w:color w:val="000000"/>
          <w:sz w:val="28"/>
          <w:szCs w:val="28"/>
          <w:lang w:val="uk-UA" w:eastAsia="uk-UA"/>
        </w:rPr>
        <w:t>покращення рівня цифрової грамотності населення, інформування про можливість отримувати державні послуги онлайн, ознайомлення з інформацією про державні сервіси та нові цифрові можливості.</w:t>
      </w:r>
    </w:p>
    <w:p w:rsidR="009F3FB1" w:rsidRPr="009F3FB1" w:rsidRDefault="009F3FB1" w:rsidP="009F3FB1">
      <w:pPr>
        <w:tabs>
          <w:tab w:val="left" w:pos="0"/>
          <w:tab w:val="left" w:pos="284"/>
          <w:tab w:val="left" w:pos="720"/>
          <w:tab w:val="left" w:pos="1980"/>
        </w:tabs>
        <w:spacing w:line="276" w:lineRule="auto"/>
        <w:contextualSpacing/>
        <w:jc w:val="both"/>
        <w:rPr>
          <w:rFonts w:eastAsia="Calibri"/>
          <w:sz w:val="28"/>
          <w:szCs w:val="28"/>
          <w:lang w:val="uk-UA" w:eastAsia="en-US"/>
        </w:rPr>
      </w:pPr>
    </w:p>
    <w:p w:rsidR="009F3FB1" w:rsidRPr="009F3FB1" w:rsidRDefault="009F3FB1" w:rsidP="009F3FB1">
      <w:pPr>
        <w:spacing w:line="276" w:lineRule="auto"/>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3D7AE7">
      <w:pPr>
        <w:numPr>
          <w:ilvl w:val="0"/>
          <w:numId w:val="26"/>
        </w:numPr>
        <w:tabs>
          <w:tab w:val="left" w:pos="0"/>
          <w:tab w:val="left" w:pos="284"/>
          <w:tab w:val="left" w:pos="993"/>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забезпечення доступності, прозорості, відкритості та зрозумілості  дій для громадян та бізнесу у сфері надання адміністративних послуг;</w:t>
      </w:r>
    </w:p>
    <w:p w:rsidR="009F3FB1" w:rsidRPr="009F3FB1" w:rsidRDefault="009F3FB1" w:rsidP="003D7AE7">
      <w:pPr>
        <w:numPr>
          <w:ilvl w:val="0"/>
          <w:numId w:val="26"/>
        </w:numPr>
        <w:tabs>
          <w:tab w:val="left" w:pos="0"/>
          <w:tab w:val="left" w:pos="284"/>
          <w:tab w:val="left" w:pos="993"/>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підвищення рівня обізнаності громадян про нові можливості щодо отримання адміністративних послуг онлайн та вміння користуватися сучасними сервісами;</w:t>
      </w:r>
    </w:p>
    <w:p w:rsidR="009F3FB1" w:rsidRPr="009F3FB1" w:rsidRDefault="009F3FB1" w:rsidP="003D7AE7">
      <w:pPr>
        <w:numPr>
          <w:ilvl w:val="0"/>
          <w:numId w:val="26"/>
        </w:numPr>
        <w:tabs>
          <w:tab w:val="left" w:pos="0"/>
          <w:tab w:val="left" w:pos="284"/>
          <w:tab w:val="left" w:pos="993"/>
          <w:tab w:val="left" w:pos="1276"/>
          <w:tab w:val="left" w:pos="1980"/>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підвищення рівня компетентності та професійної підготовки надавачів адміністративних послуг;</w:t>
      </w:r>
    </w:p>
    <w:p w:rsidR="009F3FB1" w:rsidRPr="009F3FB1" w:rsidRDefault="009F3FB1" w:rsidP="003D7AE7">
      <w:pPr>
        <w:numPr>
          <w:ilvl w:val="0"/>
          <w:numId w:val="27"/>
        </w:numPr>
        <w:tabs>
          <w:tab w:val="left" w:pos="0"/>
          <w:tab w:val="left" w:pos="284"/>
          <w:tab w:val="left" w:pos="993"/>
        </w:tabs>
        <w:spacing w:after="200" w:line="256" w:lineRule="auto"/>
        <w:jc w:val="both"/>
        <w:rPr>
          <w:rFonts w:eastAsia="Calibri"/>
          <w:sz w:val="28"/>
          <w:szCs w:val="28"/>
          <w:lang w:val="uk-UA" w:eastAsia="en-US"/>
        </w:rPr>
      </w:pPr>
      <w:r w:rsidRPr="009F3FB1">
        <w:rPr>
          <w:rFonts w:eastAsia="Calibri"/>
          <w:sz w:val="28"/>
          <w:szCs w:val="28"/>
          <w:lang w:val="uk-UA" w:eastAsia="en-US"/>
        </w:rPr>
        <w:t>створення комфортних умов обслуговування громадян, які звертаються за отриманням адміністративних послуг;</w:t>
      </w:r>
    </w:p>
    <w:p w:rsidR="009F3FB1" w:rsidRPr="009F3FB1" w:rsidRDefault="009F3FB1" w:rsidP="003D7AE7">
      <w:pPr>
        <w:numPr>
          <w:ilvl w:val="0"/>
          <w:numId w:val="27"/>
        </w:numPr>
        <w:tabs>
          <w:tab w:val="left" w:pos="0"/>
          <w:tab w:val="left" w:pos="284"/>
          <w:tab w:val="left" w:pos="993"/>
        </w:tabs>
        <w:spacing w:after="200" w:line="256" w:lineRule="auto"/>
        <w:jc w:val="both"/>
        <w:rPr>
          <w:rFonts w:eastAsia="Calibri"/>
          <w:sz w:val="28"/>
          <w:szCs w:val="28"/>
          <w:lang w:val="uk-UA" w:eastAsia="en-US"/>
        </w:rPr>
      </w:pPr>
      <w:r w:rsidRPr="009F3FB1">
        <w:rPr>
          <w:rFonts w:eastAsia="Calibri"/>
          <w:sz w:val="28"/>
          <w:szCs w:val="28"/>
          <w:lang w:val="uk-UA" w:eastAsia="en-US"/>
        </w:rPr>
        <w:t xml:space="preserve">забезпечення безперешкодного доступу для осіб з інвалідністю та інших маломобільних груп населення до приміщень/будівель ЦНАП та </w:t>
      </w:r>
      <w:proofErr w:type="spellStart"/>
      <w:r w:rsidRPr="009F3FB1">
        <w:rPr>
          <w:rFonts w:eastAsia="Calibri"/>
          <w:sz w:val="28"/>
          <w:szCs w:val="28"/>
          <w:lang w:val="uk-UA" w:eastAsia="en-US"/>
        </w:rPr>
        <w:t>старостинських</w:t>
      </w:r>
      <w:proofErr w:type="spellEnd"/>
      <w:r w:rsidRPr="009F3FB1">
        <w:rPr>
          <w:rFonts w:eastAsia="Calibri"/>
          <w:sz w:val="28"/>
          <w:szCs w:val="28"/>
          <w:lang w:val="uk-UA" w:eastAsia="en-US"/>
        </w:rPr>
        <w:t xml:space="preserve"> округів, де будуть розташовані віддалені робочі місця адміністраторів ЦНАП; </w:t>
      </w:r>
    </w:p>
    <w:p w:rsidR="009F3FB1" w:rsidRPr="009F3FB1" w:rsidRDefault="009F3FB1" w:rsidP="003D7AE7">
      <w:pPr>
        <w:numPr>
          <w:ilvl w:val="0"/>
          <w:numId w:val="27"/>
        </w:numPr>
        <w:tabs>
          <w:tab w:val="left" w:pos="0"/>
          <w:tab w:val="left" w:pos="284"/>
          <w:tab w:val="left" w:pos="993"/>
        </w:tabs>
        <w:spacing w:after="200" w:line="256" w:lineRule="auto"/>
        <w:jc w:val="both"/>
        <w:rPr>
          <w:rFonts w:eastAsia="Calibri"/>
          <w:sz w:val="28"/>
          <w:szCs w:val="28"/>
          <w:lang w:val="uk-UA" w:eastAsia="en-US"/>
        </w:rPr>
      </w:pPr>
      <w:r w:rsidRPr="009F3FB1">
        <w:rPr>
          <w:rFonts w:eastAsia="Calibri"/>
          <w:sz w:val="28"/>
          <w:szCs w:val="28"/>
          <w:lang w:val="uk-UA" w:eastAsia="en-US"/>
        </w:rPr>
        <w:t>покращення якості та доступності адміністративних та інших публічних послуг для всіх громадян.</w:t>
      </w:r>
    </w:p>
    <w:p w:rsidR="009F3FB1" w:rsidRPr="009F3FB1" w:rsidRDefault="009F3FB1" w:rsidP="009F3FB1">
      <w:pPr>
        <w:tabs>
          <w:tab w:val="left" w:pos="0"/>
          <w:tab w:val="left" w:pos="284"/>
          <w:tab w:val="left" w:pos="993"/>
        </w:tabs>
        <w:spacing w:line="256" w:lineRule="auto"/>
        <w:jc w:val="both"/>
        <w:rPr>
          <w:rFonts w:eastAsia="Calibri"/>
          <w:sz w:val="28"/>
          <w:szCs w:val="28"/>
          <w:lang w:val="uk-UA" w:eastAsia="en-US"/>
        </w:rPr>
      </w:pPr>
    </w:p>
    <w:p w:rsidR="009F3FB1" w:rsidRPr="009F3FB1" w:rsidRDefault="009F3FB1" w:rsidP="009F3FB1">
      <w:pPr>
        <w:tabs>
          <w:tab w:val="left" w:pos="0"/>
          <w:tab w:val="left" w:pos="284"/>
          <w:tab w:val="left" w:pos="993"/>
        </w:tabs>
        <w:spacing w:line="256" w:lineRule="auto"/>
        <w:jc w:val="both"/>
        <w:rPr>
          <w:rFonts w:eastAsia="Calibri"/>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2.2.5. КУЛЬТУРА</w:t>
      </w: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9F3FB1">
      <w:pPr>
        <w:jc w:val="both"/>
        <w:rPr>
          <w:rFonts w:eastAsia="Calibri"/>
          <w:b/>
          <w:sz w:val="28"/>
          <w:szCs w:val="28"/>
          <w:lang w:val="uk-UA" w:eastAsia="en-US"/>
        </w:rPr>
      </w:pPr>
      <w:r w:rsidRPr="009F3FB1">
        <w:rPr>
          <w:rFonts w:eastAsia="Calibri"/>
          <w:sz w:val="28"/>
          <w:szCs w:val="28"/>
          <w:lang w:val="uk-UA" w:eastAsia="en-US"/>
        </w:rPr>
        <w:t>- відсутність фінансування на виконання протипожежних вимог ГУ ДСНС у Чернівецькій області стосовно Сторожинецького ЦНК;</w:t>
      </w:r>
    </w:p>
    <w:p w:rsidR="009F3FB1" w:rsidRPr="009F3FB1" w:rsidRDefault="009F3FB1" w:rsidP="003D7AE7">
      <w:pPr>
        <w:widowControl w:val="0"/>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застарілі заходи та засоби протипожежної безпеки в закладах культури та бібліотеках;</w:t>
      </w:r>
    </w:p>
    <w:p w:rsidR="009F3FB1" w:rsidRPr="009F3FB1" w:rsidRDefault="009F3FB1" w:rsidP="003D7AE7">
      <w:pPr>
        <w:widowControl w:val="0"/>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lastRenderedPageBreak/>
        <w:t xml:space="preserve">відсутність </w:t>
      </w:r>
      <w:proofErr w:type="spellStart"/>
      <w:r w:rsidRPr="009F3FB1">
        <w:rPr>
          <w:rFonts w:eastAsia="Calibri"/>
          <w:sz w:val="28"/>
          <w:szCs w:val="28"/>
          <w:lang w:val="uk-UA" w:eastAsia="en-US"/>
        </w:rPr>
        <w:t>безбар’єрного</w:t>
      </w:r>
      <w:proofErr w:type="spellEnd"/>
      <w:r w:rsidRPr="009F3FB1">
        <w:rPr>
          <w:rFonts w:eastAsia="Calibri"/>
          <w:sz w:val="28"/>
          <w:szCs w:val="28"/>
          <w:lang w:val="uk-UA" w:eastAsia="en-US"/>
        </w:rPr>
        <w:t xml:space="preserve"> доступу до закладів культури та бібліотек;</w:t>
      </w:r>
    </w:p>
    <w:p w:rsidR="009F3FB1" w:rsidRPr="009F3FB1" w:rsidRDefault="009F3FB1" w:rsidP="003D7AE7">
      <w:pPr>
        <w:widowControl w:val="0"/>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низький соціальний статус професії та вкрай низька заробітна плата, що ускладнює залучення та утримання кваліфікованих фахівців та спричиняє відтік кадрів;</w:t>
      </w:r>
    </w:p>
    <w:p w:rsidR="009F3FB1" w:rsidRPr="009F3FB1" w:rsidRDefault="009F3FB1" w:rsidP="003D7AE7">
      <w:pPr>
        <w:widowControl w:val="0"/>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вкрай застаріле технічне обладнання (у більшості закладів культури відсутня </w:t>
      </w:r>
    </w:p>
    <w:p w:rsidR="009F3FB1" w:rsidRPr="009F3FB1" w:rsidRDefault="009F3FB1" w:rsidP="003D7AE7">
      <w:pPr>
        <w:widowControl w:val="0"/>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комп’ютерна техніка);</w:t>
      </w:r>
    </w:p>
    <w:p w:rsidR="009F3FB1" w:rsidRPr="009F3FB1" w:rsidRDefault="009F3FB1" w:rsidP="003D7AE7">
      <w:pPr>
        <w:widowControl w:val="0"/>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«застарілі» приміщення і система опалення закладів культури та бібліотек.</w:t>
      </w:r>
    </w:p>
    <w:p w:rsidR="009F3FB1" w:rsidRPr="009F3FB1" w:rsidRDefault="009F3FB1" w:rsidP="003D7AE7">
      <w:pPr>
        <w:widowControl w:val="0"/>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застаріла і зношена матеріально-технічна база бібліотек, в тому числі комп’ютерна техніка;</w:t>
      </w:r>
    </w:p>
    <w:p w:rsidR="009F3FB1" w:rsidRPr="009F3FB1" w:rsidRDefault="009F3FB1" w:rsidP="003D7AE7">
      <w:pPr>
        <w:widowControl w:val="0"/>
        <w:numPr>
          <w:ilvl w:val="0"/>
          <w:numId w:val="27"/>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книжковий фонд потребує негайного збільшення україномовної літератури та періодичних видань.</w:t>
      </w:r>
    </w:p>
    <w:p w:rsidR="009F3FB1" w:rsidRPr="009F3FB1" w:rsidRDefault="009F3FB1" w:rsidP="009F3FB1">
      <w:pPr>
        <w:ind w:left="-180" w:firstLine="180"/>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3D7AE7">
      <w:pPr>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фінансування заходів на виконання протипожежних вимог ГУ ДСНС у Чернівецькій області стосовно Сторожинецького ЦНК;</w:t>
      </w:r>
    </w:p>
    <w:p w:rsidR="009F3FB1" w:rsidRPr="009F3FB1" w:rsidRDefault="009F3FB1" w:rsidP="003D7AE7">
      <w:pPr>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здійснення модернізації приміщень закладів культури та бібліотек громади;</w:t>
      </w:r>
    </w:p>
    <w:p w:rsidR="009F3FB1" w:rsidRPr="009F3FB1" w:rsidRDefault="009F3FB1" w:rsidP="003D7AE7">
      <w:pPr>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підвищення якості надання культурних та бібліотечних послуг, шляхом поліпшення стану матеріально-технічної бази закладів культури та бібліотек;</w:t>
      </w:r>
    </w:p>
    <w:p w:rsidR="009F3FB1" w:rsidRPr="009F3FB1" w:rsidRDefault="009F3FB1" w:rsidP="003D7AE7">
      <w:pPr>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забезпечення доступності до закладів культури та бібліотек;</w:t>
      </w:r>
    </w:p>
    <w:p w:rsidR="009F3FB1" w:rsidRPr="009F3FB1" w:rsidRDefault="009F3FB1" w:rsidP="003D7AE7">
      <w:pPr>
        <w:widowControl w:val="0"/>
        <w:numPr>
          <w:ilvl w:val="0"/>
          <w:numId w:val="27"/>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закупівля україномовної літератури та періодичних видань/участь в грантах, </w:t>
      </w:r>
      <w:proofErr w:type="spellStart"/>
      <w:r w:rsidRPr="009F3FB1">
        <w:rPr>
          <w:rFonts w:eastAsia="Calibri" w:cs="Calibri"/>
          <w:sz w:val="28"/>
          <w:szCs w:val="28"/>
          <w:lang w:val="uk-UA" w:eastAsia="en-US"/>
        </w:rPr>
        <w:t>проєктах</w:t>
      </w:r>
      <w:proofErr w:type="spellEnd"/>
      <w:r w:rsidRPr="009F3FB1">
        <w:rPr>
          <w:rFonts w:eastAsia="Calibri" w:cs="Calibri"/>
          <w:sz w:val="28"/>
          <w:szCs w:val="28"/>
          <w:lang w:val="uk-UA" w:eastAsia="en-US"/>
        </w:rPr>
        <w:t xml:space="preserve"> з метою поповнення книжкового фонду бібліотек громади.</w:t>
      </w:r>
    </w:p>
    <w:p w:rsidR="009F3FB1" w:rsidRPr="009F3FB1" w:rsidRDefault="009F3FB1" w:rsidP="009F3FB1">
      <w:pPr>
        <w:jc w:val="both"/>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3D7AE7">
      <w:pPr>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наявні сучасні  та </w:t>
      </w:r>
      <w:proofErr w:type="spellStart"/>
      <w:r w:rsidRPr="009F3FB1">
        <w:rPr>
          <w:rFonts w:eastAsia="Calibri"/>
          <w:sz w:val="28"/>
          <w:szCs w:val="28"/>
          <w:lang w:val="uk-UA" w:eastAsia="en-US"/>
        </w:rPr>
        <w:t>безбар’єрні</w:t>
      </w:r>
      <w:proofErr w:type="spellEnd"/>
      <w:r w:rsidRPr="009F3FB1">
        <w:rPr>
          <w:rFonts w:eastAsia="Calibri"/>
          <w:sz w:val="28"/>
          <w:szCs w:val="28"/>
          <w:lang w:val="uk-UA" w:eastAsia="en-US"/>
        </w:rPr>
        <w:t xml:space="preserve"> заклади культури та бібліотеки в громаді;</w:t>
      </w:r>
    </w:p>
    <w:p w:rsidR="009F3FB1" w:rsidRPr="009F3FB1" w:rsidRDefault="009F3FB1" w:rsidP="003D7AE7">
      <w:pPr>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створено безпечне середовище в Сторожинецькому ЦНК; </w:t>
      </w:r>
    </w:p>
    <w:p w:rsidR="009F3FB1" w:rsidRPr="009F3FB1" w:rsidRDefault="009F3FB1" w:rsidP="003D7AE7">
      <w:pPr>
        <w:numPr>
          <w:ilvl w:val="0"/>
          <w:numId w:val="27"/>
        </w:numPr>
        <w:tabs>
          <w:tab w:val="left" w:pos="284"/>
        </w:tabs>
        <w:spacing w:after="200" w:line="276" w:lineRule="auto"/>
        <w:ind w:left="357" w:hanging="357"/>
        <w:jc w:val="both"/>
        <w:rPr>
          <w:rFonts w:eastAsia="Calibri"/>
          <w:sz w:val="28"/>
          <w:szCs w:val="28"/>
          <w:lang w:val="uk-UA" w:eastAsia="en-US"/>
        </w:rPr>
      </w:pPr>
      <w:r w:rsidRPr="009F3FB1">
        <w:rPr>
          <w:rFonts w:eastAsia="Calibri"/>
          <w:sz w:val="28"/>
          <w:szCs w:val="28"/>
          <w:lang w:val="uk-UA" w:eastAsia="en-US"/>
        </w:rPr>
        <w:t>покращено матеріально-технічну базу закладів культури та бібліотек;</w:t>
      </w:r>
    </w:p>
    <w:p w:rsidR="009F3FB1" w:rsidRPr="009F3FB1" w:rsidRDefault="009F3FB1" w:rsidP="003D7AE7">
      <w:pPr>
        <w:numPr>
          <w:ilvl w:val="0"/>
          <w:numId w:val="27"/>
        </w:numPr>
        <w:tabs>
          <w:tab w:val="left" w:pos="284"/>
        </w:tabs>
        <w:spacing w:after="200" w:line="276" w:lineRule="auto"/>
        <w:ind w:left="357" w:hanging="357"/>
        <w:jc w:val="both"/>
        <w:rPr>
          <w:rFonts w:eastAsia="Calibri"/>
          <w:sz w:val="28"/>
          <w:szCs w:val="28"/>
          <w:lang w:val="uk-UA" w:eastAsia="en-US"/>
        </w:rPr>
      </w:pPr>
      <w:r w:rsidRPr="009F3FB1">
        <w:rPr>
          <w:rFonts w:eastAsia="Calibri"/>
          <w:sz w:val="28"/>
          <w:szCs w:val="28"/>
          <w:lang w:val="uk-UA" w:eastAsia="en-US"/>
        </w:rPr>
        <w:t>збільшення кількості обдарованих дітей та молоді, талантів та аматорів;</w:t>
      </w:r>
    </w:p>
    <w:p w:rsidR="009F3FB1" w:rsidRPr="009F3FB1" w:rsidRDefault="009F3FB1" w:rsidP="003D7AE7">
      <w:pPr>
        <w:numPr>
          <w:ilvl w:val="0"/>
          <w:numId w:val="27"/>
        </w:numPr>
        <w:shd w:val="clear" w:color="auto" w:fill="FFFFFF"/>
        <w:tabs>
          <w:tab w:val="left" w:pos="284"/>
        </w:tabs>
        <w:spacing w:after="200" w:line="276" w:lineRule="auto"/>
        <w:ind w:left="357" w:hanging="357"/>
        <w:jc w:val="both"/>
        <w:rPr>
          <w:rFonts w:ascii="Calibri" w:eastAsia="Calibri" w:hAnsi="Calibri"/>
          <w:sz w:val="22"/>
          <w:szCs w:val="22"/>
          <w:lang w:val="uk-UA" w:eastAsia="en-US"/>
        </w:rPr>
      </w:pPr>
      <w:r w:rsidRPr="009F3FB1">
        <w:rPr>
          <w:rFonts w:eastAsia="Calibri"/>
          <w:sz w:val="28"/>
          <w:szCs w:val="28"/>
          <w:lang w:val="uk-UA" w:eastAsia="en-US"/>
        </w:rPr>
        <w:t>забезпечення сприятливих умов для організації змістовного дозвілля, задоволення культурних запитів різних груп населення;</w:t>
      </w:r>
    </w:p>
    <w:p w:rsidR="009F3FB1" w:rsidRPr="009F3FB1" w:rsidRDefault="009F3FB1" w:rsidP="003D7AE7">
      <w:pPr>
        <w:numPr>
          <w:ilvl w:val="0"/>
          <w:numId w:val="27"/>
        </w:numPr>
        <w:shd w:val="clear" w:color="auto" w:fill="FFFFFF"/>
        <w:tabs>
          <w:tab w:val="left" w:pos="284"/>
        </w:tabs>
        <w:spacing w:after="200" w:line="276" w:lineRule="auto"/>
        <w:ind w:left="357" w:hanging="357"/>
        <w:jc w:val="both"/>
        <w:rPr>
          <w:rFonts w:ascii="Calibri" w:eastAsia="Calibri" w:hAnsi="Calibri"/>
          <w:sz w:val="22"/>
          <w:szCs w:val="22"/>
          <w:lang w:val="uk-UA" w:eastAsia="en-US"/>
        </w:rPr>
      </w:pPr>
      <w:r w:rsidRPr="009F3FB1">
        <w:rPr>
          <w:rFonts w:eastAsia="Calibri"/>
          <w:sz w:val="28"/>
          <w:szCs w:val="28"/>
          <w:lang w:val="uk-UA" w:eastAsia="en-US"/>
        </w:rPr>
        <w:t>підвищення рівня духовного та естетичного виховання;</w:t>
      </w:r>
    </w:p>
    <w:p w:rsidR="009F3FB1" w:rsidRPr="009F3FB1" w:rsidRDefault="009F3FB1" w:rsidP="003D7AE7">
      <w:pPr>
        <w:numPr>
          <w:ilvl w:val="0"/>
          <w:numId w:val="27"/>
        </w:numPr>
        <w:shd w:val="clear" w:color="auto" w:fill="FFFFFF"/>
        <w:tabs>
          <w:tab w:val="left" w:pos="284"/>
        </w:tabs>
        <w:spacing w:after="200" w:line="276" w:lineRule="auto"/>
        <w:ind w:left="357" w:hanging="357"/>
        <w:jc w:val="both"/>
        <w:rPr>
          <w:rFonts w:eastAsia="Calibri"/>
          <w:sz w:val="28"/>
          <w:szCs w:val="28"/>
          <w:lang w:val="uk-UA" w:eastAsia="en-US"/>
        </w:rPr>
      </w:pPr>
      <w:r w:rsidRPr="009F3FB1">
        <w:rPr>
          <w:rFonts w:eastAsia="Calibri"/>
          <w:sz w:val="28"/>
          <w:szCs w:val="28"/>
          <w:lang w:val="uk-UA" w:eastAsia="en-US"/>
        </w:rPr>
        <w:lastRenderedPageBreak/>
        <w:t>відбудеться збереження культурної спадщини через відродження та розвиток фольклорного мистецтва, обрядів і звичаїв.</w:t>
      </w:r>
    </w:p>
    <w:p w:rsidR="009F3FB1" w:rsidRPr="009F3FB1" w:rsidRDefault="009F3FB1" w:rsidP="009F3FB1">
      <w:pPr>
        <w:ind w:left="-180" w:firstLine="180"/>
        <w:rPr>
          <w:rFonts w:eastAsia="Calibri"/>
          <w:b/>
          <w:color w:val="FF0000"/>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2.2.6. ФІЗИЧНА КУЛЬТУРА І СПОРТ</w:t>
      </w: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3D7AE7">
      <w:pPr>
        <w:numPr>
          <w:ilvl w:val="0"/>
          <w:numId w:val="27"/>
        </w:numPr>
        <w:spacing w:after="200" w:line="276" w:lineRule="auto"/>
        <w:ind w:left="357" w:hanging="357"/>
        <w:jc w:val="both"/>
        <w:rPr>
          <w:rFonts w:eastAsia="Calibri"/>
          <w:sz w:val="28"/>
          <w:szCs w:val="28"/>
          <w:lang w:val="uk-UA" w:eastAsia="en-US"/>
        </w:rPr>
      </w:pPr>
      <w:r w:rsidRPr="009F3FB1">
        <w:rPr>
          <w:rFonts w:eastAsia="Calibri"/>
          <w:sz w:val="28"/>
          <w:szCs w:val="28"/>
          <w:lang w:val="uk-UA" w:eastAsia="en-US"/>
        </w:rPr>
        <w:t>недостатня кількість сучасних спортивних майданчиків  в населених пунктах громади;</w:t>
      </w:r>
    </w:p>
    <w:p w:rsidR="009F3FB1" w:rsidRPr="009F3FB1" w:rsidRDefault="009F3FB1" w:rsidP="003D7AE7">
      <w:pPr>
        <w:numPr>
          <w:ilvl w:val="0"/>
          <w:numId w:val="27"/>
        </w:numPr>
        <w:spacing w:after="200" w:line="276" w:lineRule="auto"/>
        <w:ind w:left="357" w:hanging="357"/>
        <w:jc w:val="both"/>
        <w:rPr>
          <w:rFonts w:eastAsia="Calibri"/>
          <w:sz w:val="28"/>
          <w:szCs w:val="28"/>
          <w:lang w:val="uk-UA" w:eastAsia="en-US"/>
        </w:rPr>
      </w:pPr>
      <w:r w:rsidRPr="009F3FB1">
        <w:rPr>
          <w:rFonts w:eastAsia="Calibri"/>
          <w:sz w:val="28"/>
          <w:szCs w:val="28"/>
          <w:lang w:val="uk-UA" w:eastAsia="en-US"/>
        </w:rPr>
        <w:t>низький рівень фізичної активності населення громади.</w:t>
      </w:r>
    </w:p>
    <w:p w:rsidR="009F3FB1" w:rsidRPr="009F3FB1" w:rsidRDefault="009F3FB1" w:rsidP="009F3FB1">
      <w:pPr>
        <w:ind w:left="720"/>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3D7AE7">
      <w:pPr>
        <w:numPr>
          <w:ilvl w:val="0"/>
          <w:numId w:val="28"/>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фінансування матеріально-технічного забезпечення  (закупівля спортивного інвентаря) сфери фізичної   культури і спорту;</w:t>
      </w:r>
    </w:p>
    <w:p w:rsidR="009F3FB1" w:rsidRPr="009F3FB1" w:rsidRDefault="009F3FB1" w:rsidP="003D7AE7">
      <w:pPr>
        <w:numPr>
          <w:ilvl w:val="0"/>
          <w:numId w:val="28"/>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завершення реалізації </w:t>
      </w:r>
      <w:proofErr w:type="spellStart"/>
      <w:r w:rsidRPr="009F3FB1">
        <w:rPr>
          <w:rFonts w:eastAsia="Calibri" w:cs="Calibri"/>
          <w:sz w:val="28"/>
          <w:szCs w:val="28"/>
          <w:lang w:val="uk-UA" w:eastAsia="en-US"/>
        </w:rPr>
        <w:t>проєкту</w:t>
      </w:r>
      <w:proofErr w:type="spellEnd"/>
      <w:r w:rsidRPr="009F3FB1">
        <w:rPr>
          <w:rFonts w:eastAsia="Calibri" w:cs="Calibri"/>
          <w:sz w:val="28"/>
          <w:szCs w:val="28"/>
          <w:lang w:val="uk-UA" w:eastAsia="en-US"/>
        </w:rPr>
        <w:t xml:space="preserve"> «Капітальний ремонт стадіону "Дружба" в </w:t>
      </w:r>
      <w:proofErr w:type="spellStart"/>
      <w:r w:rsidRPr="009F3FB1">
        <w:rPr>
          <w:rFonts w:eastAsia="Calibri" w:cs="Calibri"/>
          <w:sz w:val="28"/>
          <w:szCs w:val="28"/>
          <w:lang w:val="uk-UA" w:eastAsia="en-US"/>
        </w:rPr>
        <w:t>м.Сторожинець</w:t>
      </w:r>
      <w:proofErr w:type="spellEnd"/>
      <w:r w:rsidRPr="009F3FB1">
        <w:rPr>
          <w:rFonts w:eastAsia="Calibri" w:cs="Calibri"/>
          <w:sz w:val="28"/>
          <w:szCs w:val="28"/>
          <w:lang w:val="uk-UA" w:eastAsia="en-US"/>
        </w:rPr>
        <w:t xml:space="preserve"> Чернівецької області» (обласний/державний бюджет);</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будівництво нових спортивних майданчиків/реконструкція або ремонт існуючих спортивних майданчиків в населених пунктах громади.</w:t>
      </w:r>
    </w:p>
    <w:p w:rsidR="009F3FB1" w:rsidRPr="009F3FB1" w:rsidRDefault="009F3FB1" w:rsidP="009F3FB1">
      <w:pPr>
        <w:tabs>
          <w:tab w:val="left" w:pos="284"/>
        </w:tabs>
        <w:jc w:val="both"/>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3D7AE7">
      <w:pPr>
        <w:numPr>
          <w:ilvl w:val="0"/>
          <w:numId w:val="28"/>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збільшення в громаді кількості об’єктів сучасної, спортивної інфраструктури для загальнодоступного користування;</w:t>
      </w:r>
    </w:p>
    <w:p w:rsidR="009F3FB1" w:rsidRPr="009F3FB1" w:rsidRDefault="009F3FB1" w:rsidP="003D7AE7">
      <w:pPr>
        <w:numPr>
          <w:ilvl w:val="0"/>
          <w:numId w:val="28"/>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збільшення чисельності громадян, залучених до спорту;</w:t>
      </w:r>
    </w:p>
    <w:p w:rsidR="009F3FB1" w:rsidRPr="009F3FB1" w:rsidRDefault="009F3FB1" w:rsidP="003D7AE7">
      <w:pPr>
        <w:numPr>
          <w:ilvl w:val="0"/>
          <w:numId w:val="28"/>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покращення здоров’я та якості життя громадян.</w:t>
      </w:r>
    </w:p>
    <w:p w:rsidR="009F3FB1" w:rsidRPr="009F3FB1" w:rsidRDefault="009F3FB1" w:rsidP="009F3FB1">
      <w:pPr>
        <w:ind w:firstLine="284"/>
        <w:rPr>
          <w:b/>
          <w:color w:val="FF0000"/>
          <w:sz w:val="16"/>
          <w:szCs w:val="16"/>
          <w:lang w:val="uk-UA"/>
        </w:rPr>
      </w:pPr>
    </w:p>
    <w:p w:rsidR="009F3FB1" w:rsidRPr="009F3FB1" w:rsidRDefault="009F3FB1" w:rsidP="009F3FB1">
      <w:pPr>
        <w:ind w:left="-180" w:firstLine="180"/>
        <w:rPr>
          <w:rFonts w:eastAsia="Calibri"/>
          <w:b/>
          <w:color w:val="FF0000"/>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2.2.7. ЖИТЛОВО-КОМУНАЛЬНЕ ГОСПОДАРСТВО</w:t>
      </w: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відсутність каналізаційних очисних споруд в </w:t>
      </w:r>
      <w:proofErr w:type="spellStart"/>
      <w:r w:rsidRPr="009F3FB1">
        <w:rPr>
          <w:rFonts w:eastAsia="Calibri" w:cs="Calibri"/>
          <w:sz w:val="28"/>
          <w:szCs w:val="28"/>
          <w:lang w:val="uk-UA" w:eastAsia="en-US"/>
        </w:rPr>
        <w:t>м.Сторожинець</w:t>
      </w:r>
      <w:proofErr w:type="spellEnd"/>
      <w:r w:rsidRPr="009F3FB1">
        <w:rPr>
          <w:rFonts w:eastAsia="Calibri" w:cs="Calibri"/>
          <w:sz w:val="28"/>
          <w:szCs w:val="28"/>
          <w:lang w:val="uk-UA" w:eastAsia="en-US"/>
        </w:rPr>
        <w:t>;</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зношена мережа водопостачання та водовідведення в </w:t>
      </w:r>
      <w:proofErr w:type="spellStart"/>
      <w:r w:rsidRPr="009F3FB1">
        <w:rPr>
          <w:rFonts w:eastAsia="Calibri" w:cs="Calibri"/>
          <w:sz w:val="28"/>
          <w:szCs w:val="28"/>
          <w:lang w:val="uk-UA" w:eastAsia="en-US"/>
        </w:rPr>
        <w:t>м.Сторожинець</w:t>
      </w:r>
      <w:proofErr w:type="spellEnd"/>
      <w:r w:rsidRPr="009F3FB1">
        <w:rPr>
          <w:rFonts w:eastAsia="Calibri" w:cs="Calibri"/>
          <w:sz w:val="28"/>
          <w:szCs w:val="28"/>
          <w:lang w:val="uk-UA" w:eastAsia="en-US"/>
        </w:rPr>
        <w:t>;</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  низька енергоефективність будівель громади;</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незадовільний стан значної частини мережі автомобільних доріг та потреба проведення комплексу робіт з капітального та поточного ремонтів;</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відсутній комплексний план просторового розвитку території громади;</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застарілі генеральні плани сільських населених пунктів громади.</w:t>
      </w:r>
    </w:p>
    <w:p w:rsidR="009F3FB1" w:rsidRPr="009F3FB1" w:rsidRDefault="009F3FB1" w:rsidP="009F3FB1">
      <w:pPr>
        <w:ind w:left="-180" w:firstLine="180"/>
        <w:rPr>
          <w:rFonts w:eastAsia="Calibri"/>
          <w:b/>
          <w:color w:val="FF0000"/>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впровадження енергоефективних заходів в комунальних будівлях;</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проведення капітальних/поточних ремонтів доріг;</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lastRenderedPageBreak/>
        <w:t>здійснення поточних/капітальних ремонтів мереж водопостачання та водовідведення;</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пошук джерел фінансування та реалізація </w:t>
      </w:r>
      <w:proofErr w:type="spellStart"/>
      <w:r w:rsidRPr="009F3FB1">
        <w:rPr>
          <w:rFonts w:eastAsia="Calibri" w:cs="Calibri"/>
          <w:sz w:val="28"/>
          <w:szCs w:val="28"/>
          <w:lang w:val="uk-UA" w:eastAsia="en-US"/>
        </w:rPr>
        <w:t>проєкту</w:t>
      </w:r>
      <w:proofErr w:type="spellEnd"/>
      <w:r w:rsidRPr="009F3FB1">
        <w:rPr>
          <w:rFonts w:eastAsia="Calibri" w:cs="Calibri"/>
          <w:sz w:val="28"/>
          <w:szCs w:val="28"/>
          <w:lang w:val="uk-UA" w:eastAsia="en-US"/>
        </w:rPr>
        <w:t xml:space="preserve"> «Будівництво каналізаційних очисних споруд продуктивністю 2000 </w:t>
      </w:r>
      <w:proofErr w:type="spellStart"/>
      <w:r w:rsidRPr="009F3FB1">
        <w:rPr>
          <w:rFonts w:eastAsia="Calibri" w:cs="Calibri"/>
          <w:sz w:val="28"/>
          <w:szCs w:val="28"/>
          <w:lang w:val="uk-UA" w:eastAsia="en-US"/>
        </w:rPr>
        <w:t>м.куб.на</w:t>
      </w:r>
      <w:proofErr w:type="spellEnd"/>
      <w:r w:rsidRPr="009F3FB1">
        <w:rPr>
          <w:rFonts w:eastAsia="Calibri" w:cs="Calibri"/>
          <w:sz w:val="28"/>
          <w:szCs w:val="28"/>
          <w:lang w:val="uk-UA" w:eastAsia="en-US"/>
        </w:rPr>
        <w:t xml:space="preserve"> добу в </w:t>
      </w:r>
      <w:proofErr w:type="spellStart"/>
      <w:r w:rsidRPr="009F3FB1">
        <w:rPr>
          <w:rFonts w:eastAsia="Calibri" w:cs="Calibri"/>
          <w:sz w:val="28"/>
          <w:szCs w:val="28"/>
          <w:lang w:val="uk-UA" w:eastAsia="en-US"/>
        </w:rPr>
        <w:t>м.Сторожинець</w:t>
      </w:r>
      <w:proofErr w:type="spellEnd"/>
      <w:r w:rsidRPr="009F3FB1">
        <w:rPr>
          <w:rFonts w:eastAsia="Calibri" w:cs="Calibri"/>
          <w:sz w:val="28"/>
          <w:szCs w:val="28"/>
          <w:lang w:val="uk-UA" w:eastAsia="en-US"/>
        </w:rPr>
        <w:t xml:space="preserve">  Чернівецького району Чернівецької області» та інших </w:t>
      </w:r>
      <w:proofErr w:type="spellStart"/>
      <w:r w:rsidRPr="009F3FB1">
        <w:rPr>
          <w:rFonts w:eastAsia="Calibri" w:cs="Calibri"/>
          <w:sz w:val="28"/>
          <w:szCs w:val="28"/>
          <w:lang w:val="uk-UA" w:eastAsia="en-US"/>
        </w:rPr>
        <w:t>проєктів</w:t>
      </w:r>
      <w:proofErr w:type="spellEnd"/>
      <w:r w:rsidRPr="009F3FB1">
        <w:rPr>
          <w:rFonts w:eastAsia="Calibri" w:cs="Calibri"/>
          <w:sz w:val="28"/>
          <w:szCs w:val="28"/>
          <w:lang w:val="uk-UA" w:eastAsia="en-US"/>
        </w:rPr>
        <w:t xml:space="preserve"> в галузі муніципальної інфраструктури;</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облаштування сільських сміттєзвалищ та ліквідація стихійних звалищ;</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модернізація мережі вуличного освітлення в населених пунктах громади із застосуванням енергозберігаючих технологій;</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пошук джерел фінансування для розробки комплексного плану просторового розвитку території територіальної громади.</w:t>
      </w:r>
    </w:p>
    <w:p w:rsidR="009F3FB1" w:rsidRPr="009F3FB1" w:rsidRDefault="009F3FB1" w:rsidP="009F3FB1">
      <w:pPr>
        <w:tabs>
          <w:tab w:val="left" w:pos="284"/>
        </w:tabs>
        <w:jc w:val="both"/>
        <w:rPr>
          <w:rFonts w:eastAsia="Calibri" w:cs="Calibri"/>
          <w:color w:val="FF0000"/>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скорочення видатків на оплату енергоресурсів.</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створення комфортних умов для проживання в громаді;</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покращення якості життя населення громади;</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поліпшення екологічної ситуації та підвищення рівня екологічної безпеки;</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покращення транспортно-експлуатаційного стану доріг, підвищення комфорту та рівня безпеки при пересуванні;</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впорядкованість та систематизація </w:t>
      </w:r>
      <w:proofErr w:type="spellStart"/>
      <w:r w:rsidRPr="009F3FB1">
        <w:rPr>
          <w:rFonts w:eastAsia="Calibri" w:cs="Calibri"/>
          <w:sz w:val="28"/>
          <w:szCs w:val="28"/>
          <w:lang w:val="uk-UA" w:eastAsia="en-US"/>
        </w:rPr>
        <w:t>усієі</w:t>
      </w:r>
      <w:proofErr w:type="spellEnd"/>
      <w:r w:rsidRPr="009F3FB1">
        <w:rPr>
          <w:rFonts w:eastAsia="Calibri" w:cs="Calibri"/>
          <w:sz w:val="28"/>
          <w:szCs w:val="28"/>
          <w:lang w:val="uk-UA" w:eastAsia="en-US"/>
        </w:rPr>
        <w:t xml:space="preserve">̈ </w:t>
      </w:r>
      <w:proofErr w:type="spellStart"/>
      <w:r w:rsidRPr="009F3FB1">
        <w:rPr>
          <w:rFonts w:eastAsia="Calibri" w:cs="Calibri"/>
          <w:sz w:val="28"/>
          <w:szCs w:val="28"/>
          <w:lang w:val="uk-UA" w:eastAsia="en-US"/>
        </w:rPr>
        <w:t>наявноі</w:t>
      </w:r>
      <w:proofErr w:type="spellEnd"/>
      <w:r w:rsidRPr="009F3FB1">
        <w:rPr>
          <w:rFonts w:eastAsia="Calibri" w:cs="Calibri"/>
          <w:sz w:val="28"/>
          <w:szCs w:val="28"/>
          <w:lang w:val="uk-UA" w:eastAsia="en-US"/>
        </w:rPr>
        <w:t xml:space="preserve">̈ </w:t>
      </w:r>
      <w:proofErr w:type="spellStart"/>
      <w:r w:rsidRPr="009F3FB1">
        <w:rPr>
          <w:rFonts w:eastAsia="Calibri" w:cs="Calibri"/>
          <w:sz w:val="28"/>
          <w:szCs w:val="28"/>
          <w:lang w:val="uk-UA" w:eastAsia="en-US"/>
        </w:rPr>
        <w:t>містобудівноі</w:t>
      </w:r>
      <w:proofErr w:type="spellEnd"/>
      <w:r w:rsidRPr="009F3FB1">
        <w:rPr>
          <w:rFonts w:eastAsia="Calibri" w:cs="Calibri"/>
          <w:sz w:val="28"/>
          <w:szCs w:val="28"/>
          <w:lang w:val="uk-UA" w:eastAsia="en-US"/>
        </w:rPr>
        <w:t xml:space="preserve">̈ </w:t>
      </w:r>
      <w:proofErr w:type="spellStart"/>
      <w:r w:rsidRPr="009F3FB1">
        <w:rPr>
          <w:rFonts w:eastAsia="Calibri" w:cs="Calibri"/>
          <w:sz w:val="28"/>
          <w:szCs w:val="28"/>
          <w:lang w:val="uk-UA" w:eastAsia="en-US"/>
        </w:rPr>
        <w:t>документаціі</w:t>
      </w:r>
      <w:proofErr w:type="spellEnd"/>
      <w:r w:rsidRPr="009F3FB1">
        <w:rPr>
          <w:rFonts w:eastAsia="Calibri" w:cs="Calibri"/>
          <w:sz w:val="28"/>
          <w:szCs w:val="28"/>
          <w:lang w:val="uk-UA" w:eastAsia="en-US"/>
        </w:rPr>
        <w:t>̈;</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широкоформатне </w:t>
      </w:r>
      <w:proofErr w:type="spellStart"/>
      <w:r w:rsidRPr="009F3FB1">
        <w:rPr>
          <w:rFonts w:eastAsia="Calibri" w:cs="Calibri"/>
          <w:sz w:val="28"/>
          <w:szCs w:val="28"/>
          <w:lang w:val="uk-UA" w:eastAsia="en-US"/>
        </w:rPr>
        <w:t>сприйняття</w:t>
      </w:r>
      <w:proofErr w:type="spellEnd"/>
      <w:r w:rsidRPr="009F3FB1">
        <w:rPr>
          <w:rFonts w:eastAsia="Calibri" w:cs="Calibri"/>
          <w:sz w:val="28"/>
          <w:szCs w:val="28"/>
          <w:lang w:val="uk-UA" w:eastAsia="en-US"/>
        </w:rPr>
        <w:t xml:space="preserve"> </w:t>
      </w:r>
      <w:proofErr w:type="spellStart"/>
      <w:r w:rsidRPr="009F3FB1">
        <w:rPr>
          <w:rFonts w:eastAsia="Calibri" w:cs="Calibri"/>
          <w:sz w:val="28"/>
          <w:szCs w:val="28"/>
          <w:lang w:val="uk-UA" w:eastAsia="en-US"/>
        </w:rPr>
        <w:t>головноі</w:t>
      </w:r>
      <w:proofErr w:type="spellEnd"/>
      <w:r w:rsidRPr="009F3FB1">
        <w:rPr>
          <w:rFonts w:eastAsia="Calibri" w:cs="Calibri"/>
          <w:sz w:val="28"/>
          <w:szCs w:val="28"/>
          <w:lang w:val="uk-UA" w:eastAsia="en-US"/>
        </w:rPr>
        <w:t xml:space="preserve">̈ </w:t>
      </w:r>
      <w:proofErr w:type="spellStart"/>
      <w:r w:rsidRPr="009F3FB1">
        <w:rPr>
          <w:rFonts w:eastAsia="Calibri" w:cs="Calibri"/>
          <w:sz w:val="28"/>
          <w:szCs w:val="28"/>
          <w:lang w:val="uk-UA" w:eastAsia="en-US"/>
        </w:rPr>
        <w:t>ресурсноі</w:t>
      </w:r>
      <w:proofErr w:type="spellEnd"/>
      <w:r w:rsidRPr="009F3FB1">
        <w:rPr>
          <w:rFonts w:eastAsia="Calibri" w:cs="Calibri"/>
          <w:sz w:val="28"/>
          <w:szCs w:val="28"/>
          <w:lang w:val="uk-UA" w:eastAsia="en-US"/>
        </w:rPr>
        <w:t xml:space="preserve">̈ бази та потенціалу громади – сучасне відображення видів та </w:t>
      </w:r>
      <w:proofErr w:type="spellStart"/>
      <w:r w:rsidRPr="009F3FB1">
        <w:rPr>
          <w:rFonts w:eastAsia="Calibri" w:cs="Calibri"/>
          <w:sz w:val="28"/>
          <w:szCs w:val="28"/>
          <w:lang w:val="uk-UA" w:eastAsia="en-US"/>
        </w:rPr>
        <w:t>категоріи</w:t>
      </w:r>
      <w:proofErr w:type="spellEnd"/>
      <w:r w:rsidRPr="009F3FB1">
        <w:rPr>
          <w:rFonts w:eastAsia="Calibri" w:cs="Calibri"/>
          <w:sz w:val="28"/>
          <w:szCs w:val="28"/>
          <w:lang w:val="uk-UA" w:eastAsia="en-US"/>
        </w:rPr>
        <w:t>̆ земельних ділянок, наявності вільних земельних ділянок;</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наповнення бюджету громади за рахунок нових </w:t>
      </w:r>
      <w:proofErr w:type="spellStart"/>
      <w:r w:rsidRPr="009F3FB1">
        <w:rPr>
          <w:rFonts w:eastAsia="Calibri" w:cs="Calibri"/>
          <w:sz w:val="28"/>
          <w:szCs w:val="28"/>
          <w:lang w:val="uk-UA" w:eastAsia="en-US"/>
        </w:rPr>
        <w:t>інвестиціи</w:t>
      </w:r>
      <w:proofErr w:type="spellEnd"/>
      <w:r w:rsidRPr="009F3FB1">
        <w:rPr>
          <w:rFonts w:eastAsia="Calibri" w:cs="Calibri"/>
          <w:sz w:val="28"/>
          <w:szCs w:val="28"/>
          <w:lang w:val="uk-UA" w:eastAsia="en-US"/>
        </w:rPr>
        <w:t>̆;</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прозора модель розвитку </w:t>
      </w:r>
      <w:proofErr w:type="spellStart"/>
      <w:r w:rsidRPr="009F3FB1">
        <w:rPr>
          <w:rFonts w:eastAsia="Calibri" w:cs="Calibri"/>
          <w:sz w:val="28"/>
          <w:szCs w:val="28"/>
          <w:lang w:val="uk-UA" w:eastAsia="en-US"/>
        </w:rPr>
        <w:t>територіи</w:t>
      </w:r>
      <w:proofErr w:type="spellEnd"/>
      <w:r w:rsidRPr="009F3FB1">
        <w:rPr>
          <w:rFonts w:eastAsia="Calibri" w:cs="Calibri"/>
          <w:sz w:val="28"/>
          <w:szCs w:val="28"/>
          <w:lang w:val="uk-UA" w:eastAsia="en-US"/>
        </w:rPr>
        <w:t xml:space="preserve">̆ в межах та за межами населених пунктів громади. </w:t>
      </w:r>
    </w:p>
    <w:p w:rsidR="009F3FB1" w:rsidRPr="009F3FB1" w:rsidRDefault="009F3FB1" w:rsidP="009F3FB1">
      <w:pPr>
        <w:ind w:left="-180" w:firstLine="180"/>
        <w:rPr>
          <w:rFonts w:eastAsia="Calibri"/>
          <w:b/>
          <w:color w:val="FF0000"/>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 xml:space="preserve">2.2.8. ІНВЕСТИЦІЙНА ДІЯЛЬНІСТЬ  </w:t>
      </w: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3D7AE7">
      <w:pPr>
        <w:numPr>
          <w:ilvl w:val="0"/>
          <w:numId w:val="29"/>
        </w:numPr>
        <w:tabs>
          <w:tab w:val="left" w:pos="284"/>
        </w:tabs>
        <w:spacing w:after="200" w:line="276" w:lineRule="auto"/>
        <w:jc w:val="both"/>
        <w:rPr>
          <w:rFonts w:eastAsia="Calibri"/>
          <w:b/>
          <w:sz w:val="28"/>
          <w:szCs w:val="28"/>
          <w:lang w:val="uk-UA" w:eastAsia="en-US"/>
        </w:rPr>
      </w:pPr>
      <w:r w:rsidRPr="009F3FB1">
        <w:rPr>
          <w:rFonts w:eastAsia="Calibri"/>
          <w:sz w:val="28"/>
          <w:szCs w:val="28"/>
          <w:lang w:val="uk-UA" w:eastAsia="en-US"/>
        </w:rPr>
        <w:t>безсистемне інформування потенційних інвесторів про можливості інвестування в економіку громади;</w:t>
      </w:r>
    </w:p>
    <w:p w:rsidR="009F3FB1" w:rsidRPr="009F3FB1" w:rsidRDefault="009F3FB1" w:rsidP="003D7AE7">
      <w:pPr>
        <w:numPr>
          <w:ilvl w:val="0"/>
          <w:numId w:val="29"/>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низька активність у напрямку міжнародного, міжрегіонального та транскордонного співробітництва;</w:t>
      </w:r>
    </w:p>
    <w:p w:rsidR="009F3FB1" w:rsidRPr="009F3FB1" w:rsidRDefault="009F3FB1" w:rsidP="003D7AE7">
      <w:pPr>
        <w:numPr>
          <w:ilvl w:val="0"/>
          <w:numId w:val="29"/>
        </w:numPr>
        <w:shd w:val="clear" w:color="auto" w:fill="FFFFFF"/>
        <w:tabs>
          <w:tab w:val="left" w:pos="284"/>
        </w:tabs>
        <w:spacing w:after="200" w:line="276" w:lineRule="auto"/>
        <w:jc w:val="both"/>
        <w:rPr>
          <w:rFonts w:eastAsia="Calibri" w:cs="Calibri"/>
          <w:sz w:val="28"/>
          <w:szCs w:val="22"/>
          <w:lang w:val="uk-UA" w:eastAsia="en-US"/>
        </w:rPr>
      </w:pPr>
      <w:r w:rsidRPr="009F3FB1">
        <w:rPr>
          <w:rFonts w:eastAsia="Calibri" w:cs="Calibri"/>
          <w:sz w:val="28"/>
          <w:szCs w:val="22"/>
          <w:lang w:val="uk-UA" w:eastAsia="en-US"/>
        </w:rPr>
        <w:lastRenderedPageBreak/>
        <w:t xml:space="preserve">недостатня інституційна спроможність та дефіцит кадрів: низька активність у залученні інвестиційних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відбувається через недостатність кваліфікованих кадрів, обізнаних із новою, складною методологією УПІ (PIM).</w:t>
      </w:r>
    </w:p>
    <w:p w:rsidR="009F3FB1" w:rsidRPr="009F3FB1" w:rsidRDefault="009F3FB1" w:rsidP="003D7AE7">
      <w:pPr>
        <w:numPr>
          <w:ilvl w:val="0"/>
          <w:numId w:val="29"/>
        </w:numPr>
        <w:shd w:val="clear" w:color="auto" w:fill="FFFFFF"/>
        <w:tabs>
          <w:tab w:val="left" w:pos="284"/>
        </w:tabs>
        <w:spacing w:after="200" w:line="276" w:lineRule="auto"/>
        <w:jc w:val="both"/>
        <w:rPr>
          <w:rFonts w:eastAsia="Calibri" w:cs="Calibri"/>
          <w:sz w:val="28"/>
          <w:szCs w:val="22"/>
          <w:lang w:val="uk-UA" w:eastAsia="en-US"/>
        </w:rPr>
      </w:pPr>
      <w:r w:rsidRPr="009F3FB1">
        <w:rPr>
          <w:rFonts w:eastAsia="Calibri" w:cs="Calibri"/>
          <w:sz w:val="28"/>
          <w:szCs w:val="22"/>
          <w:lang w:val="uk-UA" w:eastAsia="en-US"/>
        </w:rPr>
        <w:t xml:space="preserve">ризик виключення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з Єдиного </w:t>
      </w:r>
      <w:proofErr w:type="spellStart"/>
      <w:r w:rsidRPr="009F3FB1">
        <w:rPr>
          <w:rFonts w:eastAsia="Calibri" w:cs="Calibri"/>
          <w:sz w:val="28"/>
          <w:szCs w:val="22"/>
          <w:lang w:val="uk-UA" w:eastAsia="en-US"/>
        </w:rPr>
        <w:t>проєктного</w:t>
      </w:r>
      <w:proofErr w:type="spellEnd"/>
      <w:r w:rsidRPr="009F3FB1">
        <w:rPr>
          <w:rFonts w:eastAsia="Calibri" w:cs="Calibri"/>
          <w:sz w:val="28"/>
          <w:szCs w:val="22"/>
          <w:lang w:val="uk-UA" w:eastAsia="en-US"/>
        </w:rPr>
        <w:t xml:space="preserve"> портфеля (ЄПП) через низьку </w:t>
      </w:r>
      <w:proofErr w:type="spellStart"/>
      <w:r w:rsidRPr="009F3FB1">
        <w:rPr>
          <w:rFonts w:eastAsia="Calibri" w:cs="Calibri"/>
          <w:sz w:val="28"/>
          <w:szCs w:val="22"/>
          <w:lang w:val="uk-UA" w:eastAsia="en-US"/>
        </w:rPr>
        <w:t>пріоритизацію</w:t>
      </w:r>
      <w:proofErr w:type="spellEnd"/>
      <w:r w:rsidRPr="009F3FB1">
        <w:rPr>
          <w:rFonts w:eastAsia="Calibri" w:cs="Calibri"/>
          <w:sz w:val="28"/>
          <w:szCs w:val="22"/>
          <w:lang w:val="uk-UA" w:eastAsia="en-US"/>
        </w:rPr>
        <w:t xml:space="preserve"> або невідповідність критеріям, що може призвести до їх виключення із секторального портфеля держави. При цьому </w:t>
      </w:r>
      <w:proofErr w:type="spellStart"/>
      <w:r w:rsidRPr="009F3FB1">
        <w:rPr>
          <w:rFonts w:eastAsia="Calibri" w:cs="Calibri"/>
          <w:sz w:val="28"/>
          <w:szCs w:val="22"/>
          <w:lang w:val="uk-UA" w:eastAsia="en-US"/>
        </w:rPr>
        <w:t>проєкти</w:t>
      </w:r>
      <w:proofErr w:type="spellEnd"/>
      <w:r w:rsidRPr="009F3FB1">
        <w:rPr>
          <w:rFonts w:eastAsia="Calibri" w:cs="Calibri"/>
          <w:sz w:val="28"/>
          <w:szCs w:val="22"/>
          <w:lang w:val="uk-UA" w:eastAsia="en-US"/>
        </w:rPr>
        <w:t xml:space="preserve"> повинні обов'язково відповідати основним (пріоритетним) напрямам інвестування, визначеним у СППІ.</w:t>
      </w:r>
    </w:p>
    <w:p w:rsidR="009F3FB1" w:rsidRPr="009F3FB1" w:rsidRDefault="009F3FB1" w:rsidP="003D7AE7">
      <w:pPr>
        <w:numPr>
          <w:ilvl w:val="0"/>
          <w:numId w:val="29"/>
        </w:numPr>
        <w:shd w:val="clear" w:color="auto" w:fill="FFFFFF"/>
        <w:tabs>
          <w:tab w:val="left" w:pos="284"/>
        </w:tabs>
        <w:spacing w:after="200" w:line="276" w:lineRule="auto"/>
        <w:jc w:val="both"/>
        <w:rPr>
          <w:rFonts w:eastAsia="Calibri" w:cs="Calibri"/>
          <w:sz w:val="28"/>
          <w:szCs w:val="22"/>
          <w:lang w:val="uk-UA" w:eastAsia="en-US"/>
        </w:rPr>
      </w:pPr>
      <w:r w:rsidRPr="009F3FB1">
        <w:rPr>
          <w:rFonts w:eastAsia="Calibri" w:cs="Calibri"/>
          <w:sz w:val="28"/>
          <w:szCs w:val="22"/>
          <w:lang w:val="uk-UA" w:eastAsia="en-US"/>
        </w:rPr>
        <w:t xml:space="preserve">фінансові обмеження щодо реалізації великих інфраструктурних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критичним є необхідність пошуку значного зовнішнього фінансування для реалізації масштабних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таких як будівництво каналізаційних очисних споруд.</w:t>
      </w:r>
    </w:p>
    <w:p w:rsidR="009F3FB1" w:rsidRPr="009F3FB1" w:rsidRDefault="009F3FB1" w:rsidP="009F3FB1">
      <w:pPr>
        <w:tabs>
          <w:tab w:val="left" w:pos="284"/>
        </w:tabs>
        <w:jc w:val="both"/>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9F3FB1">
      <w:pPr>
        <w:jc w:val="both"/>
        <w:rPr>
          <w:rFonts w:eastAsia="Calibri"/>
          <w:sz w:val="28"/>
          <w:szCs w:val="28"/>
          <w:lang w:val="uk-UA" w:eastAsia="en-US"/>
        </w:rPr>
      </w:pPr>
      <w:r w:rsidRPr="009F3FB1">
        <w:rPr>
          <w:rFonts w:eastAsia="Calibri"/>
          <w:b/>
          <w:sz w:val="28"/>
          <w:szCs w:val="28"/>
          <w:lang w:val="uk-UA" w:eastAsia="en-US"/>
        </w:rPr>
        <w:t>-</w:t>
      </w:r>
      <w:r w:rsidRPr="009F3FB1">
        <w:rPr>
          <w:rFonts w:ascii="Calibri" w:eastAsia="Calibri" w:hAnsi="Calibri"/>
          <w:sz w:val="22"/>
          <w:szCs w:val="22"/>
          <w:lang w:val="uk-UA" w:eastAsia="en-US"/>
        </w:rPr>
        <w:t xml:space="preserve"> </w:t>
      </w:r>
      <w:r w:rsidRPr="009F3FB1">
        <w:rPr>
          <w:rFonts w:eastAsia="Calibri"/>
          <w:sz w:val="28"/>
          <w:szCs w:val="28"/>
          <w:lang w:val="uk-UA" w:eastAsia="en-US"/>
        </w:rPr>
        <w:t>періодичне оновлення інвестиційного паспорту  Сторожинецької міської територіальної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періодичне оновлення реєстрів вільних виробничих приміщень та земельних ділянок, які пропонуються для реалізації інвестиційних </w:t>
      </w:r>
      <w:proofErr w:type="spellStart"/>
      <w:r w:rsidRPr="009F3FB1">
        <w:rPr>
          <w:rFonts w:eastAsia="Calibri"/>
          <w:sz w:val="28"/>
          <w:szCs w:val="28"/>
          <w:lang w:val="uk-UA" w:eastAsia="en-US"/>
        </w:rPr>
        <w:t>проєктів</w:t>
      </w:r>
      <w:proofErr w:type="spellEnd"/>
      <w:r w:rsidRPr="009F3FB1">
        <w:rPr>
          <w:rFonts w:eastAsia="Calibri"/>
          <w:sz w:val="28"/>
          <w:szCs w:val="28"/>
          <w:lang w:val="uk-UA" w:eastAsia="en-US"/>
        </w:rPr>
        <w:t xml:space="preserve"> та бази даних інвестиційних пропозицій (</w:t>
      </w:r>
      <w:r w:rsidRPr="009F3FB1">
        <w:rPr>
          <w:rFonts w:eastAsia="Calibri"/>
          <w:sz w:val="28"/>
          <w:szCs w:val="28"/>
          <w:lang w:val="en-US" w:eastAsia="en-US"/>
        </w:rPr>
        <w:t>Brownfield</w:t>
      </w:r>
      <w:r w:rsidRPr="009F3FB1">
        <w:rPr>
          <w:rFonts w:eastAsia="Calibri"/>
          <w:sz w:val="28"/>
          <w:szCs w:val="28"/>
          <w:lang w:val="uk-UA" w:eastAsia="en-US"/>
        </w:rPr>
        <w:t xml:space="preserve">, </w:t>
      </w:r>
      <w:r w:rsidRPr="009F3FB1">
        <w:rPr>
          <w:rFonts w:eastAsia="Calibri"/>
          <w:sz w:val="28"/>
          <w:szCs w:val="28"/>
          <w:lang w:val="en-US" w:eastAsia="en-US"/>
        </w:rPr>
        <w:t>Greenfield</w:t>
      </w:r>
      <w:r w:rsidRPr="009F3FB1">
        <w:rPr>
          <w:rFonts w:eastAsia="Calibri"/>
          <w:sz w:val="28"/>
          <w:szCs w:val="28"/>
          <w:lang w:val="uk-UA" w:eastAsia="en-US"/>
        </w:rPr>
        <w:t>);</w:t>
      </w:r>
    </w:p>
    <w:p w:rsidR="009F3FB1" w:rsidRPr="009F3FB1" w:rsidRDefault="009F3FB1" w:rsidP="009F3FB1">
      <w:pPr>
        <w:jc w:val="both"/>
        <w:rPr>
          <w:rFonts w:ascii="Calibri" w:eastAsia="Calibri" w:hAnsi="Calibri"/>
          <w:sz w:val="22"/>
          <w:szCs w:val="22"/>
          <w:lang w:val="uk-UA" w:eastAsia="en-US"/>
        </w:rPr>
      </w:pPr>
      <w:r w:rsidRPr="009F3FB1">
        <w:rPr>
          <w:rFonts w:eastAsia="Calibri"/>
          <w:sz w:val="28"/>
          <w:szCs w:val="28"/>
          <w:lang w:val="uk-UA" w:eastAsia="en-US"/>
        </w:rPr>
        <w:t>- інформування потенційних інвесторів про можливості інвестування через мережу інтернет, офіційний сайт громади;</w:t>
      </w:r>
    </w:p>
    <w:p w:rsidR="009F3FB1" w:rsidRPr="009F3FB1" w:rsidRDefault="009F3FB1" w:rsidP="009F3FB1">
      <w:pPr>
        <w:jc w:val="both"/>
        <w:rPr>
          <w:rFonts w:eastAsia="Calibri"/>
          <w:sz w:val="28"/>
          <w:szCs w:val="28"/>
          <w:lang w:val="uk-UA" w:eastAsia="en-US"/>
        </w:rPr>
      </w:pPr>
      <w:r w:rsidRPr="009F3FB1">
        <w:rPr>
          <w:rFonts w:ascii="Calibri" w:eastAsia="Calibri" w:hAnsi="Calibri"/>
          <w:sz w:val="22"/>
          <w:szCs w:val="22"/>
          <w:lang w:val="uk-UA" w:eastAsia="en-US"/>
        </w:rPr>
        <w:t xml:space="preserve">- </w:t>
      </w:r>
      <w:r w:rsidRPr="009F3FB1">
        <w:rPr>
          <w:rFonts w:eastAsia="Calibri"/>
          <w:sz w:val="28"/>
          <w:szCs w:val="28"/>
          <w:lang w:val="uk-UA" w:eastAsia="en-US"/>
        </w:rPr>
        <w:t xml:space="preserve">забезпечення моніторингу, супроводження, всебічної підтримки у реалізації </w:t>
      </w:r>
      <w:proofErr w:type="spellStart"/>
      <w:r w:rsidRPr="009F3FB1">
        <w:rPr>
          <w:rFonts w:eastAsia="Calibri"/>
          <w:sz w:val="28"/>
          <w:szCs w:val="28"/>
          <w:lang w:val="uk-UA" w:eastAsia="en-US"/>
        </w:rPr>
        <w:t>проєктів</w:t>
      </w:r>
      <w:proofErr w:type="spellEnd"/>
      <w:r w:rsidRPr="009F3FB1">
        <w:rPr>
          <w:rFonts w:eastAsia="Calibri"/>
          <w:sz w:val="28"/>
          <w:szCs w:val="28"/>
          <w:lang w:val="uk-UA" w:eastAsia="en-US"/>
        </w:rPr>
        <w:t xml:space="preserve"> на території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участь керівництва громади у заходах, пов’язаних із пошуком партнерів для співробітництва, зустрічах з іноземними делегаціями, делегаціями партнерських регіонів.</w:t>
      </w:r>
    </w:p>
    <w:p w:rsidR="009F3FB1" w:rsidRPr="009F3FB1" w:rsidRDefault="009F3FB1" w:rsidP="003D7AE7">
      <w:pPr>
        <w:numPr>
          <w:ilvl w:val="0"/>
          <w:numId w:val="30"/>
        </w:numPr>
        <w:shd w:val="clear" w:color="auto" w:fill="FFFFFF"/>
        <w:spacing w:after="200" w:line="276" w:lineRule="auto"/>
        <w:contextualSpacing/>
        <w:jc w:val="both"/>
        <w:rPr>
          <w:rFonts w:eastAsia="Calibri" w:cs="Calibri"/>
          <w:sz w:val="28"/>
          <w:szCs w:val="22"/>
          <w:lang w:val="uk-UA" w:eastAsia="en-US"/>
        </w:rPr>
      </w:pPr>
      <w:r w:rsidRPr="009F3FB1">
        <w:rPr>
          <w:rFonts w:eastAsia="Calibri" w:cs="Calibri"/>
          <w:sz w:val="28"/>
          <w:szCs w:val="22"/>
          <w:lang w:val="uk-UA" w:eastAsia="en-US"/>
        </w:rPr>
        <w:t>посилення кадрового потенціалу та навчання: забезпечення посилення кадрового потенціалу у сфері управління публічними інвестиціями. Необхідно провести навчання персоналу структурних підрозділів (включених до СППІ) щодо логіки реформи PIM та використання екосистеми DREAM.</w:t>
      </w:r>
    </w:p>
    <w:p w:rsidR="009F3FB1" w:rsidRPr="009F3FB1" w:rsidRDefault="009F3FB1" w:rsidP="003D7AE7">
      <w:pPr>
        <w:numPr>
          <w:ilvl w:val="0"/>
          <w:numId w:val="30"/>
        </w:numPr>
        <w:shd w:val="clear" w:color="auto" w:fill="FFFFFF"/>
        <w:spacing w:after="200" w:line="276" w:lineRule="auto"/>
        <w:contextualSpacing/>
        <w:jc w:val="both"/>
        <w:rPr>
          <w:rFonts w:eastAsia="Calibri" w:cs="Calibri"/>
          <w:sz w:val="28"/>
          <w:szCs w:val="22"/>
          <w:lang w:val="uk-UA" w:eastAsia="en-US"/>
        </w:rPr>
      </w:pPr>
      <w:r w:rsidRPr="009F3FB1">
        <w:rPr>
          <w:rFonts w:eastAsia="Calibri" w:cs="Calibri"/>
          <w:sz w:val="28"/>
          <w:szCs w:val="22"/>
          <w:lang w:val="uk-UA" w:eastAsia="en-US"/>
        </w:rPr>
        <w:t xml:space="preserve">забезпечення якості та </w:t>
      </w:r>
      <w:proofErr w:type="spellStart"/>
      <w:r w:rsidRPr="009F3FB1">
        <w:rPr>
          <w:rFonts w:eastAsia="Calibri" w:cs="Calibri"/>
          <w:sz w:val="28"/>
          <w:szCs w:val="22"/>
          <w:lang w:val="uk-UA" w:eastAsia="en-US"/>
        </w:rPr>
        <w:t>пріоритизації</w:t>
      </w:r>
      <w:proofErr w:type="spellEnd"/>
      <w:r w:rsidRPr="009F3FB1">
        <w:rPr>
          <w:rFonts w:eastAsia="Calibri" w:cs="Calibri"/>
          <w:sz w:val="28"/>
          <w:szCs w:val="22"/>
          <w:lang w:val="uk-UA" w:eastAsia="en-US"/>
        </w:rPr>
        <w:t xml:space="preserve">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необхідно забезпечити проходження оцінки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(ПІП) та програм на місцевому та секторальному рівні, включаючи секторальну та експертну оцінку. Важливо дотримання вимог до </w:t>
      </w:r>
      <w:proofErr w:type="spellStart"/>
      <w:r w:rsidRPr="009F3FB1">
        <w:rPr>
          <w:rFonts w:eastAsia="Calibri" w:cs="Calibri"/>
          <w:sz w:val="28"/>
          <w:szCs w:val="22"/>
          <w:lang w:val="uk-UA" w:eastAsia="en-US"/>
        </w:rPr>
        <w:t>пріоритизації</w:t>
      </w:r>
      <w:proofErr w:type="spellEnd"/>
      <w:r w:rsidRPr="009F3FB1">
        <w:rPr>
          <w:rFonts w:eastAsia="Calibri" w:cs="Calibri"/>
          <w:sz w:val="28"/>
          <w:szCs w:val="22"/>
          <w:lang w:val="uk-UA" w:eastAsia="en-US"/>
        </w:rPr>
        <w:t xml:space="preserve"> шляхом включення до місцевого ЄПП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які мають найвищі бали </w:t>
      </w:r>
      <w:proofErr w:type="spellStart"/>
      <w:r w:rsidRPr="009F3FB1">
        <w:rPr>
          <w:rFonts w:eastAsia="Calibri" w:cs="Calibri"/>
          <w:sz w:val="28"/>
          <w:szCs w:val="22"/>
          <w:lang w:val="uk-UA" w:eastAsia="en-US"/>
        </w:rPr>
        <w:t>пріоритизації</w:t>
      </w:r>
      <w:proofErr w:type="spellEnd"/>
      <w:r w:rsidRPr="009F3FB1">
        <w:rPr>
          <w:rFonts w:eastAsia="Calibri" w:cs="Calibri"/>
          <w:sz w:val="28"/>
          <w:szCs w:val="22"/>
          <w:lang w:val="uk-UA" w:eastAsia="en-US"/>
        </w:rPr>
        <w:t>.</w:t>
      </w:r>
    </w:p>
    <w:p w:rsidR="009F3FB1" w:rsidRPr="009F3FB1" w:rsidRDefault="009F3FB1" w:rsidP="003D7AE7">
      <w:pPr>
        <w:numPr>
          <w:ilvl w:val="0"/>
          <w:numId w:val="30"/>
        </w:numPr>
        <w:shd w:val="clear" w:color="auto" w:fill="FFFFFF"/>
        <w:spacing w:after="200" w:line="276" w:lineRule="auto"/>
        <w:contextualSpacing/>
        <w:jc w:val="both"/>
        <w:rPr>
          <w:rFonts w:eastAsia="Calibri" w:cs="Calibri"/>
          <w:sz w:val="28"/>
          <w:szCs w:val="22"/>
          <w:lang w:val="uk-UA" w:eastAsia="en-US"/>
        </w:rPr>
      </w:pPr>
      <w:r w:rsidRPr="009F3FB1">
        <w:rPr>
          <w:rFonts w:eastAsia="Calibri" w:cs="Calibri"/>
          <w:sz w:val="28"/>
          <w:szCs w:val="22"/>
          <w:lang w:val="uk-UA" w:eastAsia="en-US"/>
        </w:rPr>
        <w:t>міжнародна співпраця: слід здійснити активізацію міжнародного співробітництва, включаючи участь у заходах, пов’язаних із пошуком партнерів, та започаткування нових договорів про міжнародне/міжрегіональне співробітництво.</w:t>
      </w:r>
    </w:p>
    <w:p w:rsidR="009F3FB1" w:rsidRPr="009F3FB1" w:rsidRDefault="009F3FB1" w:rsidP="009F3FB1">
      <w:pPr>
        <w:jc w:val="both"/>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9F3FB1">
      <w:pPr>
        <w:jc w:val="both"/>
        <w:rPr>
          <w:rFonts w:eastAsia="Calibri"/>
          <w:sz w:val="28"/>
          <w:szCs w:val="28"/>
          <w:lang w:val="uk-UA" w:eastAsia="en-US"/>
        </w:rPr>
      </w:pPr>
      <w:r w:rsidRPr="009F3FB1">
        <w:rPr>
          <w:rFonts w:ascii="Calibri" w:eastAsia="Calibri" w:hAnsi="Calibri"/>
          <w:sz w:val="22"/>
          <w:szCs w:val="22"/>
          <w:lang w:val="uk-UA" w:eastAsia="en-US"/>
        </w:rPr>
        <w:lastRenderedPageBreak/>
        <w:t xml:space="preserve">- </w:t>
      </w:r>
      <w:r w:rsidRPr="009F3FB1">
        <w:rPr>
          <w:rFonts w:eastAsia="Calibri"/>
          <w:sz w:val="28"/>
          <w:szCs w:val="28"/>
          <w:lang w:val="uk-UA" w:eastAsia="en-US"/>
        </w:rPr>
        <w:t>актуальні дані  інвестиційного паспорту та</w:t>
      </w:r>
      <w:r w:rsidRPr="009F3FB1">
        <w:rPr>
          <w:rFonts w:ascii="Calibri" w:eastAsia="Calibri" w:hAnsi="Calibri"/>
          <w:sz w:val="22"/>
          <w:szCs w:val="22"/>
          <w:lang w:val="uk-UA" w:eastAsia="en-US"/>
        </w:rPr>
        <w:t xml:space="preserve"> </w:t>
      </w:r>
      <w:r w:rsidRPr="009F3FB1">
        <w:rPr>
          <w:rFonts w:eastAsia="Calibri"/>
          <w:sz w:val="28"/>
          <w:szCs w:val="28"/>
          <w:lang w:val="uk-UA" w:eastAsia="en-US"/>
        </w:rPr>
        <w:t xml:space="preserve">інвестиційних пропозицій  типу </w:t>
      </w:r>
      <w:r w:rsidRPr="009F3FB1">
        <w:rPr>
          <w:rFonts w:eastAsia="Calibri"/>
          <w:sz w:val="28"/>
          <w:szCs w:val="28"/>
          <w:lang w:val="en-US" w:eastAsia="en-US"/>
        </w:rPr>
        <w:t>Brownfield</w:t>
      </w:r>
      <w:r w:rsidRPr="009F3FB1">
        <w:rPr>
          <w:rFonts w:eastAsia="Calibri"/>
          <w:sz w:val="28"/>
          <w:szCs w:val="28"/>
          <w:lang w:val="uk-UA" w:eastAsia="en-US"/>
        </w:rPr>
        <w:t xml:space="preserve">, </w:t>
      </w:r>
      <w:r w:rsidRPr="009F3FB1">
        <w:rPr>
          <w:rFonts w:eastAsia="Calibri"/>
          <w:sz w:val="28"/>
          <w:szCs w:val="28"/>
          <w:lang w:val="en-US" w:eastAsia="en-US"/>
        </w:rPr>
        <w:t>Greenfield</w:t>
      </w:r>
    </w:p>
    <w:p w:rsidR="009F3FB1" w:rsidRPr="009F3FB1" w:rsidRDefault="009F3FB1" w:rsidP="009F3FB1">
      <w:pPr>
        <w:ind w:left="-180" w:firstLine="180"/>
        <w:jc w:val="both"/>
        <w:rPr>
          <w:rFonts w:eastAsia="Calibri"/>
          <w:sz w:val="28"/>
          <w:szCs w:val="28"/>
          <w:lang w:val="uk-UA" w:eastAsia="en-US"/>
        </w:rPr>
      </w:pPr>
      <w:r w:rsidRPr="009F3FB1">
        <w:rPr>
          <w:rFonts w:eastAsia="Calibri"/>
          <w:sz w:val="28"/>
          <w:szCs w:val="28"/>
          <w:lang w:val="uk-UA" w:eastAsia="en-US"/>
        </w:rPr>
        <w:t xml:space="preserve">- успішна реалізація </w:t>
      </w:r>
      <w:proofErr w:type="spellStart"/>
      <w:r w:rsidRPr="009F3FB1">
        <w:rPr>
          <w:rFonts w:eastAsia="Calibri"/>
          <w:sz w:val="28"/>
          <w:szCs w:val="28"/>
          <w:lang w:val="uk-UA" w:eastAsia="en-US"/>
        </w:rPr>
        <w:t>проєктів</w:t>
      </w:r>
      <w:proofErr w:type="spellEnd"/>
      <w:r w:rsidRPr="009F3FB1">
        <w:rPr>
          <w:rFonts w:eastAsia="Calibri"/>
          <w:sz w:val="28"/>
          <w:szCs w:val="28"/>
          <w:lang w:val="uk-UA" w:eastAsia="en-US"/>
        </w:rPr>
        <w:t xml:space="preserve"> на території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сформовано адаптований до сучасних умов інвестиційний клімат на території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активізація процесу залучення інвестицій;</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встановлення контактів з потенційними інвесторами;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покращення </w:t>
      </w:r>
      <w:proofErr w:type="spellStart"/>
      <w:r w:rsidRPr="009F3FB1">
        <w:rPr>
          <w:rFonts w:eastAsia="Calibri"/>
          <w:sz w:val="28"/>
          <w:szCs w:val="28"/>
          <w:lang w:val="uk-UA" w:eastAsia="en-US"/>
        </w:rPr>
        <w:t>проінформованості</w:t>
      </w:r>
      <w:proofErr w:type="spellEnd"/>
      <w:r w:rsidRPr="009F3FB1">
        <w:rPr>
          <w:rFonts w:eastAsia="Calibri"/>
          <w:sz w:val="28"/>
          <w:szCs w:val="28"/>
          <w:lang w:val="uk-UA" w:eastAsia="en-US"/>
        </w:rPr>
        <w:t xml:space="preserve"> потенційних інвесторів про можливості інвестування в економіку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залучення інвесторів до реалізації інвестиційних </w:t>
      </w:r>
      <w:proofErr w:type="spellStart"/>
      <w:r w:rsidRPr="009F3FB1">
        <w:rPr>
          <w:rFonts w:eastAsia="Calibri"/>
          <w:sz w:val="28"/>
          <w:szCs w:val="28"/>
          <w:lang w:val="uk-UA" w:eastAsia="en-US"/>
        </w:rPr>
        <w:t>проєктів</w:t>
      </w:r>
      <w:proofErr w:type="spellEnd"/>
      <w:r w:rsidRPr="009F3FB1">
        <w:rPr>
          <w:rFonts w:eastAsia="Calibri"/>
          <w:sz w:val="28"/>
          <w:szCs w:val="28"/>
          <w:lang w:val="uk-UA" w:eastAsia="en-US"/>
        </w:rPr>
        <w:t xml:space="preserve"> на території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оновлення існуючих договорів про співробітництво та започаткування нових договорів про співробітництво (міжнародне/міжрегіональне/транскордонне).</w:t>
      </w:r>
    </w:p>
    <w:p w:rsidR="009F3FB1" w:rsidRPr="009F3FB1" w:rsidRDefault="009F3FB1" w:rsidP="003D7AE7">
      <w:pPr>
        <w:numPr>
          <w:ilvl w:val="0"/>
          <w:numId w:val="30"/>
        </w:numPr>
        <w:shd w:val="clear" w:color="auto" w:fill="FFFFFF"/>
        <w:tabs>
          <w:tab w:val="left" w:pos="0"/>
          <w:tab w:val="left" w:pos="284"/>
        </w:tabs>
        <w:spacing w:after="200" w:line="276" w:lineRule="auto"/>
        <w:contextualSpacing/>
        <w:jc w:val="both"/>
        <w:rPr>
          <w:rFonts w:eastAsia="Calibri" w:cs="Calibri"/>
          <w:sz w:val="28"/>
          <w:szCs w:val="22"/>
          <w:lang w:val="uk-UA" w:eastAsia="en-US"/>
        </w:rPr>
      </w:pPr>
      <w:r w:rsidRPr="009F3FB1">
        <w:rPr>
          <w:rFonts w:eastAsia="Calibri" w:cs="Calibri"/>
          <w:sz w:val="28"/>
          <w:szCs w:val="22"/>
          <w:lang w:val="uk-UA" w:eastAsia="en-US"/>
        </w:rPr>
        <w:t xml:space="preserve">якісна підготовка: Досягнення підвищення якості підготовки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шляхом забезпечення відповідності вимогам Методики розрахунку вартості </w:t>
      </w:r>
      <w:proofErr w:type="spellStart"/>
      <w:r w:rsidRPr="009F3FB1">
        <w:rPr>
          <w:rFonts w:eastAsia="Calibri" w:cs="Calibri"/>
          <w:sz w:val="28"/>
          <w:szCs w:val="22"/>
          <w:lang w:val="uk-UA" w:eastAsia="en-US"/>
        </w:rPr>
        <w:t>проєкту</w:t>
      </w:r>
      <w:proofErr w:type="spellEnd"/>
      <w:r w:rsidRPr="009F3FB1">
        <w:rPr>
          <w:rFonts w:eastAsia="Calibri" w:cs="Calibri"/>
          <w:sz w:val="28"/>
          <w:szCs w:val="22"/>
          <w:lang w:val="uk-UA" w:eastAsia="en-US"/>
        </w:rPr>
        <w:t xml:space="preserve"> та Моделі 5 обґрунтувань (стратегічне, економічне, фінансове, управлінське, комерційне). </w:t>
      </w:r>
    </w:p>
    <w:p w:rsidR="009F3FB1" w:rsidRPr="009F3FB1" w:rsidRDefault="009F3FB1" w:rsidP="003D7AE7">
      <w:pPr>
        <w:numPr>
          <w:ilvl w:val="0"/>
          <w:numId w:val="30"/>
        </w:numPr>
        <w:shd w:val="clear" w:color="auto" w:fill="FFFFFF"/>
        <w:tabs>
          <w:tab w:val="left" w:pos="0"/>
          <w:tab w:val="left" w:pos="284"/>
        </w:tabs>
        <w:spacing w:before="100" w:beforeAutospacing="1" w:after="100" w:afterAutospacing="1" w:line="276" w:lineRule="auto"/>
        <w:contextualSpacing/>
        <w:jc w:val="both"/>
        <w:rPr>
          <w:rFonts w:eastAsia="Calibri" w:cs="Calibri"/>
          <w:sz w:val="28"/>
          <w:szCs w:val="22"/>
          <w:lang w:val="uk-UA" w:eastAsia="en-US"/>
        </w:rPr>
      </w:pPr>
      <w:r w:rsidRPr="009F3FB1">
        <w:rPr>
          <w:rFonts w:eastAsia="Calibri" w:cs="Calibri"/>
          <w:sz w:val="28"/>
          <w:szCs w:val="22"/>
          <w:lang w:val="uk-UA" w:eastAsia="en-US"/>
        </w:rPr>
        <w:t xml:space="preserve">прозорість та фінансова стійкість: Зростання прозорості та підзвітності завдяки можливості відстежувати процеси відбору, оцінки та реалізації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у системі DREAM. Досягнення фінансової стійкості через залучення фінансування з державного бюджету, грантів та коштів МТД на середньостроковий період 2026–2028 років.</w:t>
      </w:r>
    </w:p>
    <w:p w:rsidR="009F3FB1" w:rsidRPr="009F3FB1" w:rsidRDefault="009F3FB1" w:rsidP="003D7AE7">
      <w:pPr>
        <w:numPr>
          <w:ilvl w:val="0"/>
          <w:numId w:val="30"/>
        </w:numPr>
        <w:shd w:val="clear" w:color="auto" w:fill="FFFFFF"/>
        <w:tabs>
          <w:tab w:val="left" w:pos="0"/>
          <w:tab w:val="left" w:pos="284"/>
        </w:tabs>
        <w:spacing w:before="100" w:beforeAutospacing="1" w:after="100" w:afterAutospacing="1" w:line="276" w:lineRule="auto"/>
        <w:contextualSpacing/>
        <w:jc w:val="both"/>
        <w:rPr>
          <w:rFonts w:eastAsia="Calibri" w:cs="Calibri"/>
          <w:sz w:val="28"/>
          <w:szCs w:val="22"/>
          <w:lang w:val="uk-UA" w:eastAsia="en-US"/>
        </w:rPr>
      </w:pPr>
      <w:r w:rsidRPr="009F3FB1">
        <w:rPr>
          <w:rFonts w:eastAsia="Calibri" w:cs="Calibri"/>
          <w:sz w:val="28"/>
          <w:szCs w:val="22"/>
          <w:lang w:val="uk-UA" w:eastAsia="en-US"/>
        </w:rPr>
        <w:t xml:space="preserve">досягнення цільових показників СППІ до 2028 року: Очікується повне охоплення стратегічних цілей, включаючи чотири наскрізні стратегічні цілі (енергоефективність, реагування на зміни клімату, гендерна рівність та </w:t>
      </w:r>
      <w:proofErr w:type="spellStart"/>
      <w:r w:rsidRPr="009F3FB1">
        <w:rPr>
          <w:rFonts w:eastAsia="Calibri" w:cs="Calibri"/>
          <w:sz w:val="28"/>
          <w:szCs w:val="22"/>
          <w:lang w:val="uk-UA" w:eastAsia="en-US"/>
        </w:rPr>
        <w:t>безбар’єрність</w:t>
      </w:r>
      <w:proofErr w:type="spellEnd"/>
      <w:r w:rsidRPr="009F3FB1">
        <w:rPr>
          <w:rFonts w:eastAsia="Calibri" w:cs="Calibri"/>
          <w:sz w:val="28"/>
          <w:szCs w:val="22"/>
          <w:lang w:val="uk-UA" w:eastAsia="en-US"/>
        </w:rPr>
        <w:t>).</w:t>
      </w:r>
    </w:p>
    <w:p w:rsidR="009F3FB1" w:rsidRPr="009F3FB1" w:rsidRDefault="009F3FB1" w:rsidP="009F3FB1">
      <w:pPr>
        <w:shd w:val="clear" w:color="auto" w:fill="FFFFFF"/>
        <w:tabs>
          <w:tab w:val="left" w:pos="0"/>
          <w:tab w:val="left" w:pos="284"/>
        </w:tabs>
        <w:spacing w:before="100" w:beforeAutospacing="1" w:after="100" w:afterAutospacing="1"/>
        <w:contextualSpacing/>
        <w:jc w:val="both"/>
        <w:rPr>
          <w:rFonts w:eastAsia="Calibri" w:cs="Calibri"/>
          <w:sz w:val="28"/>
          <w:szCs w:val="22"/>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2.2.9. ЦИВІЛЬНИЙ ЗАХИСТ ТА ТЕХНОГЕННА БЕЗПЕКА</w:t>
      </w:r>
    </w:p>
    <w:p w:rsidR="009F3FB1" w:rsidRPr="009F3FB1" w:rsidRDefault="009F3FB1" w:rsidP="009F3FB1">
      <w:pPr>
        <w:contextualSpacing/>
        <w:rPr>
          <w:rFonts w:eastAsia="Calibri"/>
          <w:b/>
          <w:sz w:val="28"/>
          <w:szCs w:val="28"/>
          <w:lang w:val="uk-UA" w:eastAsia="en-US"/>
        </w:rPr>
      </w:pPr>
    </w:p>
    <w:p w:rsidR="009F3FB1" w:rsidRPr="009F3FB1" w:rsidRDefault="009F3FB1" w:rsidP="009F3FB1">
      <w:pPr>
        <w:contextualSpacing/>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відсутність відеоспостережень в сільських населених пунктах громади; </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відсутність підрозділу місцевої добровільної пожежної охорони у віддалених населених пунктах громади;</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відсутність системи оповіщення про загрозу виникнення або виникнення надзвичайних ситуацій у сільських населених пунктах громади;</w:t>
      </w:r>
    </w:p>
    <w:p w:rsidR="009F3FB1" w:rsidRPr="009F3FB1" w:rsidRDefault="009F3FB1" w:rsidP="003D7AE7">
      <w:pPr>
        <w:numPr>
          <w:ilvl w:val="0"/>
          <w:numId w:val="29"/>
        </w:numPr>
        <w:tabs>
          <w:tab w:val="left" w:pos="284"/>
        </w:tabs>
        <w:spacing w:after="200" w:line="276" w:lineRule="auto"/>
        <w:contextualSpacing/>
        <w:jc w:val="both"/>
        <w:rPr>
          <w:rFonts w:eastAsia="Calibri"/>
          <w:b/>
          <w:sz w:val="28"/>
          <w:szCs w:val="28"/>
          <w:lang w:val="uk-UA" w:eastAsia="en-US"/>
        </w:rPr>
      </w:pPr>
      <w:r w:rsidRPr="009F3FB1">
        <w:rPr>
          <w:rFonts w:eastAsia="Calibri"/>
          <w:sz w:val="28"/>
          <w:szCs w:val="28"/>
          <w:lang w:val="uk-UA" w:eastAsia="en-US"/>
        </w:rPr>
        <w:t xml:space="preserve">недостатня кількість захисних споруд та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xml:space="preserve"> цивільного захисту населення.</w:t>
      </w:r>
    </w:p>
    <w:p w:rsidR="009F3FB1" w:rsidRPr="009F3FB1" w:rsidRDefault="009F3FB1" w:rsidP="009F3FB1">
      <w:pPr>
        <w:tabs>
          <w:tab w:val="left" w:pos="284"/>
        </w:tabs>
        <w:contextualSpacing/>
        <w:jc w:val="both"/>
        <w:rPr>
          <w:rFonts w:eastAsia="Calibri"/>
          <w:b/>
          <w:sz w:val="28"/>
          <w:szCs w:val="28"/>
          <w:lang w:val="uk-UA" w:eastAsia="en-US"/>
        </w:rPr>
      </w:pPr>
    </w:p>
    <w:p w:rsidR="009F3FB1" w:rsidRPr="009F3FB1" w:rsidRDefault="009F3FB1" w:rsidP="009F3FB1">
      <w:pPr>
        <w:contextualSpacing/>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запровадження відеоспостереження в  сільських населених пунктах;</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продовження приведення у готовність за призначенням захисних споруд та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xml:space="preserve"> цивільного захисту населення; </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запровадження системи оповіщення про загрозу виникнення або виникнення надзвичайних ситуацій у сільських населених пунктах громади.</w:t>
      </w:r>
    </w:p>
    <w:p w:rsidR="009F3FB1" w:rsidRPr="009F3FB1" w:rsidRDefault="009F3FB1" w:rsidP="009F3FB1">
      <w:pPr>
        <w:tabs>
          <w:tab w:val="left" w:pos="142"/>
        </w:tabs>
        <w:contextualSpacing/>
        <w:jc w:val="both"/>
        <w:rPr>
          <w:color w:val="FF0000"/>
          <w:sz w:val="16"/>
          <w:szCs w:val="16"/>
          <w:lang w:val="uk-UA"/>
        </w:rPr>
      </w:pPr>
    </w:p>
    <w:p w:rsidR="009F3FB1" w:rsidRPr="009F3FB1" w:rsidRDefault="009F3FB1" w:rsidP="009F3FB1">
      <w:pPr>
        <w:contextualSpacing/>
        <w:jc w:val="both"/>
        <w:rPr>
          <w:rFonts w:eastAsia="Calibri"/>
          <w:b/>
          <w:sz w:val="28"/>
          <w:szCs w:val="28"/>
          <w:lang w:val="uk-UA" w:eastAsia="en-US"/>
        </w:rPr>
      </w:pPr>
      <w:r w:rsidRPr="009F3FB1">
        <w:rPr>
          <w:rFonts w:eastAsia="Calibri"/>
          <w:b/>
          <w:sz w:val="28"/>
          <w:szCs w:val="28"/>
          <w:lang w:val="uk-UA" w:eastAsia="en-US"/>
        </w:rPr>
        <w:lastRenderedPageBreak/>
        <w:t xml:space="preserve">Очікувані результати: </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максимальний захист населення від надзвичайних ситуацій;</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інформованість населення про загрозу або виникнення надзвичайних ситуацій в селах громади;</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підвищення рівня безпеки населення в громаді.</w:t>
      </w:r>
    </w:p>
    <w:p w:rsidR="009F3FB1" w:rsidRPr="009F3FB1" w:rsidRDefault="009F3FB1" w:rsidP="009F3FB1">
      <w:pPr>
        <w:tabs>
          <w:tab w:val="left" w:pos="142"/>
        </w:tabs>
        <w:ind w:firstLine="567"/>
        <w:jc w:val="both"/>
        <w:rPr>
          <w:rFonts w:eastAsia="Calibri" w:cs="Calibri"/>
          <w:b/>
          <w:sz w:val="28"/>
          <w:szCs w:val="28"/>
          <w:lang w:val="uk-UA" w:eastAsia="en-US"/>
        </w:rPr>
      </w:pPr>
      <w:r w:rsidRPr="009F3FB1">
        <w:rPr>
          <w:rFonts w:eastAsia="Calibri" w:cs="Calibri"/>
          <w:b/>
          <w:sz w:val="28"/>
          <w:szCs w:val="28"/>
          <w:lang w:val="uk-UA" w:eastAsia="en-US"/>
        </w:rPr>
        <w:t xml:space="preserve">                                      </w:t>
      </w:r>
    </w:p>
    <w:p w:rsidR="009F3FB1" w:rsidRPr="009F3FB1" w:rsidRDefault="009F3FB1" w:rsidP="009F3FB1">
      <w:pPr>
        <w:tabs>
          <w:tab w:val="left" w:pos="142"/>
        </w:tabs>
        <w:ind w:firstLine="567"/>
        <w:jc w:val="center"/>
        <w:rPr>
          <w:rFonts w:eastAsia="MS PGothic" w:cs="Calibri"/>
          <w:b/>
          <w:bCs/>
          <w:sz w:val="28"/>
          <w:szCs w:val="28"/>
          <w:lang w:val="uk-UA" w:eastAsia="en-US"/>
        </w:rPr>
      </w:pPr>
    </w:p>
    <w:p w:rsidR="009F3FB1" w:rsidRPr="009F3FB1" w:rsidRDefault="009F3FB1" w:rsidP="009F3FB1">
      <w:pPr>
        <w:tabs>
          <w:tab w:val="left" w:pos="142"/>
        </w:tabs>
        <w:ind w:firstLine="567"/>
        <w:jc w:val="center"/>
        <w:rPr>
          <w:rFonts w:eastAsia="Calibri" w:cs="Calibri"/>
          <w:b/>
          <w:sz w:val="28"/>
          <w:szCs w:val="28"/>
          <w:lang w:val="uk-UA" w:eastAsia="en-US"/>
        </w:rPr>
      </w:pPr>
      <w:r w:rsidRPr="009F3FB1">
        <w:rPr>
          <w:rFonts w:eastAsia="MS PGothic" w:cs="Calibri"/>
          <w:b/>
          <w:bCs/>
          <w:sz w:val="28"/>
          <w:szCs w:val="28"/>
          <w:lang w:val="uk-UA" w:eastAsia="en-US"/>
        </w:rPr>
        <w:t>3.Ресурсне забезпечення реалізації Програми</w:t>
      </w:r>
    </w:p>
    <w:p w:rsidR="009F3FB1" w:rsidRPr="009F3FB1" w:rsidRDefault="009F3FB1" w:rsidP="009F3FB1">
      <w:pPr>
        <w:pBdr>
          <w:bottom w:val="single" w:sz="12" w:space="3" w:color="2E74B5"/>
        </w:pBdr>
        <w:spacing w:line="276" w:lineRule="auto"/>
        <w:ind w:firstLine="708"/>
        <w:jc w:val="both"/>
        <w:outlineLvl w:val="0"/>
        <w:rPr>
          <w:rFonts w:eastAsia="Calibri"/>
          <w:b/>
          <w:sz w:val="28"/>
          <w:szCs w:val="28"/>
          <w:lang w:val="uk-UA" w:eastAsia="en-US"/>
        </w:rPr>
      </w:pPr>
      <w:r w:rsidRPr="009F3FB1">
        <w:rPr>
          <w:rFonts w:eastAsia="Calibri"/>
          <w:sz w:val="28"/>
          <w:szCs w:val="28"/>
          <w:lang w:val="uk-UA" w:eastAsia="en-US"/>
        </w:rPr>
        <w:t xml:space="preserve">Інструментами виконання Програми соціально-економічного розвитку Сторожинецької міської територіальної громади на 2026 рік є цільові Програми, інфраструктурні, інституційні та соціальні </w:t>
      </w:r>
      <w:proofErr w:type="spellStart"/>
      <w:r w:rsidRPr="009F3FB1">
        <w:rPr>
          <w:rFonts w:eastAsia="Calibri"/>
          <w:sz w:val="28"/>
          <w:szCs w:val="28"/>
          <w:lang w:val="uk-UA" w:eastAsia="en-US"/>
        </w:rPr>
        <w:t>проєкти</w:t>
      </w:r>
      <w:proofErr w:type="spellEnd"/>
      <w:r w:rsidRPr="009F3FB1">
        <w:rPr>
          <w:rFonts w:eastAsia="Calibri"/>
          <w:sz w:val="28"/>
          <w:szCs w:val="28"/>
          <w:lang w:val="uk-UA" w:eastAsia="en-US"/>
        </w:rPr>
        <w:t xml:space="preserve"> держави, міжнародних донорів, тощо. Виконання завдань і заходів Програми сприятиме економічному зростанню на основі власного потенціалу, залученню інвестицій, підвищенню комфорту для мешканців, гостей громади та внутрішньо переміщених осіб, підвищенню рівня конкурентоспроможності громади, створенню середовища для самореалізації, розвитку та дозвілля. Завдання і заходи Програми фінансуватимуться за рахунок коштів місцевого, обласного та державного бюджетів, грантів та власних коштів суб’єктів господарювання.</w:t>
      </w:r>
      <w:r w:rsidRPr="009F3FB1">
        <w:rPr>
          <w:rFonts w:eastAsia="Calibri"/>
          <w:b/>
          <w:sz w:val="28"/>
          <w:szCs w:val="28"/>
          <w:lang w:val="uk-UA" w:eastAsia="en-US"/>
        </w:rPr>
        <w:t xml:space="preserve"> </w:t>
      </w:r>
    </w:p>
    <w:p w:rsidR="009F3FB1" w:rsidRPr="009F3FB1" w:rsidRDefault="009F3FB1" w:rsidP="009F3FB1">
      <w:pPr>
        <w:widowControl w:val="0"/>
        <w:shd w:val="clear" w:color="auto" w:fill="FFFFFF"/>
        <w:ind w:firstLine="567"/>
        <w:jc w:val="both"/>
        <w:rPr>
          <w:b/>
          <w:sz w:val="28"/>
          <w:szCs w:val="28"/>
        </w:rPr>
      </w:pPr>
    </w:p>
    <w:p w:rsidR="009F3FB1" w:rsidRPr="009F3FB1" w:rsidRDefault="009F3FB1" w:rsidP="009F3FB1">
      <w:pPr>
        <w:widowControl w:val="0"/>
        <w:shd w:val="clear" w:color="auto" w:fill="FFFFFF"/>
        <w:ind w:firstLine="567"/>
        <w:jc w:val="both"/>
        <w:rPr>
          <w:b/>
          <w:sz w:val="28"/>
          <w:szCs w:val="28"/>
        </w:rPr>
      </w:pPr>
    </w:p>
    <w:p w:rsidR="009F3FB1" w:rsidRPr="009F3FB1" w:rsidRDefault="009F3FB1" w:rsidP="009F3FB1">
      <w:pPr>
        <w:widowControl w:val="0"/>
        <w:shd w:val="clear" w:color="auto" w:fill="FFFFFF"/>
        <w:ind w:firstLine="567"/>
        <w:jc w:val="both"/>
        <w:rPr>
          <w:b/>
          <w:sz w:val="28"/>
          <w:szCs w:val="28"/>
        </w:rPr>
      </w:pPr>
      <w:r w:rsidRPr="009F3FB1">
        <w:rPr>
          <w:b/>
          <w:sz w:val="28"/>
          <w:szCs w:val="28"/>
        </w:rPr>
        <w:t xml:space="preserve">4. </w:t>
      </w:r>
      <w:proofErr w:type="spellStart"/>
      <w:r w:rsidRPr="009F3FB1">
        <w:rPr>
          <w:b/>
          <w:sz w:val="28"/>
          <w:szCs w:val="28"/>
        </w:rPr>
        <w:t>Координація</w:t>
      </w:r>
      <w:proofErr w:type="spellEnd"/>
      <w:r w:rsidRPr="009F3FB1">
        <w:rPr>
          <w:b/>
          <w:sz w:val="28"/>
          <w:szCs w:val="28"/>
        </w:rPr>
        <w:t xml:space="preserve"> та контроль за ходом </w:t>
      </w:r>
      <w:proofErr w:type="spellStart"/>
      <w:r w:rsidRPr="009F3FB1">
        <w:rPr>
          <w:b/>
          <w:sz w:val="28"/>
          <w:szCs w:val="28"/>
        </w:rPr>
        <w:t>виконання</w:t>
      </w:r>
      <w:proofErr w:type="spellEnd"/>
      <w:r w:rsidRPr="009F3FB1">
        <w:rPr>
          <w:b/>
          <w:sz w:val="28"/>
          <w:szCs w:val="28"/>
        </w:rPr>
        <w:t xml:space="preserve"> </w:t>
      </w:r>
      <w:proofErr w:type="spellStart"/>
      <w:r w:rsidRPr="009F3FB1">
        <w:rPr>
          <w:b/>
          <w:sz w:val="28"/>
          <w:szCs w:val="28"/>
        </w:rPr>
        <w:t>Програми</w:t>
      </w:r>
      <w:proofErr w:type="spellEnd"/>
    </w:p>
    <w:p w:rsidR="009F3FB1" w:rsidRPr="009F3FB1" w:rsidRDefault="009F3FB1" w:rsidP="009F3FB1">
      <w:pPr>
        <w:widowControl w:val="0"/>
        <w:shd w:val="clear" w:color="auto" w:fill="FFFFFF"/>
        <w:ind w:firstLine="567"/>
        <w:jc w:val="both"/>
        <w:rPr>
          <w:rFonts w:eastAsia="Calibri"/>
          <w:bCs/>
          <w:sz w:val="28"/>
          <w:szCs w:val="28"/>
          <w:lang w:val="uk-UA" w:eastAsia="en-US"/>
        </w:rPr>
      </w:pPr>
      <w:r w:rsidRPr="009F3FB1">
        <w:rPr>
          <w:rFonts w:eastAsia="Calibri"/>
          <w:bCs/>
          <w:sz w:val="28"/>
          <w:szCs w:val="28"/>
          <w:lang w:val="uk-UA" w:eastAsia="en-US"/>
        </w:rPr>
        <w:t>Результати реалізації Програми соціально-економічного розвитку Сторожинецької міської територіальної громади на 2026 рік визначаються шляхом проведення моніторингу показників соціально-економічного розвитку громади.</w:t>
      </w:r>
    </w:p>
    <w:p w:rsidR="009F3FB1" w:rsidRPr="009F3FB1" w:rsidRDefault="009F3FB1" w:rsidP="009F3FB1">
      <w:pPr>
        <w:widowControl w:val="0"/>
        <w:shd w:val="clear" w:color="auto" w:fill="FFFFFF"/>
        <w:ind w:firstLine="567"/>
        <w:jc w:val="both"/>
        <w:rPr>
          <w:rFonts w:eastAsia="Calibri" w:cs="Calibri"/>
          <w:bCs/>
          <w:sz w:val="28"/>
          <w:szCs w:val="28"/>
          <w:lang w:val="uk-UA" w:eastAsia="en-US"/>
        </w:rPr>
      </w:pPr>
      <w:r w:rsidRPr="009F3FB1">
        <w:rPr>
          <w:rFonts w:eastAsia="Calibri" w:cs="Calibri"/>
          <w:bCs/>
          <w:sz w:val="28"/>
          <w:szCs w:val="28"/>
          <w:lang w:val="uk-UA" w:eastAsia="en-US"/>
        </w:rPr>
        <w:t>Основними завданнями моніторингу реалізації Програми є збір, узагальнення, аналіз відповідних показників та визначення ефективності реалізації Програми.</w:t>
      </w:r>
    </w:p>
    <w:p w:rsidR="009F3FB1" w:rsidRPr="009F3FB1" w:rsidRDefault="009F3FB1" w:rsidP="009F3FB1">
      <w:pPr>
        <w:widowControl w:val="0"/>
        <w:shd w:val="clear" w:color="auto" w:fill="FFFFFF"/>
        <w:ind w:firstLine="567"/>
        <w:jc w:val="both"/>
        <w:rPr>
          <w:rFonts w:eastAsia="Calibri"/>
          <w:bCs/>
          <w:sz w:val="28"/>
          <w:szCs w:val="28"/>
          <w:lang w:val="uk-UA" w:eastAsia="en-US"/>
        </w:rPr>
      </w:pPr>
      <w:r w:rsidRPr="009F3FB1">
        <w:rPr>
          <w:rFonts w:eastAsia="Calibri"/>
          <w:bCs/>
          <w:sz w:val="28"/>
          <w:szCs w:val="28"/>
          <w:lang w:val="uk-UA" w:eastAsia="en-US"/>
        </w:rPr>
        <w:t>Моніторинг проводиться на підставі даних структурних підрозділів  міської ради та суб’єктів господарювання.</w:t>
      </w:r>
    </w:p>
    <w:p w:rsidR="009F3FB1" w:rsidRPr="009F3FB1" w:rsidRDefault="009F3FB1" w:rsidP="009F3FB1">
      <w:pPr>
        <w:widowControl w:val="0"/>
        <w:shd w:val="clear" w:color="auto" w:fill="FFFFFF"/>
        <w:ind w:firstLine="567"/>
        <w:jc w:val="both"/>
        <w:rPr>
          <w:rFonts w:eastAsia="Calibri"/>
          <w:bCs/>
          <w:sz w:val="28"/>
          <w:szCs w:val="28"/>
          <w:lang w:val="uk-UA" w:eastAsia="en-US"/>
        </w:rPr>
      </w:pPr>
      <w:r w:rsidRPr="009F3FB1">
        <w:rPr>
          <w:rFonts w:eastAsia="Calibri"/>
          <w:bCs/>
          <w:sz w:val="28"/>
          <w:szCs w:val="28"/>
          <w:lang w:val="uk-UA" w:eastAsia="en-US"/>
        </w:rPr>
        <w:t xml:space="preserve">Виконавчі органи Сторожинецької міської ради, суб’єкти господарювання щоквартально надають відділу економічного розвитку, торгівлі, інвестицій та державних </w:t>
      </w:r>
      <w:proofErr w:type="spellStart"/>
      <w:r w:rsidRPr="009F3FB1">
        <w:rPr>
          <w:rFonts w:eastAsia="Calibri"/>
          <w:bCs/>
          <w:sz w:val="28"/>
          <w:szCs w:val="28"/>
          <w:lang w:val="uk-UA" w:eastAsia="en-US"/>
        </w:rPr>
        <w:t>закупівель</w:t>
      </w:r>
      <w:proofErr w:type="spellEnd"/>
      <w:r w:rsidRPr="009F3FB1">
        <w:rPr>
          <w:rFonts w:eastAsia="Calibri"/>
          <w:bCs/>
          <w:sz w:val="28"/>
          <w:szCs w:val="28"/>
          <w:lang w:val="uk-UA" w:eastAsia="en-US"/>
        </w:rPr>
        <w:t xml:space="preserve"> інформацію щодо її виконання до 20 числа місяця наступного за звітним. </w:t>
      </w:r>
    </w:p>
    <w:p w:rsidR="009F3FB1" w:rsidRPr="009F3FB1" w:rsidRDefault="009F3FB1" w:rsidP="009F3FB1">
      <w:pPr>
        <w:widowControl w:val="0"/>
        <w:shd w:val="clear" w:color="auto" w:fill="FFFFFF"/>
        <w:ind w:firstLine="567"/>
        <w:jc w:val="both"/>
        <w:rPr>
          <w:rFonts w:eastAsia="Calibri"/>
          <w:bCs/>
          <w:sz w:val="28"/>
          <w:szCs w:val="28"/>
          <w:lang w:val="uk-UA" w:eastAsia="en-US"/>
        </w:rPr>
      </w:pPr>
      <w:r w:rsidRPr="009F3FB1">
        <w:rPr>
          <w:rFonts w:eastAsia="Calibri"/>
          <w:bCs/>
          <w:sz w:val="28"/>
          <w:szCs w:val="28"/>
          <w:lang w:val="uk-UA" w:eastAsia="en-US"/>
        </w:rPr>
        <w:t xml:space="preserve">Відділ економічного розвитку, торгівлі, інвестицій та державних </w:t>
      </w:r>
      <w:proofErr w:type="spellStart"/>
      <w:r w:rsidRPr="009F3FB1">
        <w:rPr>
          <w:rFonts w:eastAsia="Calibri"/>
          <w:bCs/>
          <w:sz w:val="28"/>
          <w:szCs w:val="28"/>
          <w:lang w:val="uk-UA" w:eastAsia="en-US"/>
        </w:rPr>
        <w:t>закупівель</w:t>
      </w:r>
      <w:proofErr w:type="spellEnd"/>
      <w:r w:rsidRPr="009F3FB1">
        <w:rPr>
          <w:rFonts w:eastAsia="Calibri"/>
          <w:bCs/>
          <w:sz w:val="28"/>
          <w:szCs w:val="28"/>
          <w:lang w:val="uk-UA" w:eastAsia="en-US"/>
        </w:rPr>
        <w:t xml:space="preserve"> узагальнює подану інформацію та інформує міського голову про хід виконання Програми. </w:t>
      </w:r>
    </w:p>
    <w:p w:rsidR="009F3FB1" w:rsidRPr="009F3FB1" w:rsidRDefault="009F3FB1" w:rsidP="009F3FB1">
      <w:pPr>
        <w:tabs>
          <w:tab w:val="left" w:pos="0"/>
        </w:tabs>
        <w:ind w:firstLine="426"/>
        <w:jc w:val="both"/>
        <w:rPr>
          <w:rFonts w:eastAsia="Calibri"/>
          <w:sz w:val="28"/>
          <w:szCs w:val="28"/>
          <w:lang w:val="uk-UA" w:eastAsia="en-US"/>
        </w:rPr>
      </w:pPr>
      <w:r w:rsidRPr="009F3FB1">
        <w:rPr>
          <w:rFonts w:eastAsia="Calibri"/>
          <w:sz w:val="28"/>
          <w:szCs w:val="28"/>
          <w:lang w:val="uk-UA" w:eastAsia="en-US"/>
        </w:rPr>
        <w:t xml:space="preserve">Відділ економічного розвитку, торгівлі, інвестицій та державних </w:t>
      </w:r>
      <w:proofErr w:type="spellStart"/>
      <w:r w:rsidRPr="009F3FB1">
        <w:rPr>
          <w:rFonts w:eastAsia="Calibri"/>
          <w:sz w:val="28"/>
          <w:szCs w:val="28"/>
          <w:lang w:val="uk-UA" w:eastAsia="en-US"/>
        </w:rPr>
        <w:t>закупівель</w:t>
      </w:r>
      <w:proofErr w:type="spellEnd"/>
      <w:r w:rsidRPr="009F3FB1">
        <w:rPr>
          <w:rFonts w:eastAsia="Calibri"/>
          <w:sz w:val="28"/>
          <w:szCs w:val="28"/>
          <w:lang w:val="uk-UA" w:eastAsia="en-US"/>
        </w:rPr>
        <w:t xml:space="preserve"> Сторожинецької міської ради до 1 березня 2027 року узагальнює, аналізує та подає інформацію про хід виконання Програми на розгляд постійної комісії міської ради. Постійна комісія заслуховує на своєму засіданні інформацію про хід виконання   Програми та подає на розгляд сесії проект рішення.</w:t>
      </w:r>
    </w:p>
    <w:p w:rsidR="009F3FB1" w:rsidRPr="009F3FB1" w:rsidRDefault="009F3FB1" w:rsidP="009F3FB1">
      <w:pPr>
        <w:widowControl w:val="0"/>
        <w:shd w:val="clear" w:color="auto" w:fill="FFFFFF"/>
        <w:ind w:firstLine="567"/>
        <w:jc w:val="both"/>
        <w:rPr>
          <w:rFonts w:eastAsia="Calibri"/>
          <w:sz w:val="28"/>
          <w:szCs w:val="28"/>
          <w:lang w:val="uk-UA" w:eastAsia="en-US"/>
        </w:rPr>
      </w:pPr>
      <w:r w:rsidRPr="009F3FB1">
        <w:rPr>
          <w:rFonts w:eastAsia="Calibri"/>
          <w:bCs/>
          <w:sz w:val="28"/>
          <w:szCs w:val="28"/>
          <w:lang w:val="uk-UA" w:eastAsia="en-US"/>
        </w:rPr>
        <w:t>Контроль за ходом виконання Програми здійснює постійна комісія з питань фінансів, соціально-економічного розвитку, планування бюджету.</w:t>
      </w:r>
    </w:p>
    <w:p w:rsidR="009F3FB1" w:rsidRPr="009F3FB1" w:rsidRDefault="009F3FB1" w:rsidP="009F3FB1">
      <w:pPr>
        <w:tabs>
          <w:tab w:val="left" w:pos="0"/>
        </w:tabs>
        <w:ind w:firstLine="426"/>
        <w:jc w:val="both"/>
        <w:rPr>
          <w:sz w:val="28"/>
          <w:szCs w:val="28"/>
          <w:highlight w:val="yellow"/>
          <w:lang w:val="uk-UA"/>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rPr>
          <w:rFonts w:eastAsia="Calibri"/>
          <w:b/>
          <w:sz w:val="28"/>
          <w:szCs w:val="28"/>
          <w:lang w:val="uk-UA" w:eastAsia="en-US"/>
        </w:rPr>
      </w:pPr>
    </w:p>
    <w:p w:rsidR="009F3FB1" w:rsidRPr="009F3FB1" w:rsidRDefault="009F3FB1" w:rsidP="009F3FB1">
      <w:pPr>
        <w:rPr>
          <w:b/>
          <w:sz w:val="28"/>
          <w:szCs w:val="28"/>
          <w:lang w:val="uk-UA"/>
        </w:rPr>
      </w:pPr>
      <w:r w:rsidRPr="009F3FB1">
        <w:rPr>
          <w:b/>
          <w:sz w:val="28"/>
          <w:szCs w:val="28"/>
          <w:lang w:val="uk-UA"/>
        </w:rPr>
        <w:t>Головний спеціаліст відділу економічного</w:t>
      </w:r>
    </w:p>
    <w:p w:rsidR="009F3FB1" w:rsidRPr="009F3FB1" w:rsidRDefault="009F3FB1" w:rsidP="009F3FB1">
      <w:pPr>
        <w:rPr>
          <w:b/>
          <w:sz w:val="28"/>
          <w:szCs w:val="28"/>
          <w:lang w:val="uk-UA"/>
        </w:rPr>
      </w:pPr>
      <w:r w:rsidRPr="009F3FB1">
        <w:rPr>
          <w:b/>
          <w:sz w:val="28"/>
          <w:szCs w:val="28"/>
          <w:lang w:val="uk-UA"/>
        </w:rPr>
        <w:t xml:space="preserve">розвитку, торгівлі, інвестицій та державних </w:t>
      </w:r>
    </w:p>
    <w:p w:rsidR="009F3FB1" w:rsidRPr="009F3FB1" w:rsidRDefault="009F3FB1" w:rsidP="009F3FB1">
      <w:pPr>
        <w:rPr>
          <w:lang w:val="uk-UA"/>
        </w:rPr>
      </w:pPr>
      <w:proofErr w:type="spellStart"/>
      <w:r w:rsidRPr="009F3FB1">
        <w:rPr>
          <w:b/>
          <w:sz w:val="28"/>
          <w:szCs w:val="28"/>
          <w:lang w:val="uk-UA"/>
        </w:rPr>
        <w:t>закупівель</w:t>
      </w:r>
      <w:proofErr w:type="spellEnd"/>
      <w:r w:rsidRPr="009F3FB1">
        <w:rPr>
          <w:b/>
          <w:sz w:val="28"/>
          <w:szCs w:val="28"/>
          <w:lang w:val="uk-UA"/>
        </w:rPr>
        <w:t xml:space="preserve"> Сторожинецької міської ради                          Наталя ГОРВАСЮК</w:t>
      </w:r>
    </w:p>
    <w:p w:rsidR="009F3FB1" w:rsidRPr="009F3FB1" w:rsidRDefault="009F3FB1" w:rsidP="009F3FB1">
      <w:pPr>
        <w:spacing w:after="160" w:line="254" w:lineRule="auto"/>
        <w:rPr>
          <w:rFonts w:ascii="Calibri" w:eastAsia="Calibri" w:hAnsi="Calibri"/>
          <w:sz w:val="22"/>
          <w:szCs w:val="22"/>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ind w:firstLine="708"/>
        <w:jc w:val="center"/>
        <w:rPr>
          <w:rFonts w:eastAsia="Calibri"/>
          <w:sz w:val="26"/>
          <w:szCs w:val="26"/>
          <w:lang w:val="uk-UA" w:eastAsia="en-US"/>
        </w:rPr>
      </w:pPr>
      <w:r w:rsidRPr="009F3FB1">
        <w:rPr>
          <w:rFonts w:eastAsia="Calibri"/>
          <w:b/>
          <w:sz w:val="28"/>
          <w:szCs w:val="28"/>
          <w:lang w:val="uk-UA" w:eastAsia="en-US"/>
        </w:rPr>
        <w:t xml:space="preserve">                          </w:t>
      </w:r>
      <w:r w:rsidRPr="009F3FB1">
        <w:rPr>
          <w:rFonts w:eastAsia="Calibri"/>
          <w:sz w:val="26"/>
          <w:szCs w:val="26"/>
          <w:lang w:val="uk-UA" w:eastAsia="en-US"/>
        </w:rPr>
        <w:t>Додаток 1</w:t>
      </w:r>
    </w:p>
    <w:p w:rsidR="009F3FB1" w:rsidRPr="009F3FB1" w:rsidRDefault="009F3FB1" w:rsidP="009F3FB1">
      <w:pPr>
        <w:tabs>
          <w:tab w:val="left" w:pos="5245"/>
        </w:tabs>
        <w:jc w:val="center"/>
        <w:rPr>
          <w:rFonts w:eastAsia="Calibri"/>
          <w:sz w:val="26"/>
          <w:szCs w:val="26"/>
          <w:lang w:val="uk-UA" w:eastAsia="en-US"/>
        </w:rPr>
      </w:pPr>
      <w:r w:rsidRPr="009F3FB1">
        <w:rPr>
          <w:rFonts w:eastAsia="Calibri"/>
          <w:sz w:val="26"/>
          <w:szCs w:val="26"/>
          <w:lang w:val="uk-UA" w:eastAsia="en-US"/>
        </w:rPr>
        <w:t xml:space="preserve">                                         до Програми</w:t>
      </w:r>
    </w:p>
    <w:p w:rsidR="009F3FB1" w:rsidRPr="009F3FB1" w:rsidRDefault="009F3FB1" w:rsidP="009F3FB1">
      <w:pPr>
        <w:tabs>
          <w:tab w:val="left" w:pos="5245"/>
        </w:tabs>
        <w:jc w:val="center"/>
        <w:rPr>
          <w:rFonts w:eastAsia="Calibri"/>
          <w:sz w:val="26"/>
          <w:szCs w:val="26"/>
          <w:lang w:val="uk-UA" w:eastAsia="en-US"/>
        </w:rPr>
      </w:pPr>
      <w:r w:rsidRPr="009F3FB1">
        <w:rPr>
          <w:rFonts w:eastAsia="Calibri"/>
          <w:sz w:val="26"/>
          <w:szCs w:val="26"/>
          <w:lang w:val="uk-UA" w:eastAsia="en-US"/>
        </w:rPr>
        <w:t xml:space="preserve">                                                                             соціально-економічного розвитку</w:t>
      </w:r>
    </w:p>
    <w:p w:rsidR="009F3FB1" w:rsidRPr="009F3FB1" w:rsidRDefault="009F3FB1" w:rsidP="009F3FB1">
      <w:pPr>
        <w:tabs>
          <w:tab w:val="left" w:pos="5245"/>
        </w:tabs>
        <w:jc w:val="center"/>
        <w:rPr>
          <w:rFonts w:eastAsia="Calibri"/>
          <w:sz w:val="26"/>
          <w:szCs w:val="26"/>
          <w:lang w:val="uk-UA" w:eastAsia="en-US"/>
        </w:rPr>
      </w:pPr>
      <w:r w:rsidRPr="009F3FB1">
        <w:rPr>
          <w:rFonts w:eastAsia="Calibri"/>
          <w:sz w:val="26"/>
          <w:szCs w:val="26"/>
          <w:lang w:val="uk-UA" w:eastAsia="en-US"/>
        </w:rPr>
        <w:t xml:space="preserve">                                                            Сторожинецької міської  </w:t>
      </w:r>
    </w:p>
    <w:p w:rsidR="009F3FB1" w:rsidRPr="009F3FB1" w:rsidRDefault="009F3FB1" w:rsidP="009F3FB1">
      <w:pPr>
        <w:tabs>
          <w:tab w:val="left" w:pos="5245"/>
        </w:tabs>
        <w:jc w:val="center"/>
        <w:rPr>
          <w:rFonts w:eastAsia="Calibri"/>
          <w:sz w:val="26"/>
          <w:szCs w:val="26"/>
          <w:lang w:val="uk-UA" w:eastAsia="en-US"/>
        </w:rPr>
      </w:pPr>
      <w:r w:rsidRPr="009F3FB1">
        <w:rPr>
          <w:rFonts w:eastAsia="Calibri"/>
          <w:sz w:val="26"/>
          <w:szCs w:val="26"/>
          <w:lang w:val="uk-UA" w:eastAsia="en-US"/>
        </w:rPr>
        <w:t xml:space="preserve">                                                                               територіальної громади на 2026 рік</w:t>
      </w:r>
    </w:p>
    <w:p w:rsidR="009F3FB1" w:rsidRPr="009F3FB1" w:rsidRDefault="009F3FB1" w:rsidP="009F3FB1">
      <w:pPr>
        <w:ind w:firstLine="709"/>
        <w:jc w:val="center"/>
        <w:rPr>
          <w:rFonts w:eastAsia="Calibri"/>
          <w:b/>
          <w:sz w:val="28"/>
          <w:szCs w:val="28"/>
          <w:lang w:val="uk-UA" w:eastAsia="en-US"/>
        </w:rPr>
      </w:pPr>
    </w:p>
    <w:p w:rsidR="009F3FB1" w:rsidRPr="009F3FB1" w:rsidRDefault="009F3FB1" w:rsidP="009F3FB1">
      <w:pPr>
        <w:ind w:firstLine="709"/>
        <w:jc w:val="center"/>
        <w:rPr>
          <w:rFonts w:eastAsia="Calibri"/>
          <w:b/>
          <w:sz w:val="26"/>
          <w:szCs w:val="26"/>
          <w:lang w:val="uk-UA" w:eastAsia="en-US"/>
        </w:rPr>
      </w:pPr>
      <w:r w:rsidRPr="009F3FB1">
        <w:rPr>
          <w:rFonts w:eastAsia="Calibri"/>
          <w:b/>
          <w:sz w:val="26"/>
          <w:szCs w:val="26"/>
          <w:lang w:val="uk-UA" w:eastAsia="en-US"/>
        </w:rPr>
        <w:t>Основні проектні ідеї та заходи щодо реалізації соціально-економічного розвитку Сторожинецької міської територіальної громади у 2026 році</w:t>
      </w:r>
    </w:p>
    <w:p w:rsidR="009F3FB1" w:rsidRPr="009F3FB1" w:rsidRDefault="009F3FB1" w:rsidP="009F3FB1">
      <w:pPr>
        <w:ind w:firstLine="709"/>
        <w:jc w:val="center"/>
        <w:rPr>
          <w:rFonts w:eastAsia="Calibri"/>
          <w:b/>
          <w:sz w:val="26"/>
          <w:szCs w:val="26"/>
          <w:lang w:val="uk-UA" w:eastAsia="en-US"/>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6"/>
        <w:gridCol w:w="1702"/>
        <w:gridCol w:w="2127"/>
      </w:tblGrid>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eastAsia="Calibri"/>
                <w:b/>
                <w:sz w:val="26"/>
                <w:szCs w:val="26"/>
                <w:lang w:val="uk-UA" w:eastAsia="en-US"/>
              </w:rPr>
            </w:pPr>
            <w:r w:rsidRPr="009F3FB1">
              <w:rPr>
                <w:rFonts w:eastAsia="Calibri"/>
                <w:b/>
                <w:sz w:val="26"/>
                <w:szCs w:val="26"/>
                <w:lang w:val="uk-UA" w:eastAsia="en-US"/>
              </w:rPr>
              <w:t>Заходи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eastAsia="Calibri"/>
                <w:b/>
                <w:sz w:val="26"/>
                <w:szCs w:val="26"/>
                <w:lang w:val="uk-UA" w:eastAsia="en-US"/>
              </w:rPr>
            </w:pPr>
            <w:r w:rsidRPr="009F3FB1">
              <w:rPr>
                <w:rFonts w:eastAsia="Calibri"/>
                <w:b/>
                <w:sz w:val="26"/>
                <w:szCs w:val="26"/>
                <w:lang w:val="uk-UA" w:eastAsia="en-US"/>
              </w:rPr>
              <w:t>Орієнтовна вартість, тис. грн.</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eastAsia="Calibri"/>
                <w:b/>
                <w:sz w:val="26"/>
                <w:szCs w:val="26"/>
                <w:lang w:val="uk-UA" w:eastAsia="en-US"/>
              </w:rPr>
            </w:pPr>
            <w:r w:rsidRPr="009F3FB1">
              <w:rPr>
                <w:rFonts w:eastAsia="Calibri"/>
                <w:b/>
                <w:sz w:val="26"/>
                <w:szCs w:val="26"/>
                <w:lang w:val="uk-UA" w:eastAsia="en-US"/>
              </w:rPr>
              <w:t>Можливе джерело фінансування</w:t>
            </w:r>
          </w:p>
        </w:tc>
      </w:tr>
      <w:tr w:rsidR="009F3FB1" w:rsidRPr="009F3FB1" w:rsidTr="009F3FB1">
        <w:trPr>
          <w:trHeight w:val="199"/>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Підтримка збройних формувань</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10000,0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199"/>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 xml:space="preserve">Будівництво укриття Опорного закладу </w:t>
            </w:r>
            <w:proofErr w:type="spellStart"/>
            <w:r w:rsidRPr="009F3FB1">
              <w:rPr>
                <w:rFonts w:ascii="Calibri" w:eastAsia="Calibri" w:hAnsi="Calibri" w:cs="Calibri"/>
                <w:sz w:val="22"/>
                <w:szCs w:val="22"/>
                <w:lang w:val="uk-UA" w:eastAsia="en-US"/>
              </w:rPr>
              <w:t>Старожадівського</w:t>
            </w:r>
            <w:proofErr w:type="spellEnd"/>
            <w:r w:rsidRPr="009F3FB1">
              <w:rPr>
                <w:rFonts w:ascii="Calibri" w:eastAsia="Calibri" w:hAnsi="Calibri" w:cs="Calibri"/>
                <w:sz w:val="22"/>
                <w:szCs w:val="22"/>
                <w:lang w:val="uk-UA" w:eastAsia="en-US"/>
              </w:rPr>
              <w:t xml:space="preserve"> ліцею Сторожинецької міської ради Чернівецького району Чернівецької області за </w:t>
            </w:r>
            <w:proofErr w:type="spellStart"/>
            <w:r w:rsidRPr="009F3FB1">
              <w:rPr>
                <w:rFonts w:ascii="Calibri" w:eastAsia="Calibri" w:hAnsi="Calibri" w:cs="Calibri"/>
                <w:sz w:val="22"/>
                <w:szCs w:val="22"/>
                <w:lang w:val="uk-UA" w:eastAsia="en-US"/>
              </w:rPr>
              <w:t>адресою</w:t>
            </w:r>
            <w:proofErr w:type="spellEnd"/>
            <w:r w:rsidRPr="009F3FB1">
              <w:rPr>
                <w:rFonts w:ascii="Calibri" w:eastAsia="Calibri" w:hAnsi="Calibri" w:cs="Calibri"/>
                <w:sz w:val="22"/>
                <w:szCs w:val="22"/>
                <w:lang w:val="uk-UA" w:eastAsia="en-US"/>
              </w:rPr>
              <w:t xml:space="preserve">: вул. Шевченка, 24А, с. Стара </w:t>
            </w:r>
            <w:proofErr w:type="spellStart"/>
            <w:r w:rsidRPr="009F3FB1">
              <w:rPr>
                <w:rFonts w:ascii="Calibri" w:eastAsia="Calibri" w:hAnsi="Calibri" w:cs="Calibri"/>
                <w:sz w:val="22"/>
                <w:szCs w:val="22"/>
                <w:lang w:val="uk-UA" w:eastAsia="en-US"/>
              </w:rPr>
              <w:t>Жадова</w:t>
            </w:r>
            <w:proofErr w:type="spellEnd"/>
            <w:r w:rsidRPr="009F3FB1">
              <w:rPr>
                <w:rFonts w:ascii="Calibri" w:eastAsia="Calibri" w:hAnsi="Calibri" w:cs="Calibri"/>
                <w:sz w:val="22"/>
                <w:szCs w:val="22"/>
                <w:lang w:val="uk-UA"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7600,0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636"/>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 xml:space="preserve"> Сприяння виходу місцевих лісопереробних підприємств на ринки інших регіонів та країн через участь в різноманітних ярмарках, виставках продукції</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 xml:space="preserve">за потреби можуть залучатися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638"/>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 xml:space="preserve">Визнання безхазяйним майном та </w:t>
            </w:r>
            <w:proofErr w:type="spellStart"/>
            <w:r w:rsidRPr="009F3FB1">
              <w:rPr>
                <w:rFonts w:ascii="Calibri" w:eastAsia="Calibri" w:hAnsi="Calibri" w:cs="Calibri"/>
                <w:sz w:val="22"/>
                <w:szCs w:val="22"/>
                <w:lang w:val="uk-UA" w:eastAsia="en-US"/>
              </w:rPr>
              <w:t>відумерлої</w:t>
            </w:r>
            <w:proofErr w:type="spellEnd"/>
            <w:r w:rsidRPr="009F3FB1">
              <w:rPr>
                <w:rFonts w:ascii="Calibri" w:eastAsia="Calibri" w:hAnsi="Calibri" w:cs="Calibri"/>
                <w:sz w:val="22"/>
                <w:szCs w:val="22"/>
                <w:lang w:val="uk-UA" w:eastAsia="en-US"/>
              </w:rPr>
              <w:t xml:space="preserve"> спадщини об’єктів нерухомого майна, що знаходяться на території Сторожинецької міської територіальної громади </w:t>
            </w:r>
          </w:p>
        </w:tc>
        <w:tc>
          <w:tcPr>
            <w:tcW w:w="1701" w:type="dxa"/>
            <w:tcBorders>
              <w:top w:val="single" w:sz="4" w:space="0" w:color="auto"/>
              <w:left w:val="single" w:sz="4" w:space="0" w:color="auto"/>
              <w:bottom w:val="single" w:sz="4" w:space="0" w:color="auto"/>
              <w:right w:val="single" w:sz="4" w:space="0" w:color="auto"/>
            </w:tcBorders>
          </w:tcPr>
          <w:p w:rsidR="009F3FB1" w:rsidRPr="009F3FB1" w:rsidRDefault="009F3FB1" w:rsidP="003D7AE7">
            <w:pPr>
              <w:numPr>
                <w:ilvl w:val="0"/>
                <w:numId w:val="29"/>
              </w:numPr>
              <w:autoSpaceDE w:val="0"/>
              <w:autoSpaceDN w:val="0"/>
              <w:adjustRightInd w:val="0"/>
              <w:spacing w:after="200" w:line="276" w:lineRule="auto"/>
              <w:jc w:val="both"/>
              <w:rPr>
                <w:rFonts w:ascii="Calibri" w:eastAsia="Calibri" w:hAnsi="Calibri" w:cs="Calibri"/>
                <w:sz w:val="20"/>
                <w:szCs w:val="20"/>
                <w:lang w:val="uk-UA" w:eastAsia="en-US"/>
              </w:rPr>
            </w:pP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не потребує фінансування</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Вивчення логістичного потенціалу громади та розробка пропозицій</w:t>
            </w:r>
          </w:p>
        </w:tc>
        <w:tc>
          <w:tcPr>
            <w:tcW w:w="1701" w:type="dxa"/>
            <w:tcBorders>
              <w:top w:val="single" w:sz="4" w:space="0" w:color="auto"/>
              <w:left w:val="single" w:sz="4" w:space="0" w:color="auto"/>
              <w:bottom w:val="single" w:sz="4" w:space="0" w:color="auto"/>
              <w:right w:val="single" w:sz="4" w:space="0" w:color="auto"/>
            </w:tcBorders>
          </w:tcPr>
          <w:p w:rsidR="009F3FB1" w:rsidRPr="009F3FB1" w:rsidRDefault="009F3FB1" w:rsidP="003D7AE7">
            <w:pPr>
              <w:numPr>
                <w:ilvl w:val="0"/>
                <w:numId w:val="29"/>
              </w:numPr>
              <w:autoSpaceDE w:val="0"/>
              <w:autoSpaceDN w:val="0"/>
              <w:adjustRightInd w:val="0"/>
              <w:spacing w:after="200" w:line="276" w:lineRule="auto"/>
              <w:jc w:val="both"/>
              <w:rPr>
                <w:rFonts w:ascii="Calibri" w:eastAsia="Calibri" w:hAnsi="Calibri" w:cs="Calibri"/>
                <w:sz w:val="20"/>
                <w:szCs w:val="20"/>
                <w:lang w:val="uk-UA" w:eastAsia="en-US"/>
              </w:rPr>
            </w:pP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не потребує фінансування</w:t>
            </w:r>
          </w:p>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lastRenderedPageBreak/>
              <w:t xml:space="preserve">за потреби можуть залучатися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279"/>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eastAsia="en-US"/>
              </w:rPr>
            </w:pPr>
            <w:r w:rsidRPr="009F3FB1">
              <w:rPr>
                <w:rFonts w:ascii="Calibri" w:eastAsia="Calibri" w:hAnsi="Calibri" w:cs="Calibri"/>
                <w:sz w:val="20"/>
                <w:szCs w:val="20"/>
                <w:lang w:val="uk-UA"/>
              </w:rPr>
              <w:lastRenderedPageBreak/>
              <w:t xml:space="preserve">Капітальний ремонт доріг: об’їзд м. Сторожинець вул. </w:t>
            </w:r>
            <w:proofErr w:type="spellStart"/>
            <w:r w:rsidRPr="009F3FB1">
              <w:rPr>
                <w:rFonts w:ascii="Calibri" w:eastAsia="Calibri" w:hAnsi="Calibri" w:cs="Calibri"/>
                <w:sz w:val="20"/>
                <w:szCs w:val="20"/>
                <w:lang w:val="uk-UA"/>
              </w:rPr>
              <w:t>О.Швидкого</w:t>
            </w:r>
            <w:proofErr w:type="spellEnd"/>
            <w:r w:rsidRPr="009F3FB1">
              <w:rPr>
                <w:rFonts w:ascii="Calibri" w:eastAsia="Calibri" w:hAnsi="Calibri" w:cs="Calibri"/>
                <w:sz w:val="20"/>
                <w:szCs w:val="20"/>
                <w:lang w:val="uk-UA"/>
              </w:rPr>
              <w:t>, с. Банилів-Підгірний  (2+3км)</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eastAsia="en-US"/>
              </w:rPr>
            </w:pPr>
            <w:r w:rsidRPr="009F3FB1">
              <w:rPr>
                <w:rFonts w:ascii="Calibri" w:eastAsia="Calibri" w:hAnsi="Calibri" w:cs="Calibri"/>
                <w:sz w:val="20"/>
                <w:szCs w:val="20"/>
                <w:lang w:eastAsia="en-US"/>
              </w:rPr>
              <w:t>2000,0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співфінансування з місцевого бюджету</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 xml:space="preserve"> Капітальний та поточний ремонт доріг із твердим та </w:t>
            </w:r>
            <w:proofErr w:type="spellStart"/>
            <w:r w:rsidRPr="009F3FB1">
              <w:rPr>
                <w:rFonts w:ascii="Calibri" w:eastAsia="Calibri" w:hAnsi="Calibri" w:cs="Calibri"/>
                <w:sz w:val="22"/>
                <w:szCs w:val="22"/>
                <w:lang w:val="uk-UA" w:eastAsia="en-US"/>
              </w:rPr>
              <w:t>грунтовим</w:t>
            </w:r>
            <w:proofErr w:type="spellEnd"/>
            <w:r w:rsidRPr="009F3FB1">
              <w:rPr>
                <w:rFonts w:ascii="Calibri" w:eastAsia="Calibri" w:hAnsi="Calibri" w:cs="Calibri"/>
                <w:sz w:val="22"/>
                <w:szCs w:val="22"/>
                <w:lang w:val="uk-UA" w:eastAsia="en-US"/>
              </w:rPr>
              <w:t xml:space="preserve"> покриттям, які знаходяться у комунальній власності Сторожинецької міської ради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3000,0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місцевий/</w:t>
            </w:r>
            <w:proofErr w:type="spellStart"/>
            <w:r w:rsidRPr="009F3FB1">
              <w:rPr>
                <w:rFonts w:ascii="Calibri" w:eastAsia="Calibri" w:hAnsi="Calibri"/>
                <w:sz w:val="22"/>
                <w:szCs w:val="22"/>
                <w:lang w:val="uk-UA" w:eastAsia="en-US"/>
              </w:rPr>
              <w:t>обласнийдержавний</w:t>
            </w:r>
            <w:proofErr w:type="spellEnd"/>
            <w:r w:rsidRPr="009F3FB1">
              <w:rPr>
                <w:rFonts w:ascii="Calibri" w:eastAsia="Calibri" w:hAnsi="Calibri"/>
                <w:sz w:val="22"/>
                <w:szCs w:val="22"/>
                <w:lang w:val="uk-UA"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 xml:space="preserve">Капітальний ремонт вул. Ватутіна в </w:t>
            </w:r>
            <w:proofErr w:type="spellStart"/>
            <w:r w:rsidRPr="009F3FB1">
              <w:rPr>
                <w:rFonts w:ascii="Calibri" w:eastAsia="Calibri" w:hAnsi="Calibri" w:cs="Calibri"/>
                <w:sz w:val="20"/>
                <w:szCs w:val="20"/>
                <w:lang w:val="uk-UA"/>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1000,0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 xml:space="preserve">Капітальний ремонт вул. </w:t>
            </w:r>
            <w:proofErr w:type="spellStart"/>
            <w:r w:rsidRPr="009F3FB1">
              <w:rPr>
                <w:rFonts w:ascii="Calibri" w:eastAsia="Calibri" w:hAnsi="Calibri" w:cs="Calibri"/>
                <w:sz w:val="20"/>
                <w:szCs w:val="20"/>
                <w:lang w:val="uk-UA"/>
              </w:rPr>
              <w:t>Недужко</w:t>
            </w:r>
            <w:proofErr w:type="spellEnd"/>
            <w:r w:rsidRPr="009F3FB1">
              <w:rPr>
                <w:rFonts w:ascii="Calibri" w:eastAsia="Calibri" w:hAnsi="Calibri" w:cs="Calibri"/>
                <w:sz w:val="20"/>
                <w:szCs w:val="20"/>
                <w:lang w:val="uk-UA"/>
              </w:rPr>
              <w:t xml:space="preserve"> в </w:t>
            </w:r>
            <w:proofErr w:type="spellStart"/>
            <w:r w:rsidRPr="009F3FB1">
              <w:rPr>
                <w:rFonts w:ascii="Calibri" w:eastAsia="Calibri" w:hAnsi="Calibri" w:cs="Calibri"/>
                <w:sz w:val="20"/>
                <w:szCs w:val="20"/>
                <w:lang w:val="uk-UA"/>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1000,0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 xml:space="preserve"> Капітальний ремонт </w:t>
            </w:r>
            <w:proofErr w:type="spellStart"/>
            <w:r w:rsidRPr="009F3FB1">
              <w:rPr>
                <w:rFonts w:ascii="Calibri" w:eastAsia="Calibri" w:hAnsi="Calibri" w:cs="Calibri"/>
                <w:sz w:val="20"/>
                <w:szCs w:val="20"/>
                <w:lang w:val="uk-UA"/>
              </w:rPr>
              <w:t>міжбудинкових</w:t>
            </w:r>
            <w:proofErr w:type="spellEnd"/>
            <w:r w:rsidRPr="009F3FB1">
              <w:rPr>
                <w:rFonts w:ascii="Calibri" w:eastAsia="Calibri" w:hAnsi="Calibri" w:cs="Calibri"/>
                <w:sz w:val="20"/>
                <w:szCs w:val="20"/>
                <w:lang w:val="uk-UA"/>
              </w:rPr>
              <w:t xml:space="preserve"> проїздів по вул. Чаплигіна в </w:t>
            </w:r>
            <w:proofErr w:type="spellStart"/>
            <w:r w:rsidRPr="009F3FB1">
              <w:rPr>
                <w:rFonts w:ascii="Calibri" w:eastAsia="Calibri" w:hAnsi="Calibri" w:cs="Calibri"/>
                <w:sz w:val="20"/>
                <w:szCs w:val="20"/>
                <w:lang w:val="uk-UA"/>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1500,0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Влаштування нових та ремонт існуючих зупинок громадського транспорт</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50,0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 xml:space="preserve">Придбання спеціалізованої техніки для </w:t>
            </w:r>
            <w:proofErr w:type="spellStart"/>
            <w:r w:rsidRPr="009F3FB1">
              <w:rPr>
                <w:rFonts w:ascii="Calibri" w:eastAsia="Calibri" w:hAnsi="Calibri" w:cs="Calibri"/>
                <w:sz w:val="20"/>
                <w:szCs w:val="20"/>
                <w:lang w:val="uk-UA"/>
              </w:rPr>
              <w:t>прогортання</w:t>
            </w:r>
            <w:proofErr w:type="spellEnd"/>
            <w:r w:rsidRPr="009F3FB1">
              <w:rPr>
                <w:rFonts w:ascii="Calibri" w:eastAsia="Calibri" w:hAnsi="Calibri" w:cs="Calibri"/>
                <w:sz w:val="20"/>
                <w:szCs w:val="20"/>
                <w:lang w:val="uk-UA"/>
              </w:rPr>
              <w:t xml:space="preserve"> доріг комунальної власності, вивозу сміття, підгортання смітників.</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1000,0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0"/>
                <w:szCs w:val="20"/>
                <w:lang w:val="uk-UA"/>
              </w:rPr>
              <w:t>Капітальний ремонт пішохідних переходів як частини дорожньої інфраструктури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1500,0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місцевий/</w:t>
            </w:r>
          </w:p>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державний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sz w:val="20"/>
                <w:szCs w:val="20"/>
                <w:lang w:val="uk-UA"/>
              </w:rPr>
              <w:t xml:space="preserve">Капітальний ремонт тротуарної доріжки по вул. </w:t>
            </w:r>
            <w:proofErr w:type="spellStart"/>
            <w:r w:rsidRPr="009F3FB1">
              <w:rPr>
                <w:rFonts w:ascii="Calibri" w:eastAsia="Calibri" w:hAnsi="Calibri"/>
                <w:sz w:val="20"/>
                <w:szCs w:val="20"/>
                <w:lang w:val="uk-UA"/>
              </w:rPr>
              <w:t>Видинівського</w:t>
            </w:r>
            <w:proofErr w:type="spellEnd"/>
            <w:r w:rsidRPr="009F3FB1">
              <w:rPr>
                <w:rFonts w:ascii="Calibri" w:eastAsia="Calibri" w:hAnsi="Calibri"/>
                <w:sz w:val="20"/>
                <w:szCs w:val="20"/>
                <w:lang w:val="uk-UA"/>
              </w:rPr>
              <w:t xml:space="preserve"> в </w:t>
            </w:r>
            <w:proofErr w:type="spellStart"/>
            <w:r w:rsidRPr="009F3FB1">
              <w:rPr>
                <w:rFonts w:ascii="Calibri" w:eastAsia="Calibri" w:hAnsi="Calibri"/>
                <w:sz w:val="20"/>
                <w:szCs w:val="20"/>
                <w:lang w:val="uk-UA"/>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3250,0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622"/>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eastAsia="en-US"/>
              </w:rPr>
            </w:pPr>
            <w:proofErr w:type="spellStart"/>
            <w:r w:rsidRPr="009F3FB1">
              <w:rPr>
                <w:rFonts w:ascii="Calibri" w:eastAsia="Calibri" w:hAnsi="Calibri" w:cs="Calibri"/>
                <w:color w:val="000000"/>
                <w:sz w:val="22"/>
                <w:szCs w:val="22"/>
                <w:lang w:eastAsia="en-US"/>
              </w:rPr>
              <w:t>Будівництво</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каналізаційних</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очисних</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споруд</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продуктивністю</w:t>
            </w:r>
            <w:proofErr w:type="spellEnd"/>
            <w:r w:rsidRPr="009F3FB1">
              <w:rPr>
                <w:rFonts w:ascii="Calibri" w:eastAsia="Calibri" w:hAnsi="Calibri" w:cs="Calibri"/>
                <w:color w:val="000000"/>
                <w:sz w:val="22"/>
                <w:szCs w:val="22"/>
                <w:lang w:eastAsia="en-US"/>
              </w:rPr>
              <w:t xml:space="preserve"> 2000 м3 на добу в м. </w:t>
            </w:r>
            <w:proofErr w:type="spellStart"/>
            <w:r w:rsidRPr="009F3FB1">
              <w:rPr>
                <w:rFonts w:ascii="Calibri" w:eastAsia="Calibri" w:hAnsi="Calibri" w:cs="Calibri"/>
                <w:color w:val="000000"/>
                <w:sz w:val="22"/>
                <w:szCs w:val="22"/>
                <w:lang w:eastAsia="en-US"/>
              </w:rPr>
              <w:t>Сторожинець</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Чернівецької</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області</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eastAsia="en-US"/>
              </w:rPr>
            </w:pPr>
            <w:r w:rsidRPr="009F3FB1">
              <w:rPr>
                <w:rFonts w:ascii="Calibri" w:eastAsia="Calibri" w:hAnsi="Calibri" w:cs="Calibri"/>
                <w:sz w:val="20"/>
                <w:szCs w:val="20"/>
                <w:lang w:eastAsia="en-US"/>
              </w:rPr>
              <w:t>155787,113</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7"/>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 xml:space="preserve"> бюджет, </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proofErr w:type="spellStart"/>
            <w:r w:rsidRPr="009F3FB1">
              <w:rPr>
                <w:rFonts w:ascii="Calibri" w:eastAsia="Calibri" w:hAnsi="Calibri" w:cs="Calibri"/>
                <w:sz w:val="20"/>
                <w:szCs w:val="20"/>
                <w:lang w:eastAsia="en-US"/>
              </w:rPr>
              <w:t>кошти</w:t>
            </w:r>
            <w:proofErr w:type="spellEnd"/>
            <w:r w:rsidRPr="009F3FB1">
              <w:rPr>
                <w:rFonts w:ascii="Calibri" w:eastAsia="Calibri" w:hAnsi="Calibri" w:cs="Calibri"/>
                <w:sz w:val="20"/>
                <w:szCs w:val="20"/>
                <w:lang w:eastAsia="en-US"/>
              </w:rPr>
              <w:t xml:space="preserve"> МТД, </w:t>
            </w:r>
            <w:proofErr w:type="spellStart"/>
            <w:r w:rsidRPr="009F3FB1">
              <w:rPr>
                <w:rFonts w:ascii="Calibri" w:eastAsia="Calibri" w:hAnsi="Calibri" w:cs="Calibri"/>
                <w:sz w:val="20"/>
                <w:szCs w:val="20"/>
                <w:lang w:eastAsia="en-US"/>
              </w:rPr>
              <w:t>кошти</w:t>
            </w:r>
            <w:proofErr w:type="spellEnd"/>
            <w:r w:rsidRPr="009F3FB1">
              <w:rPr>
                <w:rFonts w:ascii="Calibri" w:eastAsia="Calibri" w:hAnsi="Calibri" w:cs="Calibri"/>
                <w:sz w:val="20"/>
                <w:szCs w:val="20"/>
                <w:lang w:eastAsia="en-US"/>
              </w:rPr>
              <w:t xml:space="preserve"> </w:t>
            </w:r>
            <w:proofErr w:type="spellStart"/>
            <w:r w:rsidRPr="009F3FB1">
              <w:rPr>
                <w:rFonts w:ascii="Calibri" w:eastAsia="Calibri" w:hAnsi="Calibri" w:cs="Calibri"/>
                <w:sz w:val="20"/>
                <w:szCs w:val="20"/>
                <w:lang w:eastAsia="en-US"/>
              </w:rPr>
              <w:t>інвестиційних</w:t>
            </w:r>
            <w:proofErr w:type="spellEnd"/>
            <w:r w:rsidRPr="009F3FB1">
              <w:rPr>
                <w:rFonts w:ascii="Calibri" w:eastAsia="Calibri" w:hAnsi="Calibri" w:cs="Calibri"/>
                <w:sz w:val="20"/>
                <w:szCs w:val="20"/>
                <w:lang w:eastAsia="en-US"/>
              </w:rPr>
              <w:t xml:space="preserve"> </w:t>
            </w:r>
            <w:proofErr w:type="spellStart"/>
            <w:r w:rsidRPr="009F3FB1">
              <w:rPr>
                <w:rFonts w:ascii="Calibri" w:eastAsia="Calibri" w:hAnsi="Calibri" w:cs="Calibri"/>
                <w:sz w:val="20"/>
                <w:szCs w:val="20"/>
                <w:lang w:eastAsia="en-US"/>
              </w:rPr>
              <w:t>проєктів</w:t>
            </w:r>
            <w:proofErr w:type="spellEnd"/>
          </w:p>
        </w:tc>
      </w:tr>
      <w:tr w:rsidR="009F3FB1" w:rsidRPr="009F3FB1" w:rsidTr="009F3FB1">
        <w:trPr>
          <w:trHeight w:val="501"/>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color w:val="000000"/>
                <w:sz w:val="22"/>
                <w:szCs w:val="22"/>
                <w:lang w:eastAsia="en-US"/>
              </w:rPr>
            </w:pPr>
            <w:proofErr w:type="spellStart"/>
            <w:r w:rsidRPr="009F3FB1">
              <w:rPr>
                <w:rFonts w:ascii="Calibri" w:eastAsia="Calibri" w:hAnsi="Calibri" w:cs="Calibri"/>
                <w:color w:val="000000"/>
                <w:sz w:val="22"/>
                <w:szCs w:val="22"/>
                <w:lang w:eastAsia="en-US"/>
              </w:rPr>
              <w:t>Капітальний</w:t>
            </w:r>
            <w:proofErr w:type="spellEnd"/>
            <w:r w:rsidRPr="009F3FB1">
              <w:rPr>
                <w:rFonts w:ascii="Calibri" w:eastAsia="Calibri" w:hAnsi="Calibri" w:cs="Calibri"/>
                <w:color w:val="000000"/>
                <w:sz w:val="22"/>
                <w:szCs w:val="22"/>
                <w:lang w:eastAsia="en-US"/>
              </w:rPr>
              <w:t xml:space="preserve"> ремонт </w:t>
            </w:r>
            <w:proofErr w:type="spellStart"/>
            <w:r w:rsidRPr="009F3FB1">
              <w:rPr>
                <w:rFonts w:ascii="Calibri" w:eastAsia="Calibri" w:hAnsi="Calibri" w:cs="Calibri"/>
                <w:color w:val="000000"/>
                <w:sz w:val="22"/>
                <w:szCs w:val="22"/>
                <w:lang w:eastAsia="en-US"/>
              </w:rPr>
              <w:t>системи</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водопостачання</w:t>
            </w:r>
            <w:proofErr w:type="spellEnd"/>
            <w:r w:rsidRPr="009F3FB1">
              <w:rPr>
                <w:rFonts w:ascii="Calibri" w:eastAsia="Calibri" w:hAnsi="Calibri" w:cs="Calibri"/>
                <w:color w:val="000000"/>
                <w:sz w:val="22"/>
                <w:szCs w:val="22"/>
                <w:lang w:eastAsia="en-US"/>
              </w:rPr>
              <w:t xml:space="preserve"> в </w:t>
            </w:r>
          </w:p>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color w:val="000000"/>
                <w:sz w:val="22"/>
                <w:szCs w:val="22"/>
                <w:lang w:eastAsia="en-US"/>
              </w:rPr>
              <w:t xml:space="preserve">м. </w:t>
            </w:r>
            <w:proofErr w:type="spellStart"/>
            <w:r w:rsidRPr="009F3FB1">
              <w:rPr>
                <w:rFonts w:ascii="Calibri" w:eastAsia="Calibri" w:hAnsi="Calibri" w:cs="Calibri"/>
                <w:color w:val="000000"/>
                <w:sz w:val="22"/>
                <w:szCs w:val="22"/>
                <w:lang w:eastAsia="en-US"/>
              </w:rPr>
              <w:t>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1000,0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7"/>
              <w:rPr>
                <w:rFonts w:ascii="Calibri" w:eastAsia="Calibri" w:hAnsi="Calibri"/>
                <w:sz w:val="22"/>
                <w:szCs w:val="22"/>
                <w:lang w:val="uk-UA" w:eastAsia="en-US"/>
              </w:rPr>
            </w:pPr>
            <w:r w:rsidRPr="009F3FB1">
              <w:rPr>
                <w:rFonts w:ascii="Calibri" w:eastAsia="Calibri" w:hAnsi="Calibri"/>
                <w:sz w:val="22"/>
                <w:szCs w:val="22"/>
                <w:lang w:val="uk-UA" w:eastAsia="en-US"/>
              </w:rPr>
              <w:t xml:space="preserve">місцевий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278"/>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proofErr w:type="spellStart"/>
            <w:r w:rsidRPr="009F3FB1">
              <w:rPr>
                <w:rFonts w:ascii="Calibri" w:eastAsia="Calibri" w:hAnsi="Calibri" w:cs="Calibri"/>
                <w:color w:val="000000"/>
                <w:sz w:val="22"/>
                <w:szCs w:val="22"/>
                <w:lang w:eastAsia="en-US"/>
              </w:rPr>
              <w:t>Капітальний</w:t>
            </w:r>
            <w:proofErr w:type="spellEnd"/>
            <w:r w:rsidRPr="009F3FB1">
              <w:rPr>
                <w:rFonts w:ascii="Calibri" w:eastAsia="Calibri" w:hAnsi="Calibri" w:cs="Calibri"/>
                <w:color w:val="000000"/>
                <w:sz w:val="22"/>
                <w:szCs w:val="22"/>
                <w:lang w:eastAsia="en-US"/>
              </w:rPr>
              <w:t xml:space="preserve"> ремонт </w:t>
            </w:r>
            <w:proofErr w:type="spellStart"/>
            <w:r w:rsidRPr="009F3FB1">
              <w:rPr>
                <w:rFonts w:ascii="Calibri" w:eastAsia="Calibri" w:hAnsi="Calibri" w:cs="Calibri"/>
                <w:color w:val="000000"/>
                <w:sz w:val="22"/>
                <w:szCs w:val="22"/>
                <w:lang w:eastAsia="en-US"/>
              </w:rPr>
              <w:t>системи</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водовідведення</w:t>
            </w:r>
            <w:proofErr w:type="spellEnd"/>
            <w:r w:rsidRPr="009F3FB1">
              <w:rPr>
                <w:rFonts w:ascii="Calibri" w:eastAsia="Calibri" w:hAnsi="Calibri" w:cs="Calibri"/>
                <w:color w:val="000000"/>
                <w:sz w:val="22"/>
                <w:szCs w:val="22"/>
                <w:lang w:eastAsia="en-US"/>
              </w:rPr>
              <w:t xml:space="preserve"> </w:t>
            </w:r>
            <w:proofErr w:type="gramStart"/>
            <w:r w:rsidRPr="009F3FB1">
              <w:rPr>
                <w:rFonts w:ascii="Calibri" w:eastAsia="Calibri" w:hAnsi="Calibri" w:cs="Calibri"/>
                <w:color w:val="000000"/>
                <w:sz w:val="22"/>
                <w:szCs w:val="22"/>
                <w:lang w:eastAsia="en-US"/>
              </w:rPr>
              <w:t>в  м.</w:t>
            </w:r>
            <w:proofErr w:type="gram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sz w:val="22"/>
                <w:szCs w:val="22"/>
                <w:lang w:val="uk-UA" w:eastAsia="en-US"/>
              </w:rPr>
            </w:pPr>
            <w:r w:rsidRPr="009F3FB1">
              <w:rPr>
                <w:rFonts w:ascii="Calibri" w:eastAsia="Calibri" w:hAnsi="Calibri"/>
                <w:sz w:val="22"/>
                <w:szCs w:val="22"/>
                <w:lang w:val="uk-UA" w:eastAsia="en-US"/>
              </w:rPr>
              <w:t>5000,0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7"/>
              <w:rPr>
                <w:rFonts w:ascii="Calibri" w:eastAsia="Calibri" w:hAnsi="Calibri"/>
                <w:sz w:val="22"/>
                <w:szCs w:val="22"/>
                <w:lang w:val="uk-UA" w:eastAsia="en-US"/>
              </w:rPr>
            </w:pPr>
            <w:r w:rsidRPr="009F3FB1">
              <w:rPr>
                <w:rFonts w:ascii="Calibri" w:eastAsia="Calibri" w:hAnsi="Calibri"/>
                <w:sz w:val="22"/>
                <w:szCs w:val="22"/>
                <w:lang w:val="uk-UA" w:eastAsia="en-US"/>
              </w:rPr>
              <w:t xml:space="preserve">місцевий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278"/>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rPr>
            </w:pPr>
            <w:proofErr w:type="spellStart"/>
            <w:r w:rsidRPr="009F3FB1">
              <w:rPr>
                <w:rFonts w:ascii="Calibri" w:eastAsia="Calibri" w:hAnsi="Calibri" w:cs="Calibri"/>
                <w:sz w:val="20"/>
                <w:szCs w:val="20"/>
              </w:rPr>
              <w:t>Нове</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будівництво</w:t>
            </w:r>
            <w:proofErr w:type="spellEnd"/>
            <w:r w:rsidRPr="009F3FB1">
              <w:rPr>
                <w:rFonts w:ascii="Calibri" w:eastAsia="Calibri" w:hAnsi="Calibri" w:cs="Calibri"/>
                <w:sz w:val="20"/>
                <w:szCs w:val="20"/>
              </w:rPr>
              <w:t xml:space="preserve"> водогону по </w:t>
            </w:r>
            <w:proofErr w:type="spellStart"/>
            <w:r w:rsidRPr="009F3FB1">
              <w:rPr>
                <w:rFonts w:ascii="Calibri" w:eastAsia="Calibri" w:hAnsi="Calibri" w:cs="Calibri"/>
                <w:sz w:val="20"/>
                <w:szCs w:val="20"/>
              </w:rPr>
              <w:t>вул</w:t>
            </w:r>
            <w:proofErr w:type="spellEnd"/>
            <w:r w:rsidRPr="009F3FB1">
              <w:rPr>
                <w:rFonts w:ascii="Calibri" w:eastAsia="Calibri" w:hAnsi="Calibri" w:cs="Calibri"/>
                <w:sz w:val="20"/>
                <w:szCs w:val="20"/>
              </w:rPr>
              <w:t>.</w:t>
            </w:r>
            <w:r w:rsidRPr="009F3FB1">
              <w:rPr>
                <w:rFonts w:ascii="Calibri" w:eastAsia="Calibri" w:hAnsi="Calibri" w:cs="Calibri"/>
                <w:sz w:val="20"/>
                <w:szCs w:val="20"/>
                <w:lang w:val="uk-UA"/>
              </w:rPr>
              <w:t xml:space="preserve"> </w:t>
            </w:r>
            <w:proofErr w:type="spellStart"/>
            <w:r w:rsidRPr="009F3FB1">
              <w:rPr>
                <w:rFonts w:ascii="Calibri" w:eastAsia="Calibri" w:hAnsi="Calibri" w:cs="Calibri"/>
                <w:sz w:val="20"/>
                <w:szCs w:val="20"/>
              </w:rPr>
              <w:t>Якобашвілі</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Косівській</w:t>
            </w:r>
            <w:proofErr w:type="spellEnd"/>
            <w:r w:rsidRPr="009F3FB1">
              <w:rPr>
                <w:rFonts w:ascii="Calibri" w:eastAsia="Calibri" w:hAnsi="Calibri" w:cs="Calibri"/>
                <w:sz w:val="20"/>
                <w:szCs w:val="20"/>
              </w:rPr>
              <w:t xml:space="preserve"> та </w:t>
            </w:r>
            <w:proofErr w:type="spellStart"/>
            <w:r w:rsidRPr="009F3FB1">
              <w:rPr>
                <w:rFonts w:ascii="Calibri" w:eastAsia="Calibri" w:hAnsi="Calibri" w:cs="Calibri"/>
                <w:sz w:val="20"/>
                <w:szCs w:val="20"/>
              </w:rPr>
              <w:t>прилеглих</w:t>
            </w:r>
            <w:proofErr w:type="spellEnd"/>
            <w:r w:rsidRPr="009F3FB1">
              <w:rPr>
                <w:rFonts w:ascii="Calibri" w:eastAsia="Calibri" w:hAnsi="Calibri" w:cs="Calibri"/>
                <w:sz w:val="20"/>
                <w:szCs w:val="20"/>
              </w:rPr>
              <w:t xml:space="preserve"> до них в </w:t>
            </w:r>
            <w:proofErr w:type="spellStart"/>
            <w:r w:rsidRPr="009F3FB1">
              <w:rPr>
                <w:rFonts w:ascii="Calibri" w:eastAsia="Calibri" w:hAnsi="Calibri" w:cs="Calibri"/>
                <w:sz w:val="20"/>
                <w:szCs w:val="20"/>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bCs/>
                <w:sz w:val="20"/>
                <w:szCs w:val="20"/>
                <w:lang w:val="uk-UA"/>
              </w:rPr>
            </w:pPr>
            <w:r w:rsidRPr="009F3FB1">
              <w:rPr>
                <w:rFonts w:ascii="Calibri" w:eastAsia="Calibri" w:hAnsi="Calibri" w:cs="Calibri"/>
                <w:bCs/>
                <w:sz w:val="20"/>
                <w:szCs w:val="20"/>
                <w:lang w:val="uk-UA"/>
              </w:rPr>
              <w:t>9500,0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278"/>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rPr>
            </w:pPr>
            <w:proofErr w:type="spellStart"/>
            <w:r w:rsidRPr="009F3FB1">
              <w:rPr>
                <w:rFonts w:ascii="Calibri" w:eastAsia="Calibri" w:hAnsi="Calibri" w:cs="Calibri"/>
                <w:sz w:val="20"/>
                <w:szCs w:val="20"/>
              </w:rPr>
              <w:t>Нове</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будівництво</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резервуарів</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чистої</w:t>
            </w:r>
            <w:proofErr w:type="spellEnd"/>
            <w:r w:rsidRPr="009F3FB1">
              <w:rPr>
                <w:rFonts w:ascii="Calibri" w:eastAsia="Calibri" w:hAnsi="Calibri" w:cs="Calibri"/>
                <w:sz w:val="20"/>
                <w:szCs w:val="20"/>
              </w:rPr>
              <w:t xml:space="preserve"> води по </w:t>
            </w:r>
            <w:proofErr w:type="spellStart"/>
            <w:r w:rsidRPr="009F3FB1">
              <w:rPr>
                <w:rFonts w:ascii="Calibri" w:eastAsia="Calibri" w:hAnsi="Calibri" w:cs="Calibri"/>
                <w:sz w:val="20"/>
                <w:szCs w:val="20"/>
              </w:rPr>
              <w:t>вул</w:t>
            </w:r>
            <w:proofErr w:type="spellEnd"/>
            <w:r w:rsidRPr="009F3FB1">
              <w:rPr>
                <w:rFonts w:ascii="Calibri" w:eastAsia="Calibri" w:hAnsi="Calibri" w:cs="Calibri"/>
                <w:sz w:val="20"/>
                <w:szCs w:val="20"/>
              </w:rPr>
              <w:t>.</w:t>
            </w:r>
            <w:r w:rsidRPr="009F3FB1">
              <w:rPr>
                <w:rFonts w:ascii="Calibri" w:eastAsia="Calibri" w:hAnsi="Calibri" w:cs="Calibri"/>
                <w:sz w:val="20"/>
                <w:szCs w:val="20"/>
                <w:lang w:val="uk-UA"/>
              </w:rPr>
              <w:t xml:space="preserve"> </w:t>
            </w:r>
            <w:proofErr w:type="spellStart"/>
            <w:r w:rsidRPr="009F3FB1">
              <w:rPr>
                <w:rFonts w:ascii="Calibri" w:eastAsia="Calibri" w:hAnsi="Calibri" w:cs="Calibri"/>
                <w:sz w:val="20"/>
                <w:szCs w:val="20"/>
              </w:rPr>
              <w:t>Чернівецька</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bCs/>
                <w:sz w:val="20"/>
                <w:szCs w:val="20"/>
                <w:lang w:val="uk-UA"/>
              </w:rPr>
            </w:pPr>
            <w:r w:rsidRPr="009F3FB1">
              <w:rPr>
                <w:rFonts w:ascii="Calibri" w:eastAsia="Calibri" w:hAnsi="Calibri" w:cs="Calibri"/>
                <w:bCs/>
                <w:sz w:val="20"/>
                <w:szCs w:val="20"/>
                <w:lang w:val="uk-UA"/>
              </w:rPr>
              <w:t>13070,0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278"/>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rPr>
            </w:pPr>
            <w:proofErr w:type="spellStart"/>
            <w:r w:rsidRPr="009F3FB1">
              <w:rPr>
                <w:rFonts w:ascii="Calibri" w:eastAsia="Calibri" w:hAnsi="Calibri" w:cs="Calibri"/>
                <w:sz w:val="20"/>
                <w:szCs w:val="20"/>
              </w:rPr>
              <w:t>Капітальний</w:t>
            </w:r>
            <w:proofErr w:type="spellEnd"/>
            <w:r w:rsidRPr="009F3FB1">
              <w:rPr>
                <w:rFonts w:ascii="Calibri" w:eastAsia="Calibri" w:hAnsi="Calibri" w:cs="Calibri"/>
                <w:sz w:val="20"/>
                <w:szCs w:val="20"/>
              </w:rPr>
              <w:t xml:space="preserve"> ремонт </w:t>
            </w:r>
            <w:proofErr w:type="spellStart"/>
            <w:r w:rsidRPr="009F3FB1">
              <w:rPr>
                <w:rFonts w:ascii="Calibri" w:eastAsia="Calibri" w:hAnsi="Calibri" w:cs="Calibri"/>
                <w:sz w:val="20"/>
                <w:szCs w:val="20"/>
              </w:rPr>
              <w:t>водопровідної</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мережі</w:t>
            </w:r>
            <w:proofErr w:type="spellEnd"/>
            <w:r w:rsidRPr="009F3FB1">
              <w:rPr>
                <w:rFonts w:ascii="Calibri" w:eastAsia="Calibri" w:hAnsi="Calibri" w:cs="Calibri"/>
                <w:sz w:val="20"/>
                <w:szCs w:val="20"/>
              </w:rPr>
              <w:t xml:space="preserve"> по </w:t>
            </w:r>
            <w:proofErr w:type="spellStart"/>
            <w:proofErr w:type="gramStart"/>
            <w:r w:rsidRPr="009F3FB1">
              <w:rPr>
                <w:rFonts w:ascii="Calibri" w:eastAsia="Calibri" w:hAnsi="Calibri" w:cs="Calibri"/>
                <w:sz w:val="20"/>
                <w:szCs w:val="20"/>
              </w:rPr>
              <w:t>вул.Чернівецькій</w:t>
            </w:r>
            <w:proofErr w:type="spellEnd"/>
            <w:proofErr w:type="gramEnd"/>
            <w:r w:rsidRPr="009F3FB1">
              <w:rPr>
                <w:rFonts w:ascii="Calibri" w:eastAsia="Calibri" w:hAnsi="Calibri" w:cs="Calibri"/>
                <w:sz w:val="20"/>
                <w:szCs w:val="20"/>
              </w:rPr>
              <w:t xml:space="preserve"> в </w:t>
            </w:r>
            <w:proofErr w:type="spellStart"/>
            <w:r w:rsidRPr="009F3FB1">
              <w:rPr>
                <w:rFonts w:ascii="Calibri" w:eastAsia="Calibri" w:hAnsi="Calibri" w:cs="Calibri"/>
                <w:sz w:val="20"/>
                <w:szCs w:val="20"/>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bCs/>
                <w:sz w:val="20"/>
                <w:szCs w:val="20"/>
                <w:lang w:val="uk-UA"/>
              </w:rPr>
            </w:pPr>
            <w:r w:rsidRPr="009F3FB1">
              <w:rPr>
                <w:rFonts w:ascii="Calibri" w:eastAsia="Calibri" w:hAnsi="Calibri" w:cs="Calibri"/>
                <w:bCs/>
                <w:sz w:val="20"/>
                <w:szCs w:val="20"/>
                <w:lang w:val="uk-UA"/>
              </w:rPr>
              <w:t>23500,0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278"/>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rPr>
            </w:pPr>
            <w:proofErr w:type="spellStart"/>
            <w:r w:rsidRPr="009F3FB1">
              <w:rPr>
                <w:rFonts w:ascii="Calibri" w:eastAsia="Calibri" w:hAnsi="Calibri" w:cs="Calibri"/>
                <w:sz w:val="20"/>
                <w:szCs w:val="20"/>
              </w:rPr>
              <w:t>Капітальний</w:t>
            </w:r>
            <w:proofErr w:type="spellEnd"/>
            <w:r w:rsidRPr="009F3FB1">
              <w:rPr>
                <w:rFonts w:ascii="Calibri" w:eastAsia="Calibri" w:hAnsi="Calibri" w:cs="Calibri"/>
                <w:sz w:val="20"/>
                <w:szCs w:val="20"/>
              </w:rPr>
              <w:t xml:space="preserve"> ремонт </w:t>
            </w:r>
            <w:proofErr w:type="spellStart"/>
            <w:r w:rsidRPr="009F3FB1">
              <w:rPr>
                <w:rFonts w:ascii="Calibri" w:eastAsia="Calibri" w:hAnsi="Calibri" w:cs="Calibri"/>
                <w:sz w:val="20"/>
                <w:szCs w:val="20"/>
              </w:rPr>
              <w:t>магістрального</w:t>
            </w:r>
            <w:proofErr w:type="spellEnd"/>
            <w:r w:rsidRPr="009F3FB1">
              <w:rPr>
                <w:rFonts w:ascii="Calibri" w:eastAsia="Calibri" w:hAnsi="Calibri" w:cs="Calibri"/>
                <w:sz w:val="20"/>
                <w:szCs w:val="20"/>
              </w:rPr>
              <w:t xml:space="preserve"> водопроводу по </w:t>
            </w:r>
            <w:proofErr w:type="spellStart"/>
            <w:proofErr w:type="gramStart"/>
            <w:r w:rsidRPr="009F3FB1">
              <w:rPr>
                <w:rFonts w:ascii="Calibri" w:eastAsia="Calibri" w:hAnsi="Calibri" w:cs="Calibri"/>
                <w:sz w:val="20"/>
                <w:szCs w:val="20"/>
              </w:rPr>
              <w:t>вул.О.Кобилянської</w:t>
            </w:r>
            <w:proofErr w:type="spellEnd"/>
            <w:proofErr w:type="gramEnd"/>
            <w:r w:rsidRPr="009F3FB1">
              <w:rPr>
                <w:rFonts w:ascii="Calibri" w:eastAsia="Calibri" w:hAnsi="Calibri" w:cs="Calibri"/>
                <w:sz w:val="20"/>
                <w:szCs w:val="20"/>
              </w:rPr>
              <w:t xml:space="preserve"> в </w:t>
            </w:r>
            <w:proofErr w:type="spellStart"/>
            <w:r w:rsidRPr="009F3FB1">
              <w:rPr>
                <w:rFonts w:ascii="Calibri" w:eastAsia="Calibri" w:hAnsi="Calibri" w:cs="Calibri"/>
                <w:sz w:val="20"/>
                <w:szCs w:val="20"/>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bCs/>
                <w:sz w:val="20"/>
                <w:szCs w:val="20"/>
                <w:lang w:val="uk-UA"/>
              </w:rPr>
            </w:pPr>
            <w:r w:rsidRPr="009F3FB1">
              <w:rPr>
                <w:rFonts w:ascii="Calibri" w:eastAsia="Calibri" w:hAnsi="Calibri" w:cs="Calibri"/>
                <w:bCs/>
                <w:sz w:val="20"/>
                <w:szCs w:val="20"/>
                <w:lang w:val="uk-UA"/>
              </w:rPr>
              <w:t>10300,0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278"/>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rPr>
            </w:pPr>
            <w:proofErr w:type="spellStart"/>
            <w:r w:rsidRPr="009F3FB1">
              <w:rPr>
                <w:rFonts w:ascii="Calibri" w:eastAsia="Calibri" w:hAnsi="Calibri" w:cs="Calibri"/>
                <w:sz w:val="20"/>
                <w:szCs w:val="20"/>
              </w:rPr>
              <w:t>Капітальний</w:t>
            </w:r>
            <w:proofErr w:type="spellEnd"/>
            <w:r w:rsidRPr="009F3FB1">
              <w:rPr>
                <w:rFonts w:ascii="Calibri" w:eastAsia="Calibri" w:hAnsi="Calibri" w:cs="Calibri"/>
                <w:sz w:val="20"/>
                <w:szCs w:val="20"/>
              </w:rPr>
              <w:t xml:space="preserve"> ремонт </w:t>
            </w:r>
            <w:proofErr w:type="spellStart"/>
            <w:r w:rsidRPr="009F3FB1">
              <w:rPr>
                <w:rFonts w:ascii="Calibri" w:eastAsia="Calibri" w:hAnsi="Calibri" w:cs="Calibri"/>
                <w:sz w:val="20"/>
                <w:szCs w:val="20"/>
              </w:rPr>
              <w:t>магістрального</w:t>
            </w:r>
            <w:proofErr w:type="spellEnd"/>
            <w:r w:rsidRPr="009F3FB1">
              <w:rPr>
                <w:rFonts w:ascii="Calibri" w:eastAsia="Calibri" w:hAnsi="Calibri" w:cs="Calibri"/>
                <w:sz w:val="20"/>
                <w:szCs w:val="20"/>
              </w:rPr>
              <w:t xml:space="preserve"> водопроводу по </w:t>
            </w:r>
            <w:proofErr w:type="spellStart"/>
            <w:r w:rsidRPr="009F3FB1">
              <w:rPr>
                <w:rFonts w:ascii="Calibri" w:eastAsia="Calibri" w:hAnsi="Calibri" w:cs="Calibri"/>
                <w:sz w:val="20"/>
                <w:szCs w:val="20"/>
              </w:rPr>
              <w:t>вул</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О.Швидкого</w:t>
            </w:r>
            <w:proofErr w:type="spellEnd"/>
            <w:r w:rsidRPr="009F3FB1">
              <w:rPr>
                <w:rFonts w:ascii="Calibri" w:eastAsia="Calibri" w:hAnsi="Calibri" w:cs="Calibri"/>
                <w:sz w:val="20"/>
                <w:szCs w:val="20"/>
              </w:rPr>
              <w:t xml:space="preserve"> в </w:t>
            </w:r>
            <w:proofErr w:type="spellStart"/>
            <w:r w:rsidRPr="009F3FB1">
              <w:rPr>
                <w:rFonts w:ascii="Calibri" w:eastAsia="Calibri" w:hAnsi="Calibri" w:cs="Calibri"/>
                <w:sz w:val="20"/>
                <w:szCs w:val="20"/>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bCs/>
                <w:sz w:val="20"/>
                <w:szCs w:val="20"/>
                <w:lang w:val="uk-UA"/>
              </w:rPr>
            </w:pPr>
            <w:r w:rsidRPr="009F3FB1">
              <w:rPr>
                <w:rFonts w:ascii="Calibri" w:eastAsia="Calibri" w:hAnsi="Calibri" w:cs="Calibri"/>
                <w:bCs/>
                <w:sz w:val="20"/>
                <w:szCs w:val="20"/>
                <w:lang w:val="uk-UA"/>
              </w:rPr>
              <w:t>4965,0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50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eastAsia="en-US"/>
              </w:rPr>
            </w:pPr>
            <w:proofErr w:type="spellStart"/>
            <w:r w:rsidRPr="009F3FB1">
              <w:rPr>
                <w:rFonts w:ascii="Calibri" w:eastAsia="Calibri" w:hAnsi="Calibri" w:cs="Calibri"/>
                <w:sz w:val="22"/>
                <w:szCs w:val="22"/>
                <w:lang w:eastAsia="en-US"/>
              </w:rPr>
              <w:t>Встановлення</w:t>
            </w:r>
            <w:proofErr w:type="spellEnd"/>
            <w:r w:rsidRPr="009F3FB1">
              <w:rPr>
                <w:rFonts w:ascii="Calibri" w:eastAsia="Calibri" w:hAnsi="Calibri" w:cs="Calibri"/>
                <w:sz w:val="22"/>
                <w:szCs w:val="22"/>
                <w:lang w:eastAsia="en-US"/>
              </w:rPr>
              <w:t xml:space="preserve"> систем </w:t>
            </w:r>
            <w:proofErr w:type="spellStart"/>
            <w:r w:rsidRPr="009F3FB1">
              <w:rPr>
                <w:rFonts w:ascii="Calibri" w:eastAsia="Calibri" w:hAnsi="Calibri" w:cs="Calibri"/>
                <w:sz w:val="22"/>
                <w:szCs w:val="22"/>
                <w:lang w:eastAsia="en-US"/>
              </w:rPr>
              <w:t>відеоспостереження</w:t>
            </w:r>
            <w:proofErr w:type="spellEnd"/>
            <w:r w:rsidRPr="009F3FB1">
              <w:rPr>
                <w:rFonts w:ascii="Calibri" w:eastAsia="Calibri" w:hAnsi="Calibri" w:cs="Calibri"/>
                <w:sz w:val="22"/>
                <w:szCs w:val="22"/>
                <w:lang w:eastAsia="en-US"/>
              </w:rPr>
              <w:t xml:space="preserve"> на </w:t>
            </w:r>
            <w:proofErr w:type="spellStart"/>
            <w:r w:rsidRPr="009F3FB1">
              <w:rPr>
                <w:rFonts w:ascii="Calibri" w:eastAsia="Calibri" w:hAnsi="Calibri" w:cs="Calibri"/>
                <w:sz w:val="22"/>
                <w:szCs w:val="22"/>
                <w:lang w:eastAsia="en-US"/>
              </w:rPr>
              <w:t>території</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громади</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300,0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місцевий бюджет</w:t>
            </w:r>
          </w:p>
        </w:tc>
      </w:tr>
      <w:tr w:rsidR="009F3FB1" w:rsidRPr="009F3FB1" w:rsidTr="009F3FB1">
        <w:trPr>
          <w:trHeight w:val="527"/>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eastAsia="en-US"/>
              </w:rPr>
            </w:pPr>
            <w:proofErr w:type="spellStart"/>
            <w:r w:rsidRPr="009F3FB1">
              <w:rPr>
                <w:rFonts w:ascii="Calibri" w:eastAsia="Calibri" w:hAnsi="Calibri" w:cs="Calibri"/>
                <w:sz w:val="22"/>
                <w:szCs w:val="22"/>
                <w:lang w:eastAsia="en-US"/>
              </w:rPr>
              <w:t>Модернізація</w:t>
            </w:r>
            <w:proofErr w:type="spellEnd"/>
            <w:r w:rsidRPr="009F3FB1">
              <w:rPr>
                <w:rFonts w:ascii="Calibri" w:eastAsia="Calibri" w:hAnsi="Calibri" w:cs="Calibri"/>
                <w:sz w:val="22"/>
                <w:szCs w:val="22"/>
                <w:lang w:eastAsia="en-US"/>
              </w:rPr>
              <w:t xml:space="preserve"> систем </w:t>
            </w:r>
            <w:proofErr w:type="spellStart"/>
            <w:r w:rsidRPr="009F3FB1">
              <w:rPr>
                <w:rFonts w:ascii="Calibri" w:eastAsia="Calibri" w:hAnsi="Calibri" w:cs="Calibri"/>
                <w:sz w:val="22"/>
                <w:szCs w:val="22"/>
                <w:lang w:eastAsia="en-US"/>
              </w:rPr>
              <w:t>зовнішнього</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освітлення</w:t>
            </w:r>
            <w:proofErr w:type="spellEnd"/>
            <w:r w:rsidRPr="009F3FB1">
              <w:rPr>
                <w:rFonts w:ascii="Calibri" w:eastAsia="Calibri" w:hAnsi="Calibri" w:cs="Calibri"/>
                <w:sz w:val="22"/>
                <w:szCs w:val="22"/>
                <w:lang w:eastAsia="en-US"/>
              </w:rPr>
              <w:t xml:space="preserve"> з </w:t>
            </w:r>
            <w:proofErr w:type="spellStart"/>
            <w:r w:rsidRPr="009F3FB1">
              <w:rPr>
                <w:rFonts w:ascii="Calibri" w:eastAsia="Calibri" w:hAnsi="Calibri" w:cs="Calibri"/>
                <w:sz w:val="22"/>
                <w:szCs w:val="22"/>
                <w:lang w:eastAsia="en-US"/>
              </w:rPr>
              <w:t>використанням</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енергозберігаючих</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технологій</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sz w:val="22"/>
                <w:szCs w:val="22"/>
                <w:lang w:val="uk-UA" w:eastAsia="en-US"/>
              </w:rPr>
            </w:pPr>
            <w:r w:rsidRPr="009F3FB1">
              <w:rPr>
                <w:rFonts w:ascii="Calibri" w:eastAsia="Calibri" w:hAnsi="Calibri"/>
                <w:sz w:val="22"/>
                <w:szCs w:val="22"/>
                <w:lang w:val="uk-UA" w:eastAsia="en-US"/>
              </w:rPr>
              <w:t>1000,0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місцевий бюджет</w:t>
            </w:r>
          </w:p>
        </w:tc>
      </w:tr>
      <w:tr w:rsidR="009F3FB1" w:rsidRPr="009F3FB1" w:rsidTr="009F3FB1">
        <w:trPr>
          <w:trHeight w:val="527"/>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eastAsia="en-US"/>
              </w:rPr>
            </w:pPr>
            <w:r w:rsidRPr="009F3FB1">
              <w:rPr>
                <w:rFonts w:ascii="Calibri" w:eastAsia="Calibri" w:hAnsi="Calibri" w:cs="Calibri"/>
                <w:sz w:val="20"/>
                <w:szCs w:val="20"/>
                <w:lang w:val="uk-UA"/>
              </w:rPr>
              <w:t>Встановлення додаткового вуличного освітлення на мікрорайонах «Заріччя» та «</w:t>
            </w:r>
            <w:proofErr w:type="spellStart"/>
            <w:r w:rsidRPr="009F3FB1">
              <w:rPr>
                <w:rFonts w:ascii="Calibri" w:eastAsia="Calibri" w:hAnsi="Calibri" w:cs="Calibri"/>
                <w:sz w:val="20"/>
                <w:szCs w:val="20"/>
                <w:lang w:val="uk-UA"/>
              </w:rPr>
              <w:t>Кошково</w:t>
            </w:r>
            <w:proofErr w:type="spellEnd"/>
            <w:r w:rsidRPr="009F3FB1">
              <w:rPr>
                <w:rFonts w:ascii="Calibri" w:eastAsia="Calibri" w:hAnsi="Calibri" w:cs="Calibri"/>
                <w:sz w:val="20"/>
                <w:szCs w:val="20"/>
                <w:lang w:val="uk-UA"/>
              </w:rPr>
              <w:t>»</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sz w:val="22"/>
                <w:szCs w:val="22"/>
                <w:lang w:val="uk-UA" w:eastAsia="en-US"/>
              </w:rPr>
            </w:pPr>
            <w:r w:rsidRPr="009F3FB1">
              <w:rPr>
                <w:rFonts w:ascii="Calibri" w:eastAsia="Calibri" w:hAnsi="Calibri"/>
                <w:sz w:val="22"/>
                <w:szCs w:val="22"/>
                <w:lang w:val="uk-UA" w:eastAsia="en-US"/>
              </w:rPr>
              <w:t>100,0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місцевий бюджет</w:t>
            </w:r>
          </w:p>
        </w:tc>
      </w:tr>
      <w:tr w:rsidR="009F3FB1" w:rsidRPr="009F3FB1" w:rsidTr="009F3FB1">
        <w:trPr>
          <w:trHeight w:val="527"/>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 xml:space="preserve">Модернізація існуючих сільських пожежних команд (придбання </w:t>
            </w:r>
            <w:proofErr w:type="spellStart"/>
            <w:r w:rsidRPr="009F3FB1">
              <w:rPr>
                <w:rFonts w:ascii="Calibri" w:eastAsia="Calibri" w:hAnsi="Calibri" w:cs="Calibri"/>
                <w:sz w:val="20"/>
                <w:szCs w:val="20"/>
                <w:lang w:val="uk-UA"/>
              </w:rPr>
              <w:t>пожежно</w:t>
            </w:r>
            <w:proofErr w:type="spellEnd"/>
            <w:r w:rsidRPr="009F3FB1">
              <w:rPr>
                <w:rFonts w:ascii="Calibri" w:eastAsia="Calibri" w:hAnsi="Calibri" w:cs="Calibri"/>
                <w:sz w:val="20"/>
                <w:szCs w:val="20"/>
                <w:lang w:val="uk-UA"/>
              </w:rPr>
              <w:t>-рятувальних машин)</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sz w:val="22"/>
                <w:szCs w:val="22"/>
                <w:lang w:val="uk-UA" w:eastAsia="en-US"/>
              </w:rPr>
            </w:pPr>
            <w:r w:rsidRPr="009F3FB1">
              <w:rPr>
                <w:rFonts w:ascii="Calibri" w:eastAsia="Calibri" w:hAnsi="Calibri"/>
                <w:sz w:val="22"/>
                <w:szCs w:val="22"/>
                <w:lang w:val="uk-UA" w:eastAsia="en-US"/>
              </w:rPr>
              <w:t>7000,0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527"/>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sz w:val="20"/>
                <w:szCs w:val="20"/>
                <w:lang w:val="uk-UA" w:eastAsia="en-US"/>
              </w:rPr>
              <w:t>Створення (нове будівництво)/модернізація місцевої автоматизованої системи централізованого оповіщення (МАСЦО)</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sz w:val="22"/>
                <w:szCs w:val="22"/>
                <w:lang w:val="uk-UA" w:eastAsia="en-US"/>
              </w:rPr>
            </w:pPr>
            <w:r w:rsidRPr="009F3FB1">
              <w:rPr>
                <w:rFonts w:ascii="Calibri" w:eastAsia="Calibri" w:hAnsi="Calibri"/>
                <w:sz w:val="22"/>
                <w:szCs w:val="22"/>
                <w:lang w:val="uk-UA" w:eastAsia="en-US"/>
              </w:rPr>
              <w:t>8000,0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527"/>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 xml:space="preserve">Протипаводкові заходи (укріплення берегів </w:t>
            </w:r>
            <w:proofErr w:type="spellStart"/>
            <w:r w:rsidRPr="009F3FB1">
              <w:rPr>
                <w:rFonts w:ascii="Calibri" w:eastAsia="Calibri" w:hAnsi="Calibri" w:cs="Calibri"/>
                <w:sz w:val="20"/>
                <w:szCs w:val="20"/>
                <w:lang w:val="uk-UA"/>
              </w:rPr>
              <w:t>р.Сірет</w:t>
            </w:r>
            <w:proofErr w:type="spellEnd"/>
            <w:r w:rsidRPr="009F3FB1">
              <w:rPr>
                <w:rFonts w:ascii="Calibri" w:eastAsia="Calibri" w:hAnsi="Calibri" w:cs="Calibri"/>
                <w:sz w:val="20"/>
                <w:szCs w:val="20"/>
                <w:lang w:val="uk-UA"/>
              </w:rPr>
              <w:t xml:space="preserve">, Малий </w:t>
            </w:r>
            <w:proofErr w:type="spellStart"/>
            <w:r w:rsidRPr="009F3FB1">
              <w:rPr>
                <w:rFonts w:ascii="Calibri" w:eastAsia="Calibri" w:hAnsi="Calibri" w:cs="Calibri"/>
                <w:sz w:val="20"/>
                <w:szCs w:val="20"/>
                <w:lang w:val="uk-UA"/>
              </w:rPr>
              <w:t>Сірет</w:t>
            </w:r>
            <w:proofErr w:type="spellEnd"/>
            <w:r w:rsidRPr="009F3FB1">
              <w:rPr>
                <w:rFonts w:ascii="Calibri" w:eastAsia="Calibri" w:hAnsi="Calibri" w:cs="Calibri"/>
                <w:sz w:val="20"/>
                <w:szCs w:val="20"/>
                <w:lang w:val="uk-UA"/>
              </w:rPr>
              <w:t xml:space="preserve">, </w:t>
            </w:r>
            <w:proofErr w:type="spellStart"/>
            <w:r w:rsidRPr="009F3FB1">
              <w:rPr>
                <w:rFonts w:ascii="Calibri" w:eastAsia="Calibri" w:hAnsi="Calibri" w:cs="Calibri"/>
                <w:sz w:val="20"/>
                <w:szCs w:val="20"/>
                <w:lang w:val="uk-UA"/>
              </w:rPr>
              <w:t>Міхідра</w:t>
            </w:r>
            <w:proofErr w:type="spellEnd"/>
            <w:r w:rsidRPr="009F3FB1">
              <w:rPr>
                <w:rFonts w:ascii="Calibri" w:eastAsia="Calibri" w:hAnsi="Calibri" w:cs="Calibri"/>
                <w:sz w:val="20"/>
                <w:szCs w:val="20"/>
                <w:lang w:val="uk-UA"/>
              </w:rPr>
              <w:t>)</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sz w:val="22"/>
                <w:szCs w:val="22"/>
                <w:lang w:val="uk-UA" w:eastAsia="en-US"/>
              </w:rPr>
            </w:pPr>
            <w:r w:rsidRPr="009F3FB1">
              <w:rPr>
                <w:rFonts w:ascii="Calibri" w:eastAsia="Calibri" w:hAnsi="Calibri"/>
                <w:sz w:val="22"/>
                <w:szCs w:val="22"/>
                <w:lang w:val="uk-UA" w:eastAsia="en-US"/>
              </w:rPr>
              <w:t>300,0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561"/>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sz w:val="22"/>
                <w:szCs w:val="22"/>
                <w:lang w:eastAsia="en-US"/>
              </w:rPr>
            </w:pPr>
            <w:proofErr w:type="spellStart"/>
            <w:r w:rsidRPr="009F3FB1">
              <w:rPr>
                <w:rFonts w:ascii="Calibri" w:eastAsia="Calibri" w:hAnsi="Calibri" w:cs="Calibri"/>
                <w:sz w:val="22"/>
                <w:szCs w:val="22"/>
                <w:lang w:val="uk-UA" w:eastAsia="en-US"/>
              </w:rPr>
              <w:t>Компексна</w:t>
            </w:r>
            <w:proofErr w:type="spellEnd"/>
            <w:r w:rsidRPr="009F3FB1">
              <w:rPr>
                <w:rFonts w:ascii="Calibri" w:eastAsia="Calibri" w:hAnsi="Calibri" w:cs="Calibri"/>
                <w:sz w:val="22"/>
                <w:szCs w:val="22"/>
                <w:lang w:val="uk-UA" w:eastAsia="en-US"/>
              </w:rPr>
              <w:t xml:space="preserve"> </w:t>
            </w:r>
            <w:proofErr w:type="spellStart"/>
            <w:r w:rsidRPr="009F3FB1">
              <w:rPr>
                <w:rFonts w:ascii="Calibri" w:eastAsia="Calibri" w:hAnsi="Calibri" w:cs="Calibri"/>
                <w:sz w:val="22"/>
                <w:szCs w:val="22"/>
                <w:lang w:val="uk-UA" w:eastAsia="en-US"/>
              </w:rPr>
              <w:t>термомодернізація</w:t>
            </w:r>
            <w:proofErr w:type="spellEnd"/>
            <w:r w:rsidRPr="009F3FB1">
              <w:rPr>
                <w:rFonts w:ascii="Calibri" w:eastAsia="Calibri" w:hAnsi="Calibri" w:cs="Calibri"/>
                <w:sz w:val="22"/>
                <w:szCs w:val="22"/>
                <w:lang w:val="uk-UA" w:eastAsia="en-US"/>
              </w:rPr>
              <w:t xml:space="preserve"> ДНЗ «Сонечко» в </w:t>
            </w:r>
            <w:proofErr w:type="spellStart"/>
            <w:r w:rsidRPr="009F3FB1">
              <w:rPr>
                <w:rFonts w:ascii="Calibri" w:eastAsia="Calibri" w:hAnsi="Calibri" w:cs="Calibri"/>
                <w:sz w:val="22"/>
                <w:szCs w:val="22"/>
                <w:lang w:val="uk-UA" w:eastAsia="en-US"/>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left="-108" w:right="-109"/>
              <w:rPr>
                <w:rFonts w:ascii="Calibri" w:eastAsia="Calibri" w:hAnsi="Calibri"/>
                <w:sz w:val="22"/>
                <w:szCs w:val="22"/>
                <w:lang w:val="uk-UA" w:eastAsia="en-US"/>
              </w:rPr>
            </w:pPr>
            <w:r w:rsidRPr="009F3FB1">
              <w:rPr>
                <w:rFonts w:ascii="Calibri" w:eastAsia="Calibri" w:hAnsi="Calibri"/>
                <w:sz w:val="22"/>
                <w:szCs w:val="22"/>
                <w:lang w:val="uk-UA" w:eastAsia="en-US"/>
              </w:rPr>
              <w:t>8895,320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543"/>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lastRenderedPageBreak/>
              <w:t xml:space="preserve">Капітальний ремонт приміщень (заміна віконних та дверних блоків) </w:t>
            </w:r>
            <w:proofErr w:type="spellStart"/>
            <w:r w:rsidRPr="009F3FB1">
              <w:rPr>
                <w:rFonts w:ascii="Calibri" w:eastAsia="Calibri" w:hAnsi="Calibri" w:cs="Calibri"/>
                <w:sz w:val="22"/>
                <w:szCs w:val="22"/>
                <w:lang w:val="uk-UA" w:eastAsia="en-US"/>
              </w:rPr>
              <w:t>Дібрівської</w:t>
            </w:r>
            <w:proofErr w:type="spellEnd"/>
            <w:r w:rsidRPr="009F3FB1">
              <w:rPr>
                <w:rFonts w:ascii="Calibri" w:eastAsia="Calibri" w:hAnsi="Calibri" w:cs="Calibri"/>
                <w:sz w:val="22"/>
                <w:szCs w:val="22"/>
                <w:lang w:val="uk-UA" w:eastAsia="en-US"/>
              </w:rPr>
              <w:t xml:space="preserve"> гімназії в с. Дібрівка </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350,0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703"/>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eastAsia="en-US"/>
              </w:rPr>
            </w:pPr>
            <w:proofErr w:type="spellStart"/>
            <w:r w:rsidRPr="009F3FB1">
              <w:rPr>
                <w:rFonts w:ascii="Calibri" w:eastAsia="Calibri" w:hAnsi="Calibri" w:cs="Calibri"/>
                <w:sz w:val="22"/>
                <w:szCs w:val="22"/>
                <w:lang w:eastAsia="en-US"/>
              </w:rPr>
              <w:t>Створення</w:t>
            </w:r>
            <w:proofErr w:type="spellEnd"/>
            <w:r w:rsidRPr="009F3FB1">
              <w:rPr>
                <w:rFonts w:ascii="Calibri" w:eastAsia="Calibri" w:hAnsi="Calibri" w:cs="Calibri"/>
                <w:sz w:val="22"/>
                <w:szCs w:val="22"/>
                <w:lang w:eastAsia="en-US"/>
              </w:rPr>
              <w:t xml:space="preserve"> нового </w:t>
            </w:r>
            <w:proofErr w:type="spellStart"/>
            <w:r w:rsidRPr="009F3FB1">
              <w:rPr>
                <w:rFonts w:ascii="Calibri" w:eastAsia="Calibri" w:hAnsi="Calibri" w:cs="Calibri"/>
                <w:sz w:val="22"/>
                <w:szCs w:val="22"/>
                <w:lang w:eastAsia="en-US"/>
              </w:rPr>
              <w:t>освітнього</w:t>
            </w:r>
            <w:proofErr w:type="spellEnd"/>
            <w:r w:rsidRPr="009F3FB1">
              <w:rPr>
                <w:rFonts w:ascii="Calibri" w:eastAsia="Calibri" w:hAnsi="Calibri" w:cs="Calibri"/>
                <w:sz w:val="22"/>
                <w:szCs w:val="22"/>
                <w:lang w:eastAsia="en-US"/>
              </w:rPr>
              <w:t xml:space="preserve"> простору в Опорному </w:t>
            </w:r>
            <w:proofErr w:type="spellStart"/>
            <w:r w:rsidRPr="009F3FB1">
              <w:rPr>
                <w:rFonts w:ascii="Calibri" w:eastAsia="Calibri" w:hAnsi="Calibri" w:cs="Calibri"/>
                <w:sz w:val="22"/>
                <w:szCs w:val="22"/>
                <w:lang w:eastAsia="en-US"/>
              </w:rPr>
              <w:t>закладі</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Сторожинецький</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ліцей</w:t>
            </w:r>
            <w:proofErr w:type="spellEnd"/>
            <w:r w:rsidRPr="009F3FB1">
              <w:rPr>
                <w:rFonts w:ascii="Calibri" w:eastAsia="Calibri" w:hAnsi="Calibri" w:cs="Calibri"/>
                <w:sz w:val="22"/>
                <w:szCs w:val="22"/>
                <w:lang w:eastAsia="en-US"/>
              </w:rPr>
              <w:t xml:space="preserve">, шляхом </w:t>
            </w:r>
            <w:proofErr w:type="spellStart"/>
            <w:r w:rsidRPr="009F3FB1">
              <w:rPr>
                <w:rFonts w:ascii="Calibri" w:eastAsia="Calibri" w:hAnsi="Calibri" w:cs="Calibri"/>
                <w:sz w:val="22"/>
                <w:szCs w:val="22"/>
                <w:lang w:eastAsia="en-US"/>
              </w:rPr>
              <w:t>проведення</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капітального</w:t>
            </w:r>
            <w:proofErr w:type="spellEnd"/>
            <w:r w:rsidRPr="009F3FB1">
              <w:rPr>
                <w:rFonts w:ascii="Calibri" w:eastAsia="Calibri" w:hAnsi="Calibri" w:cs="Calibri"/>
                <w:sz w:val="22"/>
                <w:szCs w:val="22"/>
                <w:lang w:eastAsia="en-US"/>
              </w:rPr>
              <w:t xml:space="preserve"> ремонту, </w:t>
            </w:r>
            <w:proofErr w:type="spellStart"/>
            <w:r w:rsidRPr="009F3FB1">
              <w:rPr>
                <w:rFonts w:ascii="Calibri" w:eastAsia="Calibri" w:hAnsi="Calibri" w:cs="Calibri"/>
                <w:sz w:val="22"/>
                <w:szCs w:val="22"/>
                <w:lang w:eastAsia="en-US"/>
              </w:rPr>
              <w:t>термомодернізації</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приміщення</w:t>
            </w:r>
            <w:proofErr w:type="spellEnd"/>
            <w:r w:rsidRPr="009F3FB1">
              <w:rPr>
                <w:rFonts w:ascii="Calibri" w:eastAsia="Calibri" w:hAnsi="Calibri" w:cs="Calibri"/>
                <w:sz w:val="22"/>
                <w:szCs w:val="22"/>
                <w:lang w:eastAsia="en-US"/>
              </w:rPr>
              <w:t xml:space="preserve"> та </w:t>
            </w:r>
            <w:proofErr w:type="spellStart"/>
            <w:r w:rsidRPr="009F3FB1">
              <w:rPr>
                <w:rFonts w:ascii="Calibri" w:eastAsia="Calibri" w:hAnsi="Calibri" w:cs="Calibri"/>
                <w:sz w:val="22"/>
                <w:szCs w:val="22"/>
                <w:lang w:eastAsia="en-US"/>
              </w:rPr>
              <w:t>створення</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мотиваційного</w:t>
            </w:r>
            <w:proofErr w:type="spellEnd"/>
            <w:r w:rsidRPr="009F3FB1">
              <w:rPr>
                <w:rFonts w:ascii="Calibri" w:eastAsia="Calibri" w:hAnsi="Calibri" w:cs="Calibri"/>
                <w:sz w:val="22"/>
                <w:szCs w:val="22"/>
                <w:lang w:eastAsia="en-US"/>
              </w:rPr>
              <w:t xml:space="preserve"> й </w:t>
            </w:r>
            <w:proofErr w:type="spellStart"/>
            <w:r w:rsidRPr="009F3FB1">
              <w:rPr>
                <w:rFonts w:ascii="Calibri" w:eastAsia="Calibri" w:hAnsi="Calibri" w:cs="Calibri"/>
                <w:sz w:val="22"/>
                <w:szCs w:val="22"/>
                <w:lang w:eastAsia="en-US"/>
              </w:rPr>
              <w:t>багатофункціонального</w:t>
            </w:r>
            <w:proofErr w:type="spellEnd"/>
            <w:r w:rsidRPr="009F3FB1">
              <w:rPr>
                <w:rFonts w:ascii="Calibri" w:eastAsia="Calibri" w:hAnsi="Calibri" w:cs="Calibri"/>
                <w:sz w:val="22"/>
                <w:szCs w:val="22"/>
                <w:lang w:eastAsia="en-US"/>
              </w:rPr>
              <w:t xml:space="preserve"> простору для </w:t>
            </w:r>
            <w:proofErr w:type="spellStart"/>
            <w:r w:rsidRPr="009F3FB1">
              <w:rPr>
                <w:rFonts w:ascii="Calibri" w:eastAsia="Calibri" w:hAnsi="Calibri" w:cs="Calibri"/>
                <w:sz w:val="22"/>
                <w:szCs w:val="22"/>
                <w:lang w:eastAsia="en-US"/>
              </w:rPr>
              <w:t>учнів</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sz w:val="22"/>
                <w:szCs w:val="22"/>
                <w:lang w:eastAsia="en-US"/>
              </w:rPr>
            </w:pPr>
            <w:r w:rsidRPr="009F3FB1">
              <w:rPr>
                <w:rFonts w:ascii="Calibri" w:eastAsia="Calibri" w:hAnsi="Calibri" w:cs="Calibri"/>
                <w:sz w:val="22"/>
                <w:szCs w:val="22"/>
                <w:lang w:eastAsia="en-US"/>
              </w:rPr>
              <w:t>26907,205</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r w:rsidRPr="009F3FB1">
              <w:rPr>
                <w:rFonts w:ascii="Calibri" w:eastAsia="Calibri" w:hAnsi="Calibri" w:cs="Calibri"/>
                <w:sz w:val="20"/>
                <w:szCs w:val="20"/>
                <w:lang w:val="uk-UA" w:eastAsia="en-US"/>
              </w:rPr>
              <w:t xml:space="preserve">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496"/>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cs="Calibri"/>
                <w:sz w:val="22"/>
                <w:szCs w:val="22"/>
                <w:lang w:eastAsia="en-US"/>
              </w:rPr>
            </w:pPr>
            <w:proofErr w:type="spellStart"/>
            <w:r w:rsidRPr="009F3FB1">
              <w:rPr>
                <w:rFonts w:ascii="Calibri" w:eastAsia="Calibri" w:hAnsi="Calibri" w:cs="Calibri"/>
                <w:sz w:val="22"/>
                <w:szCs w:val="22"/>
                <w:lang w:eastAsia="en-US"/>
              </w:rPr>
              <w:t>Реконструкція</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будинку</w:t>
            </w:r>
            <w:proofErr w:type="spellEnd"/>
            <w:r w:rsidRPr="009F3FB1">
              <w:rPr>
                <w:rFonts w:ascii="Calibri" w:eastAsia="Calibri" w:hAnsi="Calibri" w:cs="Calibri"/>
                <w:sz w:val="22"/>
                <w:szCs w:val="22"/>
                <w:lang w:eastAsia="en-US"/>
              </w:rPr>
              <w:t xml:space="preserve"> </w:t>
            </w:r>
            <w:proofErr w:type="spellStart"/>
            <w:proofErr w:type="gramStart"/>
            <w:r w:rsidRPr="009F3FB1">
              <w:rPr>
                <w:rFonts w:ascii="Calibri" w:eastAsia="Calibri" w:hAnsi="Calibri" w:cs="Calibri"/>
                <w:sz w:val="22"/>
                <w:szCs w:val="22"/>
                <w:lang w:eastAsia="en-US"/>
              </w:rPr>
              <w:t>культури</w:t>
            </w:r>
            <w:proofErr w:type="spellEnd"/>
            <w:r w:rsidRPr="009F3FB1">
              <w:rPr>
                <w:rFonts w:ascii="Calibri" w:eastAsia="Calibri" w:hAnsi="Calibri" w:cs="Calibri"/>
                <w:sz w:val="22"/>
                <w:szCs w:val="22"/>
                <w:lang w:eastAsia="en-US"/>
              </w:rPr>
              <w:t xml:space="preserve">  по</w:t>
            </w:r>
            <w:proofErr w:type="gram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вул.Головній</w:t>
            </w:r>
            <w:proofErr w:type="spellEnd"/>
            <w:r w:rsidRPr="009F3FB1">
              <w:rPr>
                <w:rFonts w:ascii="Calibri" w:eastAsia="Calibri" w:hAnsi="Calibri" w:cs="Calibri"/>
                <w:sz w:val="22"/>
                <w:szCs w:val="22"/>
                <w:lang w:eastAsia="en-US"/>
              </w:rPr>
              <w:t xml:space="preserve"> 20-Г в </w:t>
            </w:r>
            <w:proofErr w:type="spellStart"/>
            <w:r w:rsidRPr="009F3FB1">
              <w:rPr>
                <w:rFonts w:ascii="Calibri" w:eastAsia="Calibri" w:hAnsi="Calibri" w:cs="Calibri"/>
                <w:sz w:val="22"/>
                <w:szCs w:val="22"/>
                <w:lang w:eastAsia="en-US"/>
              </w:rPr>
              <w:t>с.Стара</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Жадова</w:t>
            </w:r>
            <w:proofErr w:type="spellEnd"/>
            <w:r w:rsidRPr="009F3FB1">
              <w:rPr>
                <w:rFonts w:ascii="Calibri" w:eastAsia="Calibri" w:hAnsi="Calibri" w:cs="Calibri"/>
                <w:sz w:val="22"/>
                <w:szCs w:val="22"/>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12623,232</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7"/>
              <w:rPr>
                <w:rFonts w:ascii="Calibri" w:eastAsia="Calibri" w:hAnsi="Calibri" w:cs="Calibri"/>
                <w:sz w:val="20"/>
                <w:szCs w:val="20"/>
                <w:lang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r w:rsidRPr="009F3FB1">
              <w:rPr>
                <w:rFonts w:ascii="Calibri" w:eastAsia="Calibri" w:hAnsi="Calibri" w:cs="Calibri"/>
                <w:sz w:val="20"/>
                <w:szCs w:val="20"/>
                <w:lang w:val="uk-UA" w:eastAsia="en-US"/>
              </w:rPr>
              <w:t xml:space="preserve">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496"/>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sz w:val="20"/>
                <w:szCs w:val="20"/>
                <w:lang w:val="uk-UA"/>
              </w:rPr>
            </w:pPr>
            <w:r w:rsidRPr="009F3FB1">
              <w:rPr>
                <w:rFonts w:ascii="Calibri" w:eastAsia="Calibri" w:hAnsi="Calibri"/>
                <w:sz w:val="20"/>
                <w:szCs w:val="20"/>
                <w:lang w:val="uk-UA"/>
              </w:rPr>
              <w:t xml:space="preserve">Капітальний ремонт </w:t>
            </w:r>
            <w:proofErr w:type="spellStart"/>
            <w:r w:rsidRPr="009F3FB1">
              <w:rPr>
                <w:rFonts w:ascii="Calibri" w:eastAsia="Calibri" w:hAnsi="Calibri"/>
                <w:sz w:val="20"/>
                <w:szCs w:val="20"/>
                <w:lang w:val="uk-UA"/>
              </w:rPr>
              <w:t>Банилово-Підгірнівського</w:t>
            </w:r>
            <w:proofErr w:type="spellEnd"/>
            <w:r w:rsidRPr="009F3FB1">
              <w:rPr>
                <w:rFonts w:ascii="Calibri" w:eastAsia="Calibri" w:hAnsi="Calibri"/>
                <w:sz w:val="20"/>
                <w:szCs w:val="20"/>
                <w:lang w:val="uk-UA"/>
              </w:rPr>
              <w:t xml:space="preserve"> ЗДО «Малятко» в  с.</w:t>
            </w:r>
            <w:r w:rsidRPr="009F3FB1">
              <w:rPr>
                <w:rFonts w:ascii="Calibri" w:eastAsia="Calibri" w:hAnsi="Calibri" w:cs="Calibri"/>
                <w:sz w:val="20"/>
                <w:szCs w:val="20"/>
                <w:lang w:val="uk-UA"/>
              </w:rPr>
              <w:t xml:space="preserve"> Банилів-Підгірний Чернівецького району, Чернівецької області (заміна котла)</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 xml:space="preserve">Придбання та встановлення ігрових майданчиків для ЗДО громади </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2500,0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 xml:space="preserve"> Заміна вхідних дверних блоків в ЗДО «Ромашка» </w:t>
            </w:r>
            <w:proofErr w:type="spellStart"/>
            <w:r w:rsidRPr="009F3FB1">
              <w:rPr>
                <w:rFonts w:ascii="Calibri" w:eastAsia="Calibri" w:hAnsi="Calibri"/>
                <w:sz w:val="22"/>
                <w:szCs w:val="22"/>
                <w:lang w:val="uk-UA" w:eastAsia="en-US"/>
              </w:rPr>
              <w:t>с.Стара</w:t>
            </w:r>
            <w:proofErr w:type="spellEnd"/>
            <w:r w:rsidRPr="009F3FB1">
              <w:rPr>
                <w:rFonts w:ascii="Calibri" w:eastAsia="Calibri" w:hAnsi="Calibri"/>
                <w:sz w:val="22"/>
                <w:szCs w:val="22"/>
                <w:lang w:val="uk-UA" w:eastAsia="en-US"/>
              </w:rPr>
              <w:t xml:space="preserve"> </w:t>
            </w:r>
            <w:proofErr w:type="spellStart"/>
            <w:r w:rsidRPr="009F3FB1">
              <w:rPr>
                <w:rFonts w:ascii="Calibri" w:eastAsia="Calibri" w:hAnsi="Calibri"/>
                <w:sz w:val="22"/>
                <w:szCs w:val="22"/>
                <w:lang w:val="uk-UA" w:eastAsia="en-US"/>
              </w:rPr>
              <w:t>Жадова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300,0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sz w:val="22"/>
                <w:szCs w:val="22"/>
                <w:lang w:val="uk-UA" w:eastAsia="en-US"/>
              </w:rPr>
            </w:pPr>
            <w:r w:rsidRPr="009F3FB1">
              <w:rPr>
                <w:rFonts w:ascii="Calibri" w:eastAsia="Calibri" w:hAnsi="Calibri"/>
                <w:sz w:val="22"/>
                <w:szCs w:val="22"/>
                <w:lang w:val="uk-UA" w:eastAsia="en-US"/>
              </w:rPr>
              <w:t>Встановлення теплового насоса (альтернативне теплопостачання) в Слобода-</w:t>
            </w:r>
            <w:proofErr w:type="spellStart"/>
            <w:r w:rsidRPr="009F3FB1">
              <w:rPr>
                <w:rFonts w:ascii="Calibri" w:eastAsia="Calibri" w:hAnsi="Calibri"/>
                <w:sz w:val="22"/>
                <w:szCs w:val="22"/>
                <w:lang w:val="uk-UA" w:eastAsia="en-US"/>
              </w:rPr>
              <w:t>Комарівському</w:t>
            </w:r>
            <w:proofErr w:type="spellEnd"/>
            <w:r w:rsidRPr="009F3FB1">
              <w:rPr>
                <w:rFonts w:ascii="Calibri" w:eastAsia="Calibri" w:hAnsi="Calibri"/>
                <w:sz w:val="22"/>
                <w:szCs w:val="22"/>
                <w:lang w:val="uk-UA" w:eastAsia="en-US"/>
              </w:rPr>
              <w:t xml:space="preserve"> ЗДО «Золотий ключик»</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700,0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sz w:val="22"/>
                <w:szCs w:val="22"/>
                <w:lang w:val="uk-UA" w:eastAsia="en-US"/>
              </w:rPr>
            </w:pPr>
            <w:r w:rsidRPr="009F3FB1">
              <w:rPr>
                <w:rFonts w:ascii="Calibri" w:eastAsia="Calibri" w:hAnsi="Calibri"/>
                <w:sz w:val="22"/>
                <w:szCs w:val="22"/>
                <w:lang w:val="uk-UA" w:eastAsia="en-US"/>
              </w:rPr>
              <w:t xml:space="preserve">Встановлення теплового насоса (альтернативне теплопостачання) в </w:t>
            </w:r>
            <w:proofErr w:type="spellStart"/>
            <w:r w:rsidRPr="009F3FB1">
              <w:rPr>
                <w:rFonts w:ascii="Calibri" w:eastAsia="Calibri" w:hAnsi="Calibri"/>
                <w:sz w:val="22"/>
                <w:szCs w:val="22"/>
                <w:lang w:val="uk-UA" w:eastAsia="en-US"/>
              </w:rPr>
              <w:t>Старожадівському</w:t>
            </w:r>
            <w:proofErr w:type="spellEnd"/>
            <w:r w:rsidRPr="009F3FB1">
              <w:rPr>
                <w:rFonts w:ascii="Calibri" w:eastAsia="Calibri" w:hAnsi="Calibri"/>
                <w:sz w:val="22"/>
                <w:szCs w:val="22"/>
                <w:lang w:val="uk-UA" w:eastAsia="en-US"/>
              </w:rPr>
              <w:t xml:space="preserve"> ЗДО «Ромашка»</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700,0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Встановлення пожежної сигналізації та обробка горищ в ЗЗСО та ЗДО громади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2500,0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s="Calibri"/>
                <w:sz w:val="20"/>
                <w:szCs w:val="20"/>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0"/>
                <w:szCs w:val="20"/>
                <w:lang w:val="uk-UA" w:eastAsia="en-US"/>
              </w:rPr>
            </w:pPr>
            <w:r w:rsidRPr="009F3FB1">
              <w:rPr>
                <w:rFonts w:ascii="Calibri" w:eastAsia="Calibri" w:hAnsi="Calibri"/>
                <w:sz w:val="20"/>
                <w:szCs w:val="20"/>
                <w:lang w:val="uk-UA"/>
              </w:rPr>
              <w:t xml:space="preserve"> </w:t>
            </w:r>
            <w:r w:rsidRPr="009F3FB1">
              <w:rPr>
                <w:rFonts w:ascii="Calibri" w:eastAsia="Calibri" w:hAnsi="Calibri"/>
                <w:sz w:val="20"/>
                <w:szCs w:val="20"/>
                <w:lang w:val="uk-UA" w:eastAsia="en-US"/>
              </w:rPr>
              <w:t>Забезпечення якісної, сучасної та доступної загальної середньої освіти «Нова українська школа»</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bCs/>
                <w:sz w:val="20"/>
                <w:szCs w:val="20"/>
                <w:lang w:val="uk-UA"/>
              </w:rPr>
            </w:pPr>
            <w:r w:rsidRPr="009F3FB1">
              <w:rPr>
                <w:rFonts w:ascii="Calibri" w:eastAsia="Calibri" w:hAnsi="Calibri" w:cs="Calibri"/>
                <w:bCs/>
                <w:sz w:val="20"/>
                <w:szCs w:val="20"/>
                <w:lang w:val="uk-UA"/>
              </w:rPr>
              <w:t>4800,0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0"/>
                <w:szCs w:val="20"/>
                <w:lang w:val="uk-UA" w:eastAsia="en-US"/>
              </w:rPr>
            </w:pPr>
            <w:r w:rsidRPr="009F3FB1">
              <w:rPr>
                <w:rFonts w:ascii="Calibri" w:eastAsia="Calibri" w:hAnsi="Calibri"/>
                <w:sz w:val="20"/>
                <w:szCs w:val="20"/>
                <w:lang w:val="uk-UA" w:eastAsia="en-US"/>
              </w:rPr>
              <w:t xml:space="preserve">Облаштування безпечних умов у закладах загальної середньої освіти – облаштування </w:t>
            </w:r>
            <w:proofErr w:type="spellStart"/>
            <w:r w:rsidRPr="009F3FB1">
              <w:rPr>
                <w:rFonts w:ascii="Calibri" w:eastAsia="Calibri" w:hAnsi="Calibri"/>
                <w:sz w:val="20"/>
                <w:szCs w:val="20"/>
                <w:lang w:val="uk-UA" w:eastAsia="en-US"/>
              </w:rPr>
              <w:t>укриттів</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bCs/>
                <w:sz w:val="20"/>
                <w:szCs w:val="20"/>
                <w:lang w:val="uk-UA"/>
              </w:rPr>
            </w:pPr>
            <w:r w:rsidRPr="009F3FB1">
              <w:rPr>
                <w:rFonts w:ascii="Calibri" w:eastAsia="Calibri" w:hAnsi="Calibri" w:cs="Calibri"/>
                <w:bCs/>
                <w:sz w:val="20"/>
                <w:szCs w:val="20"/>
                <w:lang w:val="uk-UA"/>
              </w:rPr>
              <w:t>7500,0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0"/>
                <w:szCs w:val="20"/>
                <w:lang w:val="uk-UA"/>
              </w:rPr>
            </w:pPr>
            <w:r w:rsidRPr="009F3FB1">
              <w:rPr>
                <w:rFonts w:ascii="Calibri" w:eastAsia="Calibri" w:hAnsi="Calibri"/>
                <w:sz w:val="20"/>
                <w:szCs w:val="20"/>
                <w:lang w:val="uk-UA" w:eastAsia="en-US"/>
              </w:rPr>
              <w:t>Забезпечення безперешкодного доступу до якісної освіти – шкільні автобуси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bCs/>
                <w:sz w:val="20"/>
                <w:szCs w:val="20"/>
                <w:lang w:val="uk-UA"/>
              </w:rPr>
            </w:pPr>
            <w:r w:rsidRPr="009F3FB1">
              <w:rPr>
                <w:rFonts w:ascii="Calibri" w:eastAsia="Calibri" w:hAnsi="Calibri" w:cs="Calibri"/>
                <w:bCs/>
                <w:sz w:val="20"/>
                <w:szCs w:val="20"/>
                <w:lang w:val="uk-UA"/>
              </w:rPr>
              <w:t>7000,0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облас</w:t>
            </w:r>
            <w:proofErr w:type="spellEnd"/>
            <w:r w:rsidRPr="009F3FB1">
              <w:rPr>
                <w:rFonts w:ascii="Calibri" w:eastAsia="Calibri" w:hAnsi="Calibri" w:cs="Calibri"/>
                <w:sz w:val="20"/>
                <w:szCs w:val="20"/>
                <w:lang w:eastAsia="en-US"/>
              </w:rPr>
              <w:t xml:space="preserve"> </w:t>
            </w:r>
            <w:proofErr w:type="spellStart"/>
            <w:r w:rsidRPr="009F3FB1">
              <w:rPr>
                <w:rFonts w:ascii="Calibri" w:eastAsia="Calibri" w:hAnsi="Calibri" w:cs="Calibri"/>
                <w:sz w:val="20"/>
                <w:szCs w:val="20"/>
                <w:lang w:eastAsia="en-US"/>
              </w:rPr>
              <w:t>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0"/>
                <w:szCs w:val="20"/>
                <w:lang w:val="uk-UA"/>
              </w:rPr>
            </w:pPr>
            <w:r w:rsidRPr="009F3FB1">
              <w:rPr>
                <w:rFonts w:ascii="Calibri" w:eastAsia="Calibri" w:hAnsi="Calibri"/>
                <w:sz w:val="20"/>
                <w:szCs w:val="20"/>
                <w:lang w:val="uk-UA" w:eastAsia="en-US"/>
              </w:rPr>
              <w:t xml:space="preserve">Придбання обладнання, створення та модернізація (проведення реконструкції та капремонту) </w:t>
            </w:r>
            <w:proofErr w:type="spellStart"/>
            <w:r w:rsidRPr="009F3FB1">
              <w:rPr>
                <w:rFonts w:ascii="Calibri" w:eastAsia="Calibri" w:hAnsi="Calibri"/>
                <w:sz w:val="20"/>
                <w:szCs w:val="20"/>
                <w:lang w:val="uk-UA" w:eastAsia="en-US"/>
              </w:rPr>
              <w:t>їдалень</w:t>
            </w:r>
            <w:proofErr w:type="spellEnd"/>
            <w:r w:rsidRPr="009F3FB1">
              <w:rPr>
                <w:rFonts w:ascii="Calibri" w:eastAsia="Calibri" w:hAnsi="Calibri"/>
                <w:sz w:val="20"/>
                <w:szCs w:val="20"/>
                <w:lang w:val="uk-UA" w:eastAsia="en-US"/>
              </w:rPr>
              <w:t xml:space="preserve"> (харчоблоків) закладів освіти)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bCs/>
                <w:sz w:val="20"/>
                <w:szCs w:val="20"/>
                <w:lang w:val="uk-UA"/>
              </w:rPr>
            </w:pPr>
            <w:r w:rsidRPr="009F3FB1">
              <w:rPr>
                <w:rFonts w:ascii="Calibri" w:eastAsia="Calibri" w:hAnsi="Calibri" w:cs="Calibri"/>
                <w:bCs/>
                <w:sz w:val="20"/>
                <w:szCs w:val="20"/>
                <w:lang w:val="uk-UA"/>
              </w:rPr>
              <w:t>16400,0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0"/>
                <w:szCs w:val="20"/>
                <w:lang w:eastAsia="en-US"/>
              </w:rPr>
            </w:pPr>
            <w:r w:rsidRPr="009F3FB1">
              <w:rPr>
                <w:rFonts w:ascii="Calibri" w:eastAsia="Calibri" w:hAnsi="Calibri"/>
                <w:sz w:val="20"/>
                <w:szCs w:val="20"/>
                <w:lang w:val="uk-UA" w:eastAsia="en-US"/>
              </w:rPr>
              <w:t xml:space="preserve">Використання можливостей через партнерство в освіті </w:t>
            </w:r>
            <w:r w:rsidRPr="009F3FB1">
              <w:rPr>
                <w:rFonts w:ascii="Calibri" w:eastAsia="Calibri" w:hAnsi="Calibri"/>
                <w:sz w:val="20"/>
                <w:szCs w:val="20"/>
                <w:lang w:val="en-US" w:eastAsia="en-US"/>
              </w:rPr>
              <w:t>Interreg</w:t>
            </w:r>
            <w:r w:rsidRPr="009F3FB1">
              <w:rPr>
                <w:rFonts w:ascii="Calibri" w:eastAsia="Calibri" w:hAnsi="Calibri"/>
                <w:sz w:val="20"/>
                <w:szCs w:val="20"/>
                <w:lang w:eastAsia="en-US"/>
              </w:rPr>
              <w:t xml:space="preserve"> </w:t>
            </w:r>
            <w:r w:rsidRPr="009F3FB1">
              <w:rPr>
                <w:rFonts w:ascii="Calibri" w:eastAsia="Calibri" w:hAnsi="Calibri"/>
                <w:sz w:val="20"/>
                <w:szCs w:val="20"/>
                <w:lang w:val="en-US" w:eastAsia="en-US"/>
              </w:rPr>
              <w:t>NEXT</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bCs/>
                <w:sz w:val="20"/>
                <w:szCs w:val="20"/>
                <w:lang w:val="uk-UA"/>
              </w:rPr>
            </w:pPr>
            <w:r w:rsidRPr="009F3FB1">
              <w:rPr>
                <w:rFonts w:ascii="Calibri" w:eastAsia="Calibri" w:hAnsi="Calibri" w:cs="Calibri"/>
                <w:bCs/>
                <w:sz w:val="20"/>
                <w:szCs w:val="20"/>
                <w:lang w:val="uk-UA"/>
              </w:rPr>
              <w:t>3607,0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7"/>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0"/>
                <w:szCs w:val="20"/>
                <w:lang w:val="uk-UA"/>
              </w:rPr>
            </w:pPr>
            <w:r w:rsidRPr="009F3FB1">
              <w:rPr>
                <w:rFonts w:ascii="Calibri" w:eastAsia="Calibri" w:hAnsi="Calibri"/>
                <w:sz w:val="20"/>
                <w:szCs w:val="20"/>
                <w:lang w:val="uk-UA"/>
              </w:rPr>
              <w:t>Модернізація інфраструктури установ та закладів загальної середньої освіти (системи опалення)</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bCs/>
                <w:sz w:val="20"/>
                <w:szCs w:val="20"/>
                <w:lang w:val="uk-UA"/>
              </w:rPr>
            </w:pPr>
            <w:r w:rsidRPr="009F3FB1">
              <w:rPr>
                <w:rFonts w:ascii="Calibri" w:eastAsia="Calibri" w:hAnsi="Calibri" w:cs="Calibri"/>
                <w:bCs/>
                <w:sz w:val="20"/>
                <w:szCs w:val="20"/>
                <w:lang w:val="uk-UA"/>
              </w:rPr>
              <w:t>3000,0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sz w:val="20"/>
                <w:szCs w:val="20"/>
                <w:lang w:val="uk-UA" w:eastAsia="en-US"/>
              </w:rPr>
              <w:t xml:space="preserve">Капітальний ремонт з </w:t>
            </w:r>
            <w:proofErr w:type="spellStart"/>
            <w:r w:rsidRPr="009F3FB1">
              <w:rPr>
                <w:rFonts w:ascii="Calibri" w:eastAsia="Calibri" w:hAnsi="Calibri"/>
                <w:sz w:val="20"/>
                <w:szCs w:val="20"/>
                <w:lang w:val="uk-UA" w:eastAsia="en-US"/>
              </w:rPr>
              <w:t>термомодернізації</w:t>
            </w:r>
            <w:proofErr w:type="spellEnd"/>
            <w:r w:rsidRPr="009F3FB1">
              <w:rPr>
                <w:rFonts w:ascii="Calibri" w:eastAsia="Calibri" w:hAnsi="Calibri"/>
                <w:sz w:val="20"/>
                <w:szCs w:val="20"/>
                <w:lang w:val="uk-UA" w:eastAsia="en-US"/>
              </w:rPr>
              <w:t xml:space="preserve"> будівлі літера «Е-ІІІ» КНП «Сторожинецька БЛІЛ» по </w:t>
            </w:r>
            <w:proofErr w:type="spellStart"/>
            <w:r w:rsidRPr="009F3FB1">
              <w:rPr>
                <w:rFonts w:ascii="Calibri" w:eastAsia="Calibri" w:hAnsi="Calibri"/>
                <w:sz w:val="20"/>
                <w:szCs w:val="20"/>
                <w:lang w:val="uk-UA" w:eastAsia="en-US"/>
              </w:rPr>
              <w:t>вул.Видинівського</w:t>
            </w:r>
            <w:proofErr w:type="spellEnd"/>
            <w:r w:rsidRPr="009F3FB1">
              <w:rPr>
                <w:rFonts w:ascii="Calibri" w:eastAsia="Calibri" w:hAnsi="Calibri"/>
                <w:sz w:val="20"/>
                <w:szCs w:val="20"/>
                <w:lang w:val="uk-UA" w:eastAsia="en-US"/>
              </w:rPr>
              <w:t xml:space="preserve">, 22 в </w:t>
            </w:r>
            <w:proofErr w:type="spellStart"/>
            <w:r w:rsidRPr="009F3FB1">
              <w:rPr>
                <w:rFonts w:ascii="Calibri" w:eastAsia="Calibri" w:hAnsi="Calibri"/>
                <w:sz w:val="20"/>
                <w:szCs w:val="20"/>
                <w:lang w:val="uk-UA" w:eastAsia="en-US"/>
              </w:rPr>
              <w:t>м.Сторожинець</w:t>
            </w:r>
            <w:proofErr w:type="spellEnd"/>
            <w:r w:rsidRPr="009F3FB1">
              <w:rPr>
                <w:rFonts w:ascii="Calibri" w:eastAsia="Calibri" w:hAnsi="Calibri"/>
                <w:sz w:val="20"/>
                <w:szCs w:val="20"/>
                <w:lang w:val="uk-UA" w:eastAsia="en-US"/>
              </w:rPr>
              <w:t>» (пологове відділення)</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14993,497</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eastAsia="Calibri"/>
                <w:sz w:val="20"/>
                <w:szCs w:val="20"/>
                <w:lang w:val="uk-UA"/>
              </w:rPr>
            </w:pPr>
            <w:r w:rsidRPr="009F3FB1">
              <w:rPr>
                <w:rFonts w:eastAsia="Calibri"/>
                <w:sz w:val="20"/>
                <w:szCs w:val="20"/>
                <w:lang w:val="uk-UA"/>
              </w:rPr>
              <w:t xml:space="preserve">Реконструкція будівлі літ. «М» з незалежними до неї прибудовами КНП «Сторожинецька багатопрофільна лікарня інтенсивного лікування» по Вулиці </w:t>
            </w:r>
            <w:proofErr w:type="spellStart"/>
            <w:r w:rsidRPr="009F3FB1">
              <w:rPr>
                <w:rFonts w:eastAsia="Calibri"/>
                <w:sz w:val="20"/>
                <w:szCs w:val="20"/>
                <w:lang w:val="uk-UA"/>
              </w:rPr>
              <w:t>Видинівського</w:t>
            </w:r>
            <w:proofErr w:type="spellEnd"/>
            <w:r w:rsidRPr="009F3FB1">
              <w:rPr>
                <w:rFonts w:eastAsia="Calibri"/>
                <w:sz w:val="20"/>
                <w:szCs w:val="20"/>
                <w:lang w:val="uk-UA"/>
              </w:rPr>
              <w:t>, 22 в м. Сторожинець (інфекційне відділення)</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38126,87</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cs="Calibri"/>
                <w:sz w:val="20"/>
                <w:szCs w:val="20"/>
                <w:lang w:val="uk-UA"/>
              </w:rPr>
              <w:t>Розвиток та облаштування нових громадських просторів як хаби для креативу, культури та дозвілля</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cs="Calibri"/>
                <w:sz w:val="20"/>
                <w:szCs w:val="20"/>
                <w:lang w:val="uk-UA"/>
              </w:rPr>
              <w:t>Створення ветеранського простору</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1000,0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cs="Calibri"/>
                <w:sz w:val="20"/>
                <w:szCs w:val="20"/>
                <w:lang w:val="uk-UA" w:eastAsia="en-US"/>
              </w:rPr>
              <w:t>Реконструкція/добудова меморіального комплексу «Стелла Героїв російсько-української війни»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1490,0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vAlign w:val="bottom"/>
            <w:hideMark/>
          </w:tcPr>
          <w:p w:rsidR="009F3FB1" w:rsidRPr="009F3FB1" w:rsidRDefault="009F3FB1" w:rsidP="009F3FB1">
            <w:pPr>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 xml:space="preserve">Трансформація бібліотек в </w:t>
            </w:r>
            <w:proofErr w:type="spellStart"/>
            <w:r w:rsidRPr="009F3FB1">
              <w:rPr>
                <w:rFonts w:ascii="Calibri" w:eastAsia="Calibri" w:hAnsi="Calibri" w:cs="Calibri"/>
                <w:sz w:val="22"/>
                <w:szCs w:val="22"/>
                <w:lang w:val="uk-UA" w:eastAsia="en-US"/>
              </w:rPr>
              <w:t>мультифункціональні</w:t>
            </w:r>
            <w:proofErr w:type="spellEnd"/>
            <w:r w:rsidRPr="009F3FB1">
              <w:rPr>
                <w:rFonts w:ascii="Calibri" w:eastAsia="Calibri" w:hAnsi="Calibri" w:cs="Calibri"/>
                <w:sz w:val="22"/>
                <w:szCs w:val="22"/>
                <w:lang w:val="uk-UA" w:eastAsia="en-US"/>
              </w:rPr>
              <w:t xml:space="preserve"> громадські простори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300,0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7"/>
              <w:rPr>
                <w:rFonts w:ascii="Calibri" w:eastAsia="Calibri" w:hAnsi="Calibri" w:cs="Calibri"/>
                <w:sz w:val="20"/>
                <w:szCs w:val="20"/>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r w:rsidRPr="009F3FB1">
              <w:rPr>
                <w:rFonts w:ascii="Calibri" w:eastAsia="Calibri" w:hAnsi="Calibri" w:cs="Calibri"/>
                <w:sz w:val="20"/>
                <w:szCs w:val="20"/>
                <w:lang w:val="uk-UA" w:eastAsia="en-US"/>
              </w:rPr>
              <w:t xml:space="preserve">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58"/>
        </w:trPr>
        <w:tc>
          <w:tcPr>
            <w:tcW w:w="6204" w:type="dxa"/>
            <w:tcBorders>
              <w:top w:val="single" w:sz="4" w:space="0" w:color="auto"/>
              <w:left w:val="single" w:sz="4" w:space="0" w:color="auto"/>
              <w:bottom w:val="single" w:sz="4" w:space="0" w:color="auto"/>
              <w:right w:val="single" w:sz="4" w:space="0" w:color="auto"/>
            </w:tcBorders>
            <w:vAlign w:val="bottom"/>
            <w:hideMark/>
          </w:tcPr>
          <w:p w:rsidR="009F3FB1" w:rsidRPr="009F3FB1" w:rsidRDefault="009F3FB1" w:rsidP="009F3FB1">
            <w:pPr>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Розвиток молодіжної політики в громаді. Залучення молоді до життя громади.</w:t>
            </w:r>
          </w:p>
        </w:tc>
        <w:tc>
          <w:tcPr>
            <w:tcW w:w="1701" w:type="dxa"/>
            <w:tcBorders>
              <w:top w:val="single" w:sz="4" w:space="0" w:color="auto"/>
              <w:left w:val="single" w:sz="4" w:space="0" w:color="auto"/>
              <w:bottom w:val="single" w:sz="4" w:space="0" w:color="auto"/>
              <w:right w:val="single" w:sz="4" w:space="0" w:color="auto"/>
            </w:tcBorders>
          </w:tcPr>
          <w:p w:rsidR="009F3FB1" w:rsidRPr="009F3FB1" w:rsidRDefault="009F3FB1" w:rsidP="003D7AE7">
            <w:pPr>
              <w:numPr>
                <w:ilvl w:val="0"/>
                <w:numId w:val="29"/>
              </w:numPr>
              <w:autoSpaceDE w:val="0"/>
              <w:autoSpaceDN w:val="0"/>
              <w:adjustRightInd w:val="0"/>
              <w:spacing w:after="200" w:line="276" w:lineRule="auto"/>
              <w:jc w:val="both"/>
              <w:rPr>
                <w:rFonts w:ascii="Calibri" w:eastAsia="Calibri" w:hAnsi="Calibri" w:cs="Calibri"/>
                <w:sz w:val="20"/>
                <w:szCs w:val="20"/>
                <w:lang w:val="uk-UA" w:eastAsia="en-US"/>
              </w:rPr>
            </w:pP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 xml:space="preserve">не потребує фінансування; за потреби можуть залучатися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58"/>
        </w:trPr>
        <w:tc>
          <w:tcPr>
            <w:tcW w:w="6204" w:type="dxa"/>
            <w:tcBorders>
              <w:top w:val="single" w:sz="4" w:space="0" w:color="auto"/>
              <w:left w:val="single" w:sz="4" w:space="0" w:color="auto"/>
              <w:bottom w:val="single" w:sz="4" w:space="0" w:color="auto"/>
              <w:right w:val="single" w:sz="4" w:space="0" w:color="auto"/>
            </w:tcBorders>
            <w:vAlign w:val="bottom"/>
            <w:hideMark/>
          </w:tcPr>
          <w:p w:rsidR="009F3FB1" w:rsidRPr="009F3FB1" w:rsidRDefault="009F3FB1" w:rsidP="009F3FB1">
            <w:pPr>
              <w:spacing w:line="276" w:lineRule="auto"/>
              <w:rPr>
                <w:rFonts w:ascii="Calibri" w:eastAsia="Calibri" w:hAnsi="Calibri" w:cs="Calibri"/>
                <w:sz w:val="22"/>
                <w:szCs w:val="22"/>
                <w:lang w:val="uk-UA" w:eastAsia="en-US"/>
              </w:rPr>
            </w:pPr>
            <w:r w:rsidRPr="009F3FB1">
              <w:rPr>
                <w:rFonts w:ascii="Calibri" w:eastAsia="Calibri" w:hAnsi="Calibri"/>
                <w:sz w:val="20"/>
                <w:szCs w:val="20"/>
                <w:lang w:val="uk-UA" w:eastAsia="en-US"/>
              </w:rPr>
              <w:t>Забезпечення житлом багатодітних прийомних сімей (дитячих будинків сімейного типу)</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ind w:left="33"/>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5000,0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sz w:val="22"/>
                <w:szCs w:val="22"/>
                <w:lang w:val="uk-UA" w:eastAsia="en-US"/>
              </w:rPr>
            </w:pPr>
            <w:proofErr w:type="spellStart"/>
            <w:r w:rsidRPr="009F3FB1">
              <w:rPr>
                <w:rFonts w:ascii="Calibri" w:eastAsia="Calibri" w:hAnsi="Calibri" w:cs="Calibri"/>
                <w:sz w:val="22"/>
                <w:szCs w:val="22"/>
                <w:bdr w:val="none" w:sz="0" w:space="0" w:color="auto" w:frame="1"/>
                <w:lang w:eastAsia="uk-UA"/>
              </w:rPr>
              <w:lastRenderedPageBreak/>
              <w:t>Капітальний</w:t>
            </w:r>
            <w:proofErr w:type="spellEnd"/>
            <w:r w:rsidRPr="009F3FB1">
              <w:rPr>
                <w:rFonts w:ascii="Calibri" w:eastAsia="Calibri" w:hAnsi="Calibri" w:cs="Calibri"/>
                <w:sz w:val="22"/>
                <w:szCs w:val="22"/>
                <w:bdr w:val="none" w:sz="0" w:space="0" w:color="auto" w:frame="1"/>
                <w:lang w:eastAsia="uk-UA"/>
              </w:rPr>
              <w:t xml:space="preserve"> ремонт </w:t>
            </w:r>
            <w:proofErr w:type="spellStart"/>
            <w:r w:rsidRPr="009F3FB1">
              <w:rPr>
                <w:rFonts w:ascii="Calibri" w:eastAsia="Calibri" w:hAnsi="Calibri" w:cs="Calibri"/>
                <w:sz w:val="22"/>
                <w:szCs w:val="22"/>
                <w:bdr w:val="none" w:sz="0" w:space="0" w:color="auto" w:frame="1"/>
                <w:lang w:eastAsia="uk-UA"/>
              </w:rPr>
              <w:t>стадіону</w:t>
            </w:r>
            <w:proofErr w:type="spellEnd"/>
            <w:r w:rsidRPr="009F3FB1">
              <w:rPr>
                <w:rFonts w:ascii="Calibri" w:eastAsia="Calibri" w:hAnsi="Calibri" w:cs="Calibri"/>
                <w:sz w:val="22"/>
                <w:szCs w:val="22"/>
                <w:bdr w:val="none" w:sz="0" w:space="0" w:color="auto" w:frame="1"/>
                <w:lang w:eastAsia="uk-UA"/>
              </w:rPr>
              <w:t xml:space="preserve"> «Дружба» в </w:t>
            </w:r>
            <w:proofErr w:type="spellStart"/>
            <w:r w:rsidRPr="009F3FB1">
              <w:rPr>
                <w:rFonts w:ascii="Calibri" w:eastAsia="Calibri" w:hAnsi="Calibri" w:cs="Calibri"/>
                <w:sz w:val="22"/>
                <w:szCs w:val="22"/>
                <w:bdr w:val="none" w:sz="0" w:space="0" w:color="auto" w:frame="1"/>
                <w:lang w:eastAsia="uk-UA"/>
              </w:rPr>
              <w:t>м.Сторожинець</w:t>
            </w:r>
            <w:proofErr w:type="spellEnd"/>
            <w:r w:rsidRPr="009F3FB1">
              <w:rPr>
                <w:rFonts w:ascii="Calibri" w:eastAsia="Calibri" w:hAnsi="Calibri" w:cs="Calibri"/>
                <w:sz w:val="22"/>
                <w:szCs w:val="22"/>
                <w:bdr w:val="none" w:sz="0" w:space="0" w:color="auto" w:frame="1"/>
                <w:lang w:eastAsia="uk-UA"/>
              </w:rPr>
              <w:t xml:space="preserve"> </w:t>
            </w:r>
            <w:proofErr w:type="spellStart"/>
            <w:r w:rsidRPr="009F3FB1">
              <w:rPr>
                <w:rFonts w:ascii="Calibri" w:eastAsia="Calibri" w:hAnsi="Calibri" w:cs="Calibri"/>
                <w:sz w:val="22"/>
                <w:szCs w:val="22"/>
                <w:bdr w:val="none" w:sz="0" w:space="0" w:color="auto" w:frame="1"/>
                <w:lang w:eastAsia="uk-UA"/>
              </w:rPr>
              <w:t>Чернівецької</w:t>
            </w:r>
            <w:proofErr w:type="spellEnd"/>
            <w:r w:rsidRPr="009F3FB1">
              <w:rPr>
                <w:rFonts w:ascii="Calibri" w:eastAsia="Calibri" w:hAnsi="Calibri" w:cs="Calibri"/>
                <w:sz w:val="22"/>
                <w:szCs w:val="22"/>
                <w:bdr w:val="none" w:sz="0" w:space="0" w:color="auto" w:frame="1"/>
                <w:lang w:eastAsia="uk-UA"/>
              </w:rPr>
              <w:t xml:space="preserve"> </w:t>
            </w:r>
            <w:proofErr w:type="spellStart"/>
            <w:r w:rsidRPr="009F3FB1">
              <w:rPr>
                <w:rFonts w:ascii="Calibri" w:eastAsia="Calibri" w:hAnsi="Calibri" w:cs="Calibri"/>
                <w:sz w:val="22"/>
                <w:szCs w:val="22"/>
                <w:bdr w:val="none" w:sz="0" w:space="0" w:color="auto" w:frame="1"/>
                <w:lang w:eastAsia="uk-UA"/>
              </w:rPr>
              <w:t>області</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5-10% від залишкової вартості об’єкту (згідно вимог)</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s="Calibri"/>
                <w:sz w:val="20"/>
                <w:szCs w:val="20"/>
                <w:lang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обласний</w:t>
            </w:r>
            <w:proofErr w:type="spellEnd"/>
            <w:r w:rsidRPr="009F3FB1">
              <w:rPr>
                <w:rFonts w:ascii="Calibri" w:eastAsia="Calibri" w:hAnsi="Calibri" w:cs="Calibri"/>
                <w:sz w:val="20"/>
                <w:szCs w:val="20"/>
                <w:lang w:eastAsia="en-US"/>
              </w:rPr>
              <w:t xml:space="preserve"> бюджет </w:t>
            </w:r>
          </w:p>
          <w:p w:rsidR="009F3FB1" w:rsidRPr="009F3FB1" w:rsidRDefault="009F3FB1" w:rsidP="009F3FB1">
            <w:pPr>
              <w:rPr>
                <w:rFonts w:ascii="Calibri" w:eastAsia="Calibri" w:hAnsi="Calibri" w:cs="Calibri"/>
                <w:sz w:val="20"/>
                <w:szCs w:val="20"/>
                <w:lang w:eastAsia="en-US"/>
              </w:rPr>
            </w:pPr>
            <w:r w:rsidRPr="009F3FB1">
              <w:rPr>
                <w:rFonts w:ascii="Calibri" w:eastAsia="Calibri" w:hAnsi="Calibri" w:cs="Calibri"/>
                <w:sz w:val="20"/>
                <w:szCs w:val="20"/>
                <w:lang w:eastAsia="en-US"/>
              </w:rPr>
              <w:t xml:space="preserve">при </w:t>
            </w:r>
            <w:proofErr w:type="spellStart"/>
            <w:r w:rsidRPr="009F3FB1">
              <w:rPr>
                <w:rFonts w:ascii="Calibri" w:eastAsia="Calibri" w:hAnsi="Calibri" w:cs="Calibri"/>
                <w:sz w:val="20"/>
                <w:szCs w:val="20"/>
                <w:lang w:eastAsia="en-US"/>
              </w:rPr>
              <w:t>потребі</w:t>
            </w:r>
            <w:proofErr w:type="spellEnd"/>
            <w:r w:rsidRPr="009F3FB1">
              <w:rPr>
                <w:rFonts w:ascii="Calibri" w:eastAsia="Calibri" w:hAnsi="Calibri" w:cs="Calibri"/>
                <w:sz w:val="20"/>
                <w:szCs w:val="20"/>
                <w:lang w:eastAsia="en-US"/>
              </w:rPr>
              <w:t xml:space="preserve"> – </w:t>
            </w:r>
            <w:proofErr w:type="spellStart"/>
            <w:r w:rsidRPr="009F3FB1">
              <w:rPr>
                <w:rFonts w:ascii="Calibri" w:eastAsia="Calibri" w:hAnsi="Calibri" w:cs="Calibri"/>
                <w:sz w:val="20"/>
                <w:szCs w:val="20"/>
                <w:lang w:eastAsia="en-US"/>
              </w:rPr>
              <w:t>співфінансування</w:t>
            </w:r>
            <w:proofErr w:type="spellEnd"/>
            <w:r w:rsidRPr="009F3FB1">
              <w:rPr>
                <w:rFonts w:ascii="Calibri" w:eastAsia="Calibri" w:hAnsi="Calibri" w:cs="Calibri"/>
                <w:sz w:val="20"/>
                <w:szCs w:val="20"/>
                <w:lang w:eastAsia="en-US"/>
              </w:rPr>
              <w:t xml:space="preserve"> </w:t>
            </w:r>
            <w:proofErr w:type="spellStart"/>
            <w:r w:rsidRPr="009F3FB1">
              <w:rPr>
                <w:rFonts w:ascii="Calibri" w:eastAsia="Calibri" w:hAnsi="Calibri" w:cs="Calibri"/>
                <w:sz w:val="20"/>
                <w:szCs w:val="20"/>
                <w:lang w:eastAsia="en-US"/>
              </w:rPr>
              <w:t>із</w:t>
            </w:r>
            <w:proofErr w:type="spellEnd"/>
            <w:r w:rsidRPr="009F3FB1">
              <w:rPr>
                <w:rFonts w:ascii="Calibri" w:eastAsia="Calibri" w:hAnsi="Calibri" w:cs="Calibri"/>
                <w:sz w:val="20"/>
                <w:szCs w:val="20"/>
                <w:lang w:eastAsia="en-US"/>
              </w:rPr>
              <w:t xml:space="preserve"> </w:t>
            </w:r>
            <w:proofErr w:type="spellStart"/>
            <w:r w:rsidRPr="009F3FB1">
              <w:rPr>
                <w:rFonts w:ascii="Calibri" w:eastAsia="Calibri" w:hAnsi="Calibri" w:cs="Calibri"/>
                <w:sz w:val="20"/>
                <w:szCs w:val="20"/>
                <w:lang w:eastAsia="en-US"/>
              </w:rPr>
              <w:t>місцевого</w:t>
            </w:r>
            <w:proofErr w:type="spellEnd"/>
            <w:r w:rsidRPr="009F3FB1">
              <w:rPr>
                <w:rFonts w:ascii="Calibri" w:eastAsia="Calibri" w:hAnsi="Calibri" w:cs="Calibri"/>
                <w:sz w:val="20"/>
                <w:szCs w:val="20"/>
                <w:lang w:eastAsia="en-US"/>
              </w:rPr>
              <w:t xml:space="preserve"> бюджету</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 xml:space="preserve">Будівництво спортивного майданчика зі штучним покриттям  по </w:t>
            </w:r>
            <w:proofErr w:type="spellStart"/>
            <w:r w:rsidRPr="009F3FB1">
              <w:rPr>
                <w:rFonts w:ascii="Calibri" w:eastAsia="Calibri" w:hAnsi="Calibri" w:cs="Calibri"/>
                <w:sz w:val="22"/>
                <w:szCs w:val="22"/>
                <w:lang w:val="uk-UA" w:eastAsia="en-US"/>
              </w:rPr>
              <w:t>вул.Спортивна</w:t>
            </w:r>
            <w:proofErr w:type="spellEnd"/>
            <w:r w:rsidRPr="009F3FB1">
              <w:rPr>
                <w:rFonts w:ascii="Calibri" w:eastAsia="Calibri" w:hAnsi="Calibri" w:cs="Calibri"/>
                <w:sz w:val="22"/>
                <w:szCs w:val="22"/>
                <w:lang w:val="uk-UA" w:eastAsia="en-US"/>
              </w:rPr>
              <w:t xml:space="preserve"> в </w:t>
            </w:r>
            <w:proofErr w:type="spellStart"/>
            <w:r w:rsidRPr="009F3FB1">
              <w:rPr>
                <w:rFonts w:ascii="Calibri" w:eastAsia="Calibri" w:hAnsi="Calibri" w:cs="Calibri"/>
                <w:sz w:val="22"/>
                <w:szCs w:val="22"/>
                <w:lang w:val="uk-UA" w:eastAsia="en-US"/>
              </w:rPr>
              <w:t>с.Стара</w:t>
            </w:r>
            <w:proofErr w:type="spellEnd"/>
            <w:r w:rsidRPr="009F3FB1">
              <w:rPr>
                <w:rFonts w:ascii="Calibri" w:eastAsia="Calibri" w:hAnsi="Calibri" w:cs="Calibri"/>
                <w:sz w:val="22"/>
                <w:szCs w:val="22"/>
                <w:lang w:val="uk-UA" w:eastAsia="en-US"/>
              </w:rPr>
              <w:t xml:space="preserve"> </w:t>
            </w:r>
            <w:proofErr w:type="spellStart"/>
            <w:r w:rsidRPr="009F3FB1">
              <w:rPr>
                <w:rFonts w:ascii="Calibri" w:eastAsia="Calibri" w:hAnsi="Calibri" w:cs="Calibri"/>
                <w:sz w:val="22"/>
                <w:szCs w:val="22"/>
                <w:lang w:val="uk-UA" w:eastAsia="en-US"/>
              </w:rPr>
              <w:t>Жадова</w:t>
            </w:r>
            <w:proofErr w:type="spellEnd"/>
            <w:r w:rsidRPr="009F3FB1">
              <w:rPr>
                <w:rFonts w:ascii="Calibri" w:eastAsia="Calibri" w:hAnsi="Calibri" w:cs="Calibri"/>
                <w:sz w:val="22"/>
                <w:szCs w:val="22"/>
                <w:lang w:val="uk-UA"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3400,0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s="Calibri"/>
                <w:sz w:val="20"/>
                <w:szCs w:val="20"/>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r w:rsidRPr="009F3FB1">
              <w:rPr>
                <w:rFonts w:ascii="Calibri" w:eastAsia="Calibri" w:hAnsi="Calibri" w:cs="Calibri"/>
                <w:sz w:val="20"/>
                <w:szCs w:val="20"/>
                <w:lang w:val="uk-UA" w:eastAsia="en-US"/>
              </w:rPr>
              <w:t xml:space="preserve">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color w:val="000000"/>
                <w:sz w:val="22"/>
                <w:szCs w:val="22"/>
                <w:lang w:val="uk-UA" w:eastAsia="en-US"/>
              </w:rPr>
              <w:t xml:space="preserve">Будівництво спортивного майданчика зі штучним покриттям  в </w:t>
            </w:r>
            <w:proofErr w:type="spellStart"/>
            <w:r w:rsidRPr="009F3FB1">
              <w:rPr>
                <w:rFonts w:ascii="Calibri" w:eastAsia="Calibri" w:hAnsi="Calibri" w:cs="Calibri"/>
                <w:color w:val="000000"/>
                <w:sz w:val="22"/>
                <w:szCs w:val="22"/>
                <w:lang w:val="uk-UA" w:eastAsia="en-US"/>
              </w:rPr>
              <w:t>с.Ропча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3400,0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s="Calibri"/>
                <w:sz w:val="20"/>
                <w:szCs w:val="20"/>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r w:rsidRPr="009F3FB1">
              <w:rPr>
                <w:rFonts w:ascii="Calibri" w:eastAsia="Calibri" w:hAnsi="Calibri" w:cs="Calibri"/>
                <w:sz w:val="20"/>
                <w:szCs w:val="20"/>
                <w:lang w:val="uk-UA" w:eastAsia="en-US"/>
              </w:rPr>
              <w:t xml:space="preserve">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Покращення матеріально-технічної бази спортивних закладів, шкіл (придбання інвентаря, тренажерів, тощо)</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1000,0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s="Calibri"/>
                <w:sz w:val="20"/>
                <w:szCs w:val="20"/>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bl>
    <w:p w:rsidR="009F3FB1" w:rsidRPr="009F3FB1" w:rsidRDefault="009F3FB1" w:rsidP="009F3FB1">
      <w:pPr>
        <w:rPr>
          <w:b/>
          <w:sz w:val="28"/>
          <w:szCs w:val="28"/>
          <w:lang w:val="uk-UA"/>
        </w:rPr>
      </w:pPr>
    </w:p>
    <w:p w:rsidR="009F3FB1" w:rsidRPr="009F3FB1" w:rsidRDefault="009F3FB1" w:rsidP="009F3FB1">
      <w:pPr>
        <w:rPr>
          <w:b/>
          <w:sz w:val="28"/>
          <w:szCs w:val="28"/>
          <w:lang w:val="uk-UA"/>
        </w:rPr>
      </w:pPr>
      <w:r w:rsidRPr="009F3FB1">
        <w:rPr>
          <w:b/>
          <w:sz w:val="28"/>
          <w:szCs w:val="28"/>
          <w:lang w:val="uk-UA"/>
        </w:rPr>
        <w:t>Головний спеціаліст відділу економічного</w:t>
      </w:r>
    </w:p>
    <w:p w:rsidR="009F3FB1" w:rsidRPr="009F3FB1" w:rsidRDefault="009F3FB1" w:rsidP="009F3FB1">
      <w:pPr>
        <w:rPr>
          <w:b/>
          <w:sz w:val="28"/>
          <w:szCs w:val="28"/>
          <w:lang w:val="uk-UA"/>
        </w:rPr>
      </w:pPr>
      <w:r w:rsidRPr="009F3FB1">
        <w:rPr>
          <w:b/>
          <w:sz w:val="28"/>
          <w:szCs w:val="28"/>
          <w:lang w:val="uk-UA"/>
        </w:rPr>
        <w:t xml:space="preserve">розвитку, торгівлі, інвестицій та державних </w:t>
      </w:r>
    </w:p>
    <w:p w:rsidR="009F3FB1" w:rsidRPr="009F3FB1" w:rsidRDefault="009F3FB1" w:rsidP="009F3FB1">
      <w:pPr>
        <w:rPr>
          <w:b/>
          <w:sz w:val="28"/>
          <w:szCs w:val="28"/>
          <w:lang w:val="uk-UA"/>
        </w:rPr>
      </w:pPr>
      <w:proofErr w:type="spellStart"/>
      <w:r w:rsidRPr="009F3FB1">
        <w:rPr>
          <w:b/>
          <w:sz w:val="28"/>
          <w:szCs w:val="28"/>
          <w:lang w:val="uk-UA"/>
        </w:rPr>
        <w:t>закупівель</w:t>
      </w:r>
      <w:proofErr w:type="spellEnd"/>
      <w:r w:rsidRPr="009F3FB1">
        <w:rPr>
          <w:b/>
          <w:sz w:val="28"/>
          <w:szCs w:val="28"/>
          <w:lang w:val="uk-UA"/>
        </w:rPr>
        <w:t xml:space="preserve"> Сторожинецької міської ради                          Наталя ГОРВАСЮК</w:t>
      </w:r>
    </w:p>
    <w:p w:rsidR="009F3FB1" w:rsidRPr="009F3FB1" w:rsidRDefault="009F3FB1" w:rsidP="009F3FB1">
      <w:pPr>
        <w:tabs>
          <w:tab w:val="left" w:pos="8832"/>
        </w:tabs>
        <w:ind w:firstLine="708"/>
        <w:rPr>
          <w:rFonts w:eastAsia="Calibri"/>
          <w:sz w:val="28"/>
          <w:szCs w:val="28"/>
          <w:lang w:val="uk-UA" w:eastAsia="en-US"/>
        </w:rPr>
      </w:pPr>
      <w:r w:rsidRPr="009F3FB1">
        <w:rPr>
          <w:rFonts w:eastAsia="Calibri"/>
          <w:sz w:val="28"/>
          <w:szCs w:val="28"/>
          <w:lang w:val="uk-UA" w:eastAsia="en-US"/>
        </w:rPr>
        <w:t xml:space="preserve">                                                                     Додаток 2</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до Програми</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соціально-економічного розвитку</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Сторожинецької міської  </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територіальної громади на 2026 рік</w:t>
      </w:r>
    </w:p>
    <w:p w:rsidR="009F3FB1" w:rsidRPr="009F3FB1" w:rsidRDefault="009F3FB1" w:rsidP="009F3FB1">
      <w:pPr>
        <w:tabs>
          <w:tab w:val="left" w:pos="5245"/>
        </w:tabs>
        <w:jc w:val="center"/>
        <w:rPr>
          <w:rFonts w:eastAsia="Calibri"/>
          <w:sz w:val="28"/>
          <w:szCs w:val="28"/>
          <w:lang w:val="uk-UA" w:eastAsia="en-US"/>
        </w:rPr>
      </w:pPr>
    </w:p>
    <w:p w:rsidR="009F3FB1" w:rsidRPr="009F3FB1" w:rsidRDefault="009F3FB1" w:rsidP="009F3FB1">
      <w:pPr>
        <w:tabs>
          <w:tab w:val="left" w:pos="7188"/>
        </w:tabs>
        <w:ind w:left="851"/>
        <w:jc w:val="center"/>
        <w:rPr>
          <w:rFonts w:eastAsia="Calibri"/>
          <w:b/>
          <w:color w:val="000000"/>
          <w:sz w:val="28"/>
          <w:szCs w:val="28"/>
          <w:lang w:val="uk-UA"/>
        </w:rPr>
      </w:pPr>
      <w:r w:rsidRPr="009F3FB1">
        <w:rPr>
          <w:rFonts w:eastAsia="Calibri"/>
          <w:b/>
          <w:color w:val="000000"/>
          <w:sz w:val="28"/>
          <w:szCs w:val="28"/>
          <w:lang w:val="uk-UA"/>
        </w:rPr>
        <w:t>Перелік Програм, що діятимуть у 2026 році</w:t>
      </w:r>
    </w:p>
    <w:p w:rsidR="009F3FB1" w:rsidRPr="009F3FB1" w:rsidRDefault="009F3FB1" w:rsidP="009F3FB1">
      <w:pPr>
        <w:tabs>
          <w:tab w:val="left" w:pos="7188"/>
        </w:tabs>
        <w:ind w:left="851"/>
        <w:rPr>
          <w:rFonts w:eastAsia="Calibri"/>
          <w:b/>
          <w:color w:val="000000"/>
          <w:sz w:val="28"/>
          <w:szCs w:val="28"/>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29"/>
        <w:gridCol w:w="3827"/>
      </w:tblGrid>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b/>
                <w:color w:val="000000"/>
                <w:sz w:val="28"/>
                <w:szCs w:val="28"/>
                <w:lang w:val="uk-UA"/>
              </w:rPr>
            </w:pPr>
            <w:r w:rsidRPr="009F3FB1">
              <w:rPr>
                <w:b/>
                <w:color w:val="000000"/>
                <w:sz w:val="28"/>
                <w:szCs w:val="28"/>
                <w:lang w:val="uk-UA"/>
              </w:rPr>
              <w:t>№</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b/>
                <w:color w:val="000000"/>
                <w:sz w:val="28"/>
                <w:szCs w:val="28"/>
                <w:lang w:val="uk-UA"/>
              </w:rPr>
            </w:pPr>
            <w:r w:rsidRPr="009F3FB1">
              <w:rPr>
                <w:b/>
                <w:color w:val="000000"/>
                <w:sz w:val="28"/>
                <w:szCs w:val="28"/>
                <w:lang w:val="uk-UA"/>
              </w:rPr>
              <w:t>Назва програми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b/>
                <w:color w:val="000000"/>
                <w:sz w:val="28"/>
                <w:szCs w:val="28"/>
                <w:lang w:val="uk-UA"/>
              </w:rPr>
            </w:pPr>
            <w:r w:rsidRPr="009F3FB1">
              <w:rPr>
                <w:b/>
                <w:color w:val="000000"/>
                <w:sz w:val="28"/>
                <w:szCs w:val="28"/>
                <w:lang w:val="uk-UA"/>
              </w:rPr>
              <w:t>Дата затвердження/прийняття програми</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8"/>
                <w:szCs w:val="28"/>
                <w:lang w:val="uk-UA"/>
              </w:rPr>
            </w:pPr>
            <w:r w:rsidRPr="009F3FB1">
              <w:rPr>
                <w:sz w:val="28"/>
                <w:szCs w:val="28"/>
                <w:lang w:val="uk-UA"/>
              </w:rPr>
              <w:t xml:space="preserve">Програма організації безоплатного поховання військовослужбовців та учасників бойових дій, що загинули внаслідок військової агресії </w:t>
            </w:r>
            <w:proofErr w:type="spellStart"/>
            <w:r w:rsidRPr="009F3FB1">
              <w:rPr>
                <w:sz w:val="28"/>
                <w:szCs w:val="28"/>
                <w:lang w:val="uk-UA"/>
              </w:rPr>
              <w:t>росії</w:t>
            </w:r>
            <w:proofErr w:type="spellEnd"/>
            <w:r w:rsidRPr="009F3FB1">
              <w:rPr>
                <w:sz w:val="28"/>
                <w:szCs w:val="28"/>
                <w:lang w:val="uk-UA"/>
              </w:rPr>
              <w:t xml:space="preserve"> проти України по Сторожинецькій міській територіальній громаді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7"/>
                <w:szCs w:val="27"/>
                <w:lang w:val="uk-UA"/>
              </w:rPr>
            </w:pPr>
            <w:r w:rsidRPr="009F3FB1">
              <w:rPr>
                <w:sz w:val="27"/>
                <w:szCs w:val="27"/>
                <w:lang w:val="uk-UA"/>
              </w:rPr>
              <w:t>очікується затвердження</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8"/>
                <w:szCs w:val="28"/>
                <w:lang w:val="uk-UA"/>
              </w:rPr>
            </w:pPr>
            <w:r w:rsidRPr="009F3FB1">
              <w:rPr>
                <w:sz w:val="28"/>
                <w:szCs w:val="28"/>
                <w:lang w:val="uk-UA"/>
              </w:rPr>
              <w:t>Програма розвитку цивільного захисту, забезпечення пожежної безпеки та запобігання і реагування на надзвичайні ситуації в Сторожинецькій міській територіальній громаді  на 2025-2028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7"/>
                <w:szCs w:val="27"/>
                <w:lang w:val="uk-UA"/>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№299-45/2024</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8"/>
                <w:szCs w:val="28"/>
                <w:lang w:val="uk-UA"/>
              </w:rPr>
            </w:pPr>
            <w:r w:rsidRPr="009F3FB1">
              <w:rPr>
                <w:sz w:val="28"/>
                <w:szCs w:val="28"/>
                <w:lang w:val="uk-UA"/>
              </w:rPr>
              <w:t xml:space="preserve">Програма заходів щодо сприяння організації та виконанню завдань Сил територіальної оборони Збройних Сил України та інших частин військового формування 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№298-45/2024</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4</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8"/>
                <w:szCs w:val="28"/>
                <w:lang w:val="uk-UA"/>
              </w:rPr>
            </w:pPr>
            <w:r w:rsidRPr="009F3FB1">
              <w:rPr>
                <w:sz w:val="28"/>
                <w:szCs w:val="28"/>
                <w:lang w:val="uk-UA"/>
              </w:rPr>
              <w:t xml:space="preserve">Програма заходів щодо реалізації міграційної політики Сторожинецького відділу Управління Державної міграційної служби України в Чернівецькій області 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№297-45/2024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5</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t xml:space="preserve">Програма профілактики правопорушень у сфері забезпечення державної безпеки на </w:t>
            </w:r>
            <w:r w:rsidRPr="009F3FB1">
              <w:rPr>
                <w:sz w:val="27"/>
                <w:szCs w:val="27"/>
                <w:lang w:val="uk-UA"/>
              </w:rPr>
              <w:lastRenderedPageBreak/>
              <w:t xml:space="preserve">території Сторожинецької міської ради </w:t>
            </w:r>
          </w:p>
        </w:tc>
        <w:tc>
          <w:tcPr>
            <w:tcW w:w="382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lastRenderedPageBreak/>
              <w:t>очікується затвердження</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6</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jc w:val="both"/>
              <w:rPr>
                <w:sz w:val="27"/>
                <w:szCs w:val="27"/>
                <w:lang w:val="uk-UA"/>
              </w:rPr>
            </w:pPr>
            <w:r w:rsidRPr="009F3FB1">
              <w:rPr>
                <w:sz w:val="27"/>
                <w:szCs w:val="27"/>
                <w:lang w:val="uk-UA"/>
              </w:rPr>
              <w:t xml:space="preserve">Програма заходів безпеки на території Сторожинецької міської територіальної громади на 2024 – 2026 роки </w:t>
            </w:r>
          </w:p>
        </w:tc>
        <w:tc>
          <w:tcPr>
            <w:tcW w:w="382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jc w:val="both"/>
              <w:rPr>
                <w:sz w:val="27"/>
                <w:szCs w:val="27"/>
                <w:lang w:val="uk-UA"/>
              </w:rPr>
            </w:pPr>
            <w:r w:rsidRPr="009F3FB1">
              <w:rPr>
                <w:sz w:val="27"/>
                <w:szCs w:val="27"/>
                <w:lang w:val="uk-UA"/>
              </w:rPr>
              <w:t xml:space="preserve">Рішення </w:t>
            </w:r>
            <w:r w:rsidRPr="009F3FB1">
              <w:rPr>
                <w:sz w:val="27"/>
                <w:szCs w:val="27"/>
                <w:lang w:val="en-US"/>
              </w:rPr>
              <w:t>XXXVI</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14.12.2023р. № 330-36/2023</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7</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t>Програма запобігання загибелі людей на водних об'єктах Сторожинецької міської територіальної громади на 2023-2026 роки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t>Рішення позачергової ХХІХ сесії VІІІ скликання від 19.05.2023р. №94-29/2023</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8</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t xml:space="preserve">Програма забезпечення безпеки та стійкості критичної інфраструктури, підвищення стійкості Сторожинецької міської територіальної громади до кризових ситуацій, викликаних припиненням надання важливих для її життєдіяльності послуг (чи погіршення їх якості) або припинення ними здійснення </w:t>
            </w:r>
            <w:proofErr w:type="spellStart"/>
            <w:r w:rsidRPr="009F3FB1">
              <w:rPr>
                <w:sz w:val="27"/>
                <w:szCs w:val="27"/>
                <w:lang w:val="uk-UA"/>
              </w:rPr>
              <w:t>життєво</w:t>
            </w:r>
            <w:proofErr w:type="spellEnd"/>
            <w:r w:rsidRPr="009F3FB1">
              <w:rPr>
                <w:sz w:val="27"/>
                <w:szCs w:val="27"/>
                <w:lang w:val="uk-UA"/>
              </w:rPr>
              <w:t xml:space="preserve"> важливих функцій на 2024-2026 роки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t>Рішення позачергової ХХХ</w:t>
            </w:r>
            <w:r w:rsidRPr="009F3FB1">
              <w:rPr>
                <w:sz w:val="27"/>
                <w:szCs w:val="27"/>
                <w:lang w:val="en-US"/>
              </w:rPr>
              <w:t>VI</w:t>
            </w:r>
            <w:r w:rsidRPr="009F3FB1">
              <w:rPr>
                <w:sz w:val="27"/>
                <w:szCs w:val="27"/>
                <w:lang w:val="uk-UA"/>
              </w:rPr>
              <w:t xml:space="preserve"> сесії VІІІ скликання від 14.12.2023р. №331-36/2023</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9</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t xml:space="preserve">Програма підтримки військових частин, військових форсувань та установ Збройних Сил України, Національної гвардії України, Державної прикордонної служби України й інших формувань залучених до забезпечення національної безпеки та оборони на 2024-2026 роки </w:t>
            </w:r>
          </w:p>
        </w:tc>
        <w:tc>
          <w:tcPr>
            <w:tcW w:w="382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t>Рішення позачергової ХХХ</w:t>
            </w:r>
            <w:r w:rsidRPr="009F3FB1">
              <w:rPr>
                <w:sz w:val="27"/>
                <w:szCs w:val="27"/>
                <w:lang w:val="en-US"/>
              </w:rPr>
              <w:t>I</w:t>
            </w:r>
            <w:r w:rsidRPr="009F3FB1">
              <w:rPr>
                <w:sz w:val="27"/>
                <w:szCs w:val="27"/>
                <w:lang w:val="uk-UA"/>
              </w:rPr>
              <w:t>Х сесії VІІІ скликання від 12.04.2024р. №73-39/2024</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10</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rFonts w:eastAsia="Calibri"/>
                <w:sz w:val="28"/>
                <w:szCs w:val="28"/>
                <w:lang w:val="uk-UA" w:eastAsia="en-US"/>
              </w:rPr>
            </w:pPr>
            <w:r w:rsidRPr="009F3FB1">
              <w:rPr>
                <w:rFonts w:eastAsia="Calibri"/>
                <w:sz w:val="28"/>
                <w:szCs w:val="28"/>
                <w:lang w:val="uk-UA" w:eastAsia="en-US"/>
              </w:rPr>
              <w:t>Програма 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2025-2027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w:t>
            </w:r>
            <w:r w:rsidRPr="009F3FB1">
              <w:rPr>
                <w:sz w:val="27"/>
                <w:szCs w:val="27"/>
                <w:lang w:val="uk-UA"/>
              </w:rPr>
              <w:t xml:space="preserve">ІХ позачергової сесії </w:t>
            </w:r>
            <w:r w:rsidRPr="009F3FB1">
              <w:rPr>
                <w:sz w:val="27"/>
                <w:szCs w:val="27"/>
                <w:lang w:val="en-US"/>
              </w:rPr>
              <w:t>V</w:t>
            </w:r>
            <w:r w:rsidRPr="009F3FB1">
              <w:rPr>
                <w:sz w:val="27"/>
                <w:szCs w:val="27"/>
                <w:lang w:val="uk-UA"/>
              </w:rPr>
              <w:t>ІІІ скликання від 16</w:t>
            </w:r>
            <w:r w:rsidRPr="009F3FB1">
              <w:rPr>
                <w:bCs/>
                <w:sz w:val="27"/>
                <w:szCs w:val="27"/>
                <w:lang w:val="uk-UA"/>
              </w:rPr>
              <w:t>.05.2025 №99-49/2025</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11</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8"/>
                <w:szCs w:val="28"/>
                <w:lang w:val="uk-UA"/>
              </w:rPr>
            </w:pPr>
            <w:r w:rsidRPr="009F3FB1">
              <w:rPr>
                <w:sz w:val="28"/>
                <w:szCs w:val="28"/>
                <w:lang w:val="uk-UA"/>
              </w:rPr>
              <w:t xml:space="preserve">Програма надання допомоги хворим із хронічною нирковою недостатністю, які отримують програмний гемодіаліз 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№310-45/2024</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12</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8"/>
                <w:szCs w:val="28"/>
                <w:lang w:val="uk-UA"/>
              </w:rPr>
            </w:pPr>
            <w:r w:rsidRPr="009F3FB1">
              <w:rPr>
                <w:sz w:val="28"/>
                <w:szCs w:val="28"/>
                <w:lang w:val="uk-UA"/>
              </w:rPr>
              <w:t xml:space="preserve">Програма соціальної підтримки малозабезпечених верств населення Сторожинецької міської ради «Турбота» 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№312-45/2024</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13</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8"/>
                <w:szCs w:val="28"/>
                <w:lang w:val="uk-UA"/>
              </w:rPr>
            </w:pPr>
            <w:r w:rsidRPr="009F3FB1">
              <w:rPr>
                <w:sz w:val="28"/>
                <w:szCs w:val="28"/>
                <w:lang w:val="uk-UA"/>
              </w:rPr>
              <w:t xml:space="preserve">Програма підтримки сталого функціонування Комунального некомерційного підприємства «Сторожинецька багатопрофільна лікарня інтенсивного лікування» Сторожинецької міської ради 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№315-45/2024</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14</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8"/>
                <w:szCs w:val="28"/>
                <w:lang w:val="uk-UA"/>
              </w:rPr>
            </w:pPr>
            <w:r w:rsidRPr="009F3FB1">
              <w:rPr>
                <w:sz w:val="28"/>
                <w:szCs w:val="28"/>
                <w:lang w:val="uk-UA"/>
              </w:rPr>
              <w:t xml:space="preserve">Програма підтримки сталого функціонування Комунального некомерційного підприємства «Сторожинецький центр первинної </w:t>
            </w:r>
            <w:r w:rsidRPr="009F3FB1">
              <w:rPr>
                <w:sz w:val="28"/>
                <w:szCs w:val="28"/>
                <w:lang w:val="uk-UA"/>
              </w:rPr>
              <w:lastRenderedPageBreak/>
              <w:t xml:space="preserve">медичної допомоги» Сторожинецької міської ради 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lastRenderedPageBreak/>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№314-45/2024</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15</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8"/>
                <w:szCs w:val="28"/>
                <w:lang w:val="uk-UA"/>
              </w:rPr>
            </w:pPr>
            <w:r w:rsidRPr="009F3FB1">
              <w:rPr>
                <w:sz w:val="28"/>
                <w:szCs w:val="28"/>
                <w:lang w:val="uk-UA"/>
              </w:rPr>
              <w:t xml:space="preserve">Програма </w:t>
            </w:r>
            <w:proofErr w:type="spellStart"/>
            <w:r w:rsidRPr="009F3FB1">
              <w:rPr>
                <w:sz w:val="28"/>
                <w:szCs w:val="28"/>
                <w:lang w:val="uk-UA"/>
              </w:rPr>
              <w:t>пітримки</w:t>
            </w:r>
            <w:proofErr w:type="spellEnd"/>
            <w:r w:rsidRPr="009F3FB1">
              <w:rPr>
                <w:sz w:val="28"/>
                <w:szCs w:val="28"/>
                <w:lang w:val="uk-UA"/>
              </w:rPr>
              <w:t xml:space="preserve"> внутрішньо переміщених осіб на території Сторожинецької міської територіальної громади на 2025-2026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№311-45/2024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16</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sz w:val="28"/>
                <w:szCs w:val="28"/>
                <w:lang w:val="uk-UA"/>
              </w:rPr>
              <w:t>Програма підтримки сталого функціонування Комунального некомерційного підприємства «Центр надання соціальних послуг» Сторожинецької міської ради на 2026-2028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sz w:val="28"/>
                <w:szCs w:val="28"/>
                <w:lang w:val="uk-UA"/>
              </w:rPr>
              <w:t xml:space="preserve">рішення </w:t>
            </w:r>
            <w:r w:rsidRPr="009F3FB1">
              <w:rPr>
                <w:sz w:val="28"/>
                <w:szCs w:val="28"/>
                <w:lang w:val="en-US"/>
              </w:rPr>
              <w:t>LI</w:t>
            </w:r>
            <w:r w:rsidRPr="009F3FB1">
              <w:rPr>
                <w:sz w:val="28"/>
                <w:szCs w:val="28"/>
                <w:lang w:val="uk-UA"/>
              </w:rPr>
              <w:t xml:space="preserve"> позачергової сесії </w:t>
            </w:r>
          </w:p>
          <w:p w:rsidR="009F3FB1" w:rsidRPr="009F3FB1" w:rsidRDefault="009F3FB1" w:rsidP="009F3FB1">
            <w:pPr>
              <w:tabs>
                <w:tab w:val="left" w:pos="7188"/>
              </w:tabs>
              <w:rPr>
                <w:sz w:val="28"/>
                <w:szCs w:val="28"/>
                <w:lang w:val="uk-UA"/>
              </w:rPr>
            </w:pPr>
            <w:r w:rsidRPr="009F3FB1">
              <w:rPr>
                <w:sz w:val="28"/>
                <w:szCs w:val="28"/>
                <w:lang w:val="en-US"/>
              </w:rPr>
              <w:t>VIII</w:t>
            </w:r>
            <w:r w:rsidRPr="009F3FB1">
              <w:rPr>
                <w:sz w:val="28"/>
                <w:szCs w:val="28"/>
                <w:lang w:val="uk-UA"/>
              </w:rPr>
              <w:t xml:space="preserve"> скликання </w:t>
            </w:r>
          </w:p>
          <w:p w:rsidR="009F3FB1" w:rsidRPr="009F3FB1" w:rsidRDefault="009F3FB1" w:rsidP="009F3FB1">
            <w:pPr>
              <w:tabs>
                <w:tab w:val="left" w:pos="7188"/>
              </w:tabs>
              <w:rPr>
                <w:sz w:val="28"/>
                <w:szCs w:val="28"/>
                <w:lang w:val="uk-UA"/>
              </w:rPr>
            </w:pPr>
            <w:r w:rsidRPr="009F3FB1">
              <w:rPr>
                <w:sz w:val="28"/>
                <w:szCs w:val="28"/>
                <w:lang w:val="uk-UA"/>
              </w:rPr>
              <w:t xml:space="preserve">№ </w:t>
            </w:r>
            <w:r w:rsidRPr="009F3FB1">
              <w:rPr>
                <w:sz w:val="28"/>
                <w:szCs w:val="28"/>
                <w:lang w:val="en-US"/>
              </w:rPr>
              <w:t>222</w:t>
            </w:r>
            <w:r w:rsidRPr="009F3FB1">
              <w:rPr>
                <w:sz w:val="28"/>
                <w:szCs w:val="28"/>
                <w:lang w:val="uk-UA"/>
              </w:rPr>
              <w:t>-</w:t>
            </w:r>
            <w:r w:rsidRPr="009F3FB1">
              <w:rPr>
                <w:sz w:val="28"/>
                <w:szCs w:val="28"/>
                <w:lang w:val="en-US"/>
              </w:rPr>
              <w:t>51</w:t>
            </w:r>
            <w:r w:rsidRPr="009F3FB1">
              <w:rPr>
                <w:sz w:val="28"/>
                <w:szCs w:val="28"/>
                <w:lang w:val="uk-UA"/>
              </w:rPr>
              <w:t>/202</w:t>
            </w:r>
            <w:r w:rsidRPr="009F3FB1">
              <w:rPr>
                <w:sz w:val="28"/>
                <w:szCs w:val="28"/>
                <w:lang w:val="en-US"/>
              </w:rPr>
              <w:t>5</w:t>
            </w:r>
            <w:r w:rsidRPr="009F3FB1">
              <w:rPr>
                <w:sz w:val="28"/>
                <w:szCs w:val="28"/>
                <w:lang w:val="uk-UA"/>
              </w:rPr>
              <w:t xml:space="preserve"> від </w:t>
            </w:r>
            <w:r w:rsidRPr="009F3FB1">
              <w:rPr>
                <w:sz w:val="28"/>
                <w:szCs w:val="28"/>
                <w:lang w:val="en-US"/>
              </w:rPr>
              <w:t>19</w:t>
            </w:r>
            <w:r w:rsidRPr="009F3FB1">
              <w:rPr>
                <w:sz w:val="28"/>
                <w:szCs w:val="28"/>
                <w:lang w:val="uk-UA"/>
              </w:rPr>
              <w:t xml:space="preserve"> вересня 2025 року</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17</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outlineLvl w:val="0"/>
              <w:rPr>
                <w:sz w:val="27"/>
                <w:szCs w:val="27"/>
                <w:lang w:val="uk-UA"/>
              </w:rPr>
            </w:pPr>
            <w:r w:rsidRPr="009F3FB1">
              <w:rPr>
                <w:sz w:val="27"/>
                <w:szCs w:val="27"/>
                <w:lang w:val="uk-UA"/>
              </w:rPr>
              <w:t xml:space="preserve"> Комплексна програма «</w:t>
            </w:r>
            <w:proofErr w:type="spellStart"/>
            <w:r w:rsidRPr="009F3FB1">
              <w:rPr>
                <w:sz w:val="27"/>
                <w:szCs w:val="27"/>
                <w:lang w:val="uk-UA"/>
              </w:rPr>
              <w:t>Трансплантологія</w:t>
            </w:r>
            <w:proofErr w:type="spellEnd"/>
            <w:r w:rsidRPr="009F3FB1">
              <w:rPr>
                <w:sz w:val="27"/>
                <w:szCs w:val="27"/>
                <w:lang w:val="uk-UA"/>
              </w:rPr>
              <w:t xml:space="preserve">» Комунального           некомерційного підприємства «Сторожинецький центр  первинної медичної допомоги»    Сторожинецької міської ради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18</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7"/>
                <w:szCs w:val="27"/>
                <w:lang w:val="uk-UA"/>
              </w:rPr>
            </w:pPr>
            <w:r w:rsidRPr="009F3FB1">
              <w:rPr>
                <w:sz w:val="27"/>
                <w:szCs w:val="27"/>
                <w:lang w:val="uk-UA"/>
              </w:rPr>
              <w:t xml:space="preserve">Програма поховання померлих бездомних, безпритульних (без визначеного місця проживання), одиноких громадян та внутрішньо переміщених осіб на території Сторожинецької міської територіальної громади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19</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Комплексна програм розвитку та функціонування української мови як державної у закладах освіти Сторожинецької міської ради  на 2025-2026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28.03.2025 Рішення  Х</w:t>
            </w:r>
            <w:r w:rsidRPr="009F3FB1">
              <w:rPr>
                <w:rFonts w:eastAsia="Calibri"/>
                <w:sz w:val="28"/>
                <w:szCs w:val="28"/>
                <w:lang w:val="en-US" w:eastAsia="en-US"/>
              </w:rPr>
              <w:t>LV</w:t>
            </w:r>
            <w:r w:rsidRPr="009F3FB1">
              <w:rPr>
                <w:rFonts w:eastAsia="Calibri"/>
                <w:sz w:val="28"/>
                <w:szCs w:val="28"/>
                <w:lang w:val="uk-UA" w:eastAsia="en-US"/>
              </w:rPr>
              <w:t xml:space="preserve">ІІІ позачергової сесії  </w:t>
            </w:r>
            <w:r w:rsidRPr="009F3FB1">
              <w:rPr>
                <w:rFonts w:eastAsia="Calibri"/>
                <w:sz w:val="28"/>
                <w:szCs w:val="28"/>
                <w:lang w:val="en-US" w:eastAsia="en-US"/>
              </w:rPr>
              <w:t>V</w:t>
            </w:r>
            <w:r w:rsidRPr="009F3FB1">
              <w:rPr>
                <w:rFonts w:eastAsia="Calibri"/>
                <w:sz w:val="28"/>
                <w:szCs w:val="28"/>
                <w:lang w:val="uk-UA" w:eastAsia="en-US"/>
              </w:rPr>
              <w:t>ІІІ скликання № 54-48/2025 про затвердження Комплексної програми розвитку та функціонування української мови як державної у закладах освіти</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20</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bCs/>
                <w:sz w:val="27"/>
                <w:szCs w:val="27"/>
                <w:lang w:val="uk-UA"/>
              </w:rPr>
            </w:pPr>
            <w:r w:rsidRPr="009F3FB1">
              <w:rPr>
                <w:bCs/>
                <w:sz w:val="27"/>
                <w:szCs w:val="27"/>
                <w:lang w:val="uk-UA"/>
              </w:rPr>
              <w:t xml:space="preserve">Комплексна програма «Вчитель» Сторожинецької міської ради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21</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5220"/>
              </w:tabs>
              <w:suppressAutoHyphens/>
              <w:jc w:val="both"/>
              <w:rPr>
                <w:rFonts w:eastAsia="Calibri"/>
                <w:sz w:val="27"/>
                <w:szCs w:val="27"/>
                <w:lang w:val="uk-UA" w:eastAsia="en-US"/>
              </w:rPr>
            </w:pPr>
            <w:r w:rsidRPr="009F3FB1">
              <w:rPr>
                <w:bCs/>
                <w:sz w:val="27"/>
                <w:szCs w:val="27"/>
                <w:lang w:val="uk-UA"/>
              </w:rPr>
              <w:t xml:space="preserve">Комплексна програма навчання, підтримки та розвитку обдарованих дітей закладів освіти Сторожинецької міської ради «Творча обдарованість»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22</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5220"/>
              </w:tabs>
              <w:suppressAutoHyphens/>
              <w:jc w:val="both"/>
              <w:rPr>
                <w:bCs/>
                <w:sz w:val="27"/>
                <w:szCs w:val="27"/>
                <w:lang w:val="uk-UA"/>
              </w:rPr>
            </w:pPr>
            <w:r w:rsidRPr="009F3FB1">
              <w:rPr>
                <w:bCs/>
                <w:sz w:val="27"/>
                <w:szCs w:val="27"/>
                <w:lang w:val="uk-UA"/>
              </w:rPr>
              <w:t xml:space="preserve">Програма навчання, підготовки та підвищення кваліфікації працівників закладів освіти Сторожинецької міської ради з </w:t>
            </w:r>
            <w:proofErr w:type="spellStart"/>
            <w:r w:rsidRPr="009F3FB1">
              <w:rPr>
                <w:bCs/>
                <w:sz w:val="27"/>
                <w:szCs w:val="27"/>
                <w:lang w:val="uk-UA"/>
              </w:rPr>
              <w:t>видачею</w:t>
            </w:r>
            <w:proofErr w:type="spellEnd"/>
            <w:r w:rsidRPr="009F3FB1">
              <w:rPr>
                <w:bCs/>
                <w:sz w:val="27"/>
                <w:szCs w:val="27"/>
                <w:lang w:val="uk-UA"/>
              </w:rPr>
              <w:t xml:space="preserve"> посвідчення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23</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5220"/>
              </w:tabs>
              <w:suppressAutoHyphens/>
              <w:jc w:val="both"/>
              <w:rPr>
                <w:bCs/>
                <w:sz w:val="27"/>
                <w:szCs w:val="27"/>
                <w:lang w:val="uk-UA"/>
              </w:rPr>
            </w:pPr>
            <w:r w:rsidRPr="009F3FB1">
              <w:rPr>
                <w:bCs/>
                <w:sz w:val="27"/>
                <w:szCs w:val="27"/>
                <w:lang w:val="uk-UA"/>
              </w:rPr>
              <w:t xml:space="preserve">Програма національно-патріотичного виховання в закладах освіти Сторожинецької міської ради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24</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rFonts w:eastAsia="Calibri"/>
                <w:sz w:val="28"/>
                <w:szCs w:val="28"/>
                <w:lang w:val="uk-UA" w:eastAsia="en-US"/>
              </w:rPr>
              <w:t>Програма розвитку культури Сторожинецької міської ради Чернівецького району Чернівецької області</w:t>
            </w:r>
            <w:r w:rsidRPr="009F3FB1">
              <w:rPr>
                <w:sz w:val="28"/>
                <w:szCs w:val="28"/>
                <w:lang w:val="uk-UA"/>
              </w:rPr>
              <w:t xml:space="preserve"> 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№295-45/2024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25</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rFonts w:eastAsia="Calibri"/>
                <w:sz w:val="27"/>
                <w:szCs w:val="27"/>
                <w:lang w:val="uk-UA" w:eastAsia="en-US"/>
              </w:rPr>
              <w:t xml:space="preserve">Комплексна програма розвитку </w:t>
            </w:r>
            <w:r w:rsidRPr="009F3FB1">
              <w:rPr>
                <w:rFonts w:eastAsia="Calibri"/>
                <w:sz w:val="27"/>
                <w:szCs w:val="27"/>
                <w:lang w:val="uk-UA" w:eastAsia="en-US"/>
              </w:rPr>
              <w:lastRenderedPageBreak/>
              <w:t xml:space="preserve">інформаційної та видавничої галузей Сторожинецької міської ради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lastRenderedPageBreak/>
              <w:t>очікується затвердження</w:t>
            </w:r>
          </w:p>
        </w:tc>
      </w:tr>
      <w:tr w:rsidR="009F3FB1" w:rsidRPr="009F3FB1" w:rsidTr="009F3FB1">
        <w:trPr>
          <w:trHeight w:val="987"/>
        </w:trPr>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26</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eastAsia="Calibri"/>
                <w:sz w:val="27"/>
                <w:szCs w:val="27"/>
                <w:lang w:val="uk-UA" w:eastAsia="en-US"/>
              </w:rPr>
            </w:pPr>
            <w:r w:rsidRPr="009F3FB1">
              <w:rPr>
                <w:rFonts w:eastAsia="Calibri"/>
                <w:sz w:val="27"/>
                <w:szCs w:val="27"/>
                <w:lang w:val="uk-UA" w:eastAsia="en-US"/>
              </w:rPr>
              <w:t xml:space="preserve">Програма місцевого значення по відзначенню державних, професійних свят, ювілеїв і </w:t>
            </w:r>
            <w:proofErr w:type="spellStart"/>
            <w:r w:rsidRPr="009F3FB1">
              <w:rPr>
                <w:rFonts w:eastAsia="Calibri"/>
                <w:sz w:val="27"/>
                <w:szCs w:val="27"/>
                <w:lang w:val="uk-UA" w:eastAsia="en-US"/>
              </w:rPr>
              <w:t>памятних</w:t>
            </w:r>
            <w:proofErr w:type="spellEnd"/>
            <w:r w:rsidRPr="009F3FB1">
              <w:rPr>
                <w:rFonts w:eastAsia="Calibri"/>
                <w:sz w:val="27"/>
                <w:szCs w:val="27"/>
                <w:lang w:val="uk-UA" w:eastAsia="en-US"/>
              </w:rPr>
              <w:t xml:space="preserve"> дат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sz w:val="27"/>
                <w:szCs w:val="27"/>
                <w:lang w:val="uk-UA"/>
              </w:rPr>
            </w:pPr>
            <w:r w:rsidRPr="009F3FB1">
              <w:rPr>
                <w:sz w:val="27"/>
                <w:szCs w:val="27"/>
                <w:lang w:val="uk-UA"/>
              </w:rPr>
              <w:t>очікується затвердження</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27</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bCs/>
                <w:sz w:val="28"/>
                <w:szCs w:val="28"/>
                <w:lang w:val="uk-UA"/>
              </w:rPr>
            </w:pPr>
            <w:r w:rsidRPr="009F3FB1">
              <w:rPr>
                <w:sz w:val="28"/>
                <w:szCs w:val="28"/>
                <w:lang w:val="uk-UA"/>
              </w:rPr>
              <w:t xml:space="preserve">Програма фінансової підтримки КУ «Сторожинецький </w:t>
            </w:r>
            <w:proofErr w:type="spellStart"/>
            <w:r w:rsidRPr="009F3FB1">
              <w:rPr>
                <w:sz w:val="28"/>
                <w:szCs w:val="28"/>
                <w:lang w:val="uk-UA"/>
              </w:rPr>
              <w:t>інклюзивно</w:t>
            </w:r>
            <w:proofErr w:type="spellEnd"/>
            <w:r w:rsidRPr="009F3FB1">
              <w:rPr>
                <w:sz w:val="28"/>
                <w:szCs w:val="28"/>
                <w:lang w:val="uk-UA"/>
              </w:rPr>
              <w:t xml:space="preserve"> – ресурсний центр» Сторожинецької міської ради на 2025-2027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№292-45/2024</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28</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rFonts w:eastAsia="Calibri"/>
                <w:sz w:val="27"/>
                <w:szCs w:val="27"/>
                <w:lang w:val="uk-UA" w:eastAsia="en-US"/>
              </w:rPr>
              <w:t>Програма "Питна вода" у Сторожинецькій міській територіальній громаді на 2022-2026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sz w:val="27"/>
                <w:szCs w:val="27"/>
                <w:lang w:val="uk-UA"/>
              </w:rPr>
            </w:pPr>
            <w:r w:rsidRPr="009F3FB1">
              <w:rPr>
                <w:sz w:val="27"/>
                <w:szCs w:val="27"/>
                <w:lang w:val="uk-UA"/>
              </w:rPr>
              <w:t>Рішення Х</w:t>
            </w:r>
            <w:r w:rsidRPr="009F3FB1">
              <w:rPr>
                <w:sz w:val="27"/>
                <w:szCs w:val="27"/>
                <w:lang w:val="en-US"/>
              </w:rPr>
              <w:t>VI</w:t>
            </w:r>
            <w:r w:rsidRPr="009F3FB1">
              <w:rPr>
                <w:sz w:val="27"/>
                <w:szCs w:val="27"/>
                <w:lang w:val="uk-UA"/>
              </w:rPr>
              <w:t xml:space="preserve">І сесії  Сторожинецької                                                                                                                                                                          міської ради </w:t>
            </w:r>
            <w:r w:rsidRPr="009F3FB1">
              <w:rPr>
                <w:sz w:val="27"/>
                <w:szCs w:val="27"/>
                <w:lang w:val="en-US"/>
              </w:rPr>
              <w:t>V</w:t>
            </w:r>
            <w:r w:rsidRPr="009F3FB1">
              <w:rPr>
                <w:sz w:val="27"/>
                <w:szCs w:val="27"/>
                <w:lang w:val="uk-UA"/>
              </w:rPr>
              <w:t>ІІІ скликання                                                                      від 23.12.2021 року                                                                        № 450-17/2021</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rFonts w:eastAsia="Calibri"/>
                <w:sz w:val="27"/>
                <w:szCs w:val="27"/>
                <w:lang w:val="uk-UA" w:eastAsia="en-US"/>
              </w:rPr>
            </w:pPr>
            <w:r w:rsidRPr="009F3FB1">
              <w:rPr>
                <w:rFonts w:eastAsia="Calibri"/>
                <w:sz w:val="27"/>
                <w:szCs w:val="27"/>
                <w:lang w:val="uk-UA" w:eastAsia="en-US"/>
              </w:rPr>
              <w:t>29</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rFonts w:eastAsia="Calibri"/>
                <w:sz w:val="27"/>
                <w:szCs w:val="27"/>
                <w:lang w:val="uk-UA" w:eastAsia="en-US"/>
              </w:rPr>
            </w:pPr>
            <w:r w:rsidRPr="009F3FB1">
              <w:rPr>
                <w:rFonts w:eastAsia="Calibri"/>
                <w:sz w:val="27"/>
                <w:szCs w:val="27"/>
                <w:lang w:val="uk-UA" w:eastAsia="en-US"/>
              </w:rPr>
              <w:t xml:space="preserve">Програма регулювання чисельності безпритульних тварин гуманними методами на території Сторожинецької міської територіальної громади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rFonts w:eastAsia="Calibri"/>
                <w:sz w:val="27"/>
                <w:szCs w:val="27"/>
                <w:lang w:val="uk-UA" w:eastAsia="en-US"/>
              </w:rPr>
            </w:pPr>
            <w:r w:rsidRPr="009F3FB1">
              <w:rPr>
                <w:rFonts w:eastAsia="Calibri"/>
                <w:sz w:val="27"/>
                <w:szCs w:val="27"/>
                <w:lang w:val="uk-UA" w:eastAsia="en-US"/>
              </w:rPr>
              <w:t>30</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eastAsia="Calibri"/>
                <w:sz w:val="27"/>
                <w:szCs w:val="27"/>
                <w:lang w:val="uk-UA" w:eastAsia="en-US"/>
              </w:rPr>
            </w:pPr>
            <w:r w:rsidRPr="009F3FB1">
              <w:rPr>
                <w:rFonts w:eastAsia="Calibri"/>
                <w:sz w:val="27"/>
                <w:szCs w:val="27"/>
                <w:lang w:val="uk-UA" w:eastAsia="en-US"/>
              </w:rPr>
              <w:t xml:space="preserve">Програма охорони навколишнього природного середовища Сторожинецької  міської ради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31</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rFonts w:eastAsia="Calibri"/>
                <w:sz w:val="28"/>
                <w:szCs w:val="28"/>
                <w:lang w:val="uk-UA" w:eastAsia="en-US"/>
              </w:rPr>
              <w:t>Програма підтримки об'єднань співвласників багатоквартирних будинків (ОСББ) на території Сторожинецької МТГ на 2025-2028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bCs/>
                <w:sz w:val="27"/>
                <w:szCs w:val="27"/>
                <w:lang w:val="uk-UA"/>
              </w:rPr>
            </w:pPr>
            <w:r w:rsidRPr="009F3FB1">
              <w:rPr>
                <w:sz w:val="27"/>
                <w:szCs w:val="27"/>
                <w:lang w:val="uk-UA"/>
              </w:rPr>
              <w:t>Рішення Х</w:t>
            </w:r>
            <w:r w:rsidRPr="009F3FB1">
              <w:rPr>
                <w:sz w:val="27"/>
                <w:szCs w:val="27"/>
                <w:lang w:val="en-US"/>
              </w:rPr>
              <w:t>LV</w:t>
            </w:r>
            <w:r w:rsidRPr="009F3FB1">
              <w:rPr>
                <w:sz w:val="27"/>
                <w:szCs w:val="27"/>
                <w:lang w:val="uk-UA"/>
              </w:rPr>
              <w:t xml:space="preserve">І позачергової сесії </w:t>
            </w:r>
            <w:r w:rsidRPr="009F3FB1">
              <w:rPr>
                <w:sz w:val="27"/>
                <w:szCs w:val="27"/>
                <w:lang w:val="en-US"/>
              </w:rPr>
              <w:t>V</w:t>
            </w:r>
            <w:r w:rsidRPr="009F3FB1">
              <w:rPr>
                <w:sz w:val="27"/>
                <w:szCs w:val="27"/>
                <w:lang w:val="uk-UA"/>
              </w:rPr>
              <w:t>ІІІ скликання від 19</w:t>
            </w:r>
            <w:r w:rsidRPr="009F3FB1">
              <w:rPr>
                <w:bCs/>
                <w:sz w:val="27"/>
                <w:szCs w:val="27"/>
                <w:lang w:val="uk-UA"/>
              </w:rPr>
              <w:t>.12.2024 №343-46/2024</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32</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sz w:val="28"/>
                <w:szCs w:val="28"/>
                <w:lang w:val="uk-UA"/>
              </w:rPr>
              <w:t xml:space="preserve">Програма розвитку житлово-комунального господарства, благоустрою та інфраструктури Сторожинецької МТГ </w:t>
            </w:r>
            <w:r w:rsidRPr="009F3FB1">
              <w:rPr>
                <w:rFonts w:eastAsia="Calibri"/>
                <w:sz w:val="28"/>
                <w:szCs w:val="28"/>
                <w:lang w:val="uk-UA" w:eastAsia="en-US"/>
              </w:rPr>
              <w:t>на 2025-2028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І позачергової сесії </w:t>
            </w:r>
            <w:r w:rsidRPr="009F3FB1">
              <w:rPr>
                <w:sz w:val="27"/>
                <w:szCs w:val="27"/>
                <w:lang w:val="en-US"/>
              </w:rPr>
              <w:t>V</w:t>
            </w:r>
            <w:r w:rsidRPr="009F3FB1">
              <w:rPr>
                <w:sz w:val="27"/>
                <w:szCs w:val="27"/>
                <w:lang w:val="uk-UA"/>
              </w:rPr>
              <w:t>ІІІ скликання від 19</w:t>
            </w:r>
            <w:r w:rsidRPr="009F3FB1">
              <w:rPr>
                <w:bCs/>
                <w:sz w:val="27"/>
                <w:szCs w:val="27"/>
                <w:lang w:val="uk-UA"/>
              </w:rPr>
              <w:t>.12.2024 №342-46/2024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33</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eastAsia="Calibri"/>
                <w:sz w:val="27"/>
                <w:szCs w:val="27"/>
                <w:lang w:val="uk-UA" w:eastAsia="en-US"/>
              </w:rPr>
            </w:pPr>
            <w:r w:rsidRPr="009F3FB1">
              <w:rPr>
                <w:rFonts w:eastAsia="Calibri"/>
                <w:sz w:val="27"/>
                <w:szCs w:val="27"/>
                <w:lang w:val="uk-UA" w:eastAsia="en-US"/>
              </w:rPr>
              <w:t xml:space="preserve">Програма сприяння діяльності   органу  державної казначейської служби України  при казначейському обслуговуванні  Сторожинецької міської ради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очікується затвердження</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34</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5220"/>
              </w:tabs>
              <w:suppressAutoHyphens/>
              <w:jc w:val="both"/>
              <w:rPr>
                <w:bCs/>
                <w:sz w:val="27"/>
                <w:szCs w:val="27"/>
                <w:lang w:val="uk-UA"/>
              </w:rPr>
            </w:pPr>
            <w:r w:rsidRPr="009F3FB1">
              <w:rPr>
                <w:bCs/>
                <w:sz w:val="27"/>
                <w:szCs w:val="27"/>
                <w:lang w:val="uk-UA"/>
              </w:rPr>
              <w:t>Програма зайнятості населення Сторожинецької міської територіальної громади на 2024-2026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7"/>
                <w:szCs w:val="27"/>
                <w:lang w:val="uk-UA" w:eastAsia="en-US"/>
              </w:rPr>
            </w:pPr>
            <w:r w:rsidRPr="009F3FB1">
              <w:rPr>
                <w:sz w:val="27"/>
                <w:szCs w:val="27"/>
                <w:lang w:val="uk-UA"/>
              </w:rPr>
              <w:t>Рішення ХХХ</w:t>
            </w:r>
            <w:r w:rsidRPr="009F3FB1">
              <w:rPr>
                <w:sz w:val="27"/>
                <w:szCs w:val="27"/>
                <w:lang w:val="en-US"/>
              </w:rPr>
              <w:t>VI</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14</w:t>
            </w:r>
            <w:r w:rsidRPr="009F3FB1">
              <w:rPr>
                <w:bCs/>
                <w:sz w:val="27"/>
                <w:szCs w:val="27"/>
                <w:lang w:val="uk-UA"/>
              </w:rPr>
              <w:t>.12.2023 №353-36/2023</w:t>
            </w:r>
          </w:p>
        </w:tc>
      </w:tr>
      <w:tr w:rsidR="009F3FB1" w:rsidRPr="00CD262D" w:rsidTr="009F3FB1">
        <w:trPr>
          <w:trHeight w:val="1008"/>
        </w:trPr>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35</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bCs/>
                <w:sz w:val="27"/>
                <w:szCs w:val="27"/>
                <w:lang w:val="uk-UA"/>
              </w:rPr>
            </w:pPr>
            <w:r w:rsidRPr="009F3FB1">
              <w:rPr>
                <w:bCs/>
                <w:sz w:val="27"/>
                <w:szCs w:val="27"/>
                <w:lang w:val="uk-UA"/>
              </w:rPr>
              <w:t>Програма здійснення додаткових заходів із мобілізації коштів до міського бюджету Сторожинецької територіальної громади, покращення умов надання адміністративних та інших послуг жителям населених пунктів Сторожинецької міської територіальної громади Центром обслуговування платників Сторожинецької державної податкової інспекції Головного управління ДПС у Чернівецькій області «Партнерство заради добробуту» на 2024-2026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7"/>
                <w:szCs w:val="27"/>
                <w:lang w:val="uk-UA" w:eastAsia="en-US"/>
              </w:rPr>
            </w:pPr>
            <w:r w:rsidRPr="009F3FB1">
              <w:rPr>
                <w:sz w:val="27"/>
                <w:szCs w:val="27"/>
                <w:lang w:val="uk-UA"/>
              </w:rPr>
              <w:t>Рішення ХХХ</w:t>
            </w:r>
            <w:r w:rsidRPr="009F3FB1">
              <w:rPr>
                <w:sz w:val="27"/>
                <w:szCs w:val="27"/>
                <w:lang w:val="en-US"/>
              </w:rPr>
              <w:t>VI</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14</w:t>
            </w:r>
            <w:r w:rsidRPr="009F3FB1">
              <w:rPr>
                <w:bCs/>
                <w:sz w:val="27"/>
                <w:szCs w:val="27"/>
                <w:lang w:val="uk-UA"/>
              </w:rPr>
              <w:t>.12.2023 №352-36/2023</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36</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bCs/>
                <w:sz w:val="27"/>
                <w:szCs w:val="27"/>
                <w:lang w:val="uk-UA"/>
              </w:rPr>
            </w:pPr>
            <w:r w:rsidRPr="009F3FB1">
              <w:rPr>
                <w:rFonts w:eastAsia="Calibri"/>
                <w:sz w:val="27"/>
                <w:szCs w:val="27"/>
                <w:lang w:val="uk-UA" w:eastAsia="en-US"/>
              </w:rPr>
              <w:t xml:space="preserve">Програма розвитку фізичної культури і спорту на території Сторожинецької міської </w:t>
            </w:r>
            <w:r w:rsidRPr="009F3FB1">
              <w:rPr>
                <w:rFonts w:eastAsia="Calibri"/>
                <w:sz w:val="27"/>
                <w:szCs w:val="27"/>
                <w:lang w:val="uk-UA" w:eastAsia="en-US"/>
              </w:rPr>
              <w:lastRenderedPageBreak/>
              <w:t>територіальної громади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lastRenderedPageBreak/>
              <w:t>очікується затвердження</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37</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5220"/>
              </w:tabs>
              <w:suppressAutoHyphens/>
              <w:jc w:val="both"/>
              <w:rPr>
                <w:bCs/>
                <w:sz w:val="27"/>
                <w:szCs w:val="27"/>
                <w:lang w:val="uk-UA"/>
              </w:rPr>
            </w:pPr>
            <w:r w:rsidRPr="009F3FB1">
              <w:rPr>
                <w:rFonts w:eastAsia="Calibri"/>
                <w:sz w:val="28"/>
                <w:szCs w:val="28"/>
                <w:lang w:val="uk-UA" w:eastAsia="en-US"/>
              </w:rPr>
              <w:t xml:space="preserve">Програма організації суспільно-корисних робіт для осіб, на яких судом накладено адміністративне стягнення у вигляді суспільно-корисних робіт у Сторожинецькій міській раді Чернівецького району Чернівецької області </w:t>
            </w:r>
            <w:r w:rsidRPr="009F3FB1">
              <w:rPr>
                <w:sz w:val="28"/>
                <w:szCs w:val="28"/>
                <w:lang w:val="uk-UA"/>
              </w:rPr>
              <w:t xml:space="preserve">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7"/>
                <w:szCs w:val="27"/>
                <w:lang w:val="uk-UA"/>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№301-45/2024</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38</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sz w:val="28"/>
                <w:szCs w:val="28"/>
                <w:lang w:val="uk-UA"/>
              </w:rPr>
              <w:t>Програма забезпечення права кожної дитини на зростання в сімейному оточенні у межах Сторожинецької міської ТГ Чернівецького району Чернівецької області на 2025-2027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 xml:space="preserve">Рішення </w:t>
            </w:r>
            <w:r w:rsidRPr="009F3FB1">
              <w:rPr>
                <w:sz w:val="27"/>
                <w:szCs w:val="27"/>
                <w:lang w:val="en-US"/>
              </w:rPr>
              <w:t>L</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18</w:t>
            </w:r>
            <w:r w:rsidRPr="009F3FB1">
              <w:rPr>
                <w:bCs/>
                <w:sz w:val="27"/>
                <w:szCs w:val="27"/>
                <w:lang w:val="uk-UA"/>
              </w:rPr>
              <w:t>.07.2025 №160-50/2025</w:t>
            </w:r>
          </w:p>
        </w:tc>
      </w:tr>
      <w:tr w:rsidR="009F3FB1" w:rsidRPr="00CD262D"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39</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sz w:val="28"/>
                <w:szCs w:val="28"/>
                <w:lang w:val="uk-UA"/>
              </w:rPr>
              <w:t>Програма надання поворотної фінансової допомоги (резервних коштів), що виплачується патронатним вихователям для своєчасного забезпечення догляду, виховання та реабілітації дітей (далі потреб дітей), влаштованих до сімей патронатних вихователів на 2024 – 2027 роки (зі змінами)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bCs/>
                <w:sz w:val="27"/>
                <w:szCs w:val="27"/>
                <w:lang w:val="uk-UA"/>
              </w:rPr>
            </w:pPr>
            <w:r w:rsidRPr="009F3FB1">
              <w:rPr>
                <w:sz w:val="27"/>
                <w:szCs w:val="27"/>
                <w:lang w:val="uk-UA"/>
              </w:rPr>
              <w:t>Рішення Х</w:t>
            </w:r>
            <w:r w:rsidRPr="009F3FB1">
              <w:rPr>
                <w:sz w:val="27"/>
                <w:szCs w:val="27"/>
                <w:lang w:val="en-US"/>
              </w:rPr>
              <w:t>LVI</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 307-45/2024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40</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sz w:val="28"/>
                <w:szCs w:val="28"/>
                <w:lang w:val="uk-UA"/>
              </w:rPr>
              <w:t>Програма соціально-економічного розвитку Сторожинецької міської територіальної громади на 2026 рік</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bCs/>
                <w:sz w:val="27"/>
                <w:szCs w:val="27"/>
                <w:lang w:val="uk-UA"/>
              </w:rPr>
            </w:pPr>
            <w:r w:rsidRPr="009F3FB1">
              <w:rPr>
                <w:sz w:val="27"/>
                <w:szCs w:val="27"/>
                <w:lang w:val="uk-UA"/>
              </w:rPr>
              <w:t>очікується затвердження</w:t>
            </w:r>
          </w:p>
        </w:tc>
      </w:tr>
    </w:tbl>
    <w:p w:rsidR="009F3FB1" w:rsidRPr="009F3FB1" w:rsidRDefault="009F3FB1" w:rsidP="009F3FB1">
      <w:pPr>
        <w:rPr>
          <w:b/>
          <w:sz w:val="28"/>
          <w:szCs w:val="28"/>
          <w:lang w:val="uk-UA"/>
        </w:rPr>
      </w:pPr>
    </w:p>
    <w:p w:rsidR="009F3FB1" w:rsidRPr="009F3FB1" w:rsidRDefault="009F3FB1" w:rsidP="009F3FB1">
      <w:pPr>
        <w:rPr>
          <w:b/>
          <w:sz w:val="28"/>
          <w:szCs w:val="28"/>
          <w:lang w:val="uk-UA"/>
        </w:rPr>
      </w:pPr>
    </w:p>
    <w:p w:rsidR="009F3FB1" w:rsidRPr="009F3FB1" w:rsidRDefault="009F3FB1" w:rsidP="009F3FB1">
      <w:pPr>
        <w:rPr>
          <w:b/>
          <w:sz w:val="28"/>
          <w:szCs w:val="28"/>
          <w:lang w:val="uk-UA"/>
        </w:rPr>
      </w:pPr>
    </w:p>
    <w:p w:rsidR="009F3FB1" w:rsidRPr="009F3FB1" w:rsidRDefault="009F3FB1" w:rsidP="009F3FB1">
      <w:pPr>
        <w:rPr>
          <w:b/>
          <w:sz w:val="28"/>
          <w:szCs w:val="28"/>
          <w:lang w:val="uk-UA"/>
        </w:rPr>
      </w:pPr>
    </w:p>
    <w:p w:rsidR="009F3FB1" w:rsidRPr="009F3FB1" w:rsidRDefault="009F3FB1" w:rsidP="009F3FB1">
      <w:pPr>
        <w:rPr>
          <w:b/>
          <w:sz w:val="28"/>
          <w:szCs w:val="28"/>
          <w:lang w:val="uk-UA"/>
        </w:rPr>
      </w:pPr>
    </w:p>
    <w:p w:rsidR="009F3FB1" w:rsidRPr="009F3FB1" w:rsidRDefault="009F3FB1" w:rsidP="009F3FB1">
      <w:pPr>
        <w:rPr>
          <w:b/>
          <w:sz w:val="28"/>
          <w:szCs w:val="28"/>
          <w:lang w:val="uk-UA"/>
        </w:rPr>
      </w:pPr>
      <w:r w:rsidRPr="009F3FB1">
        <w:rPr>
          <w:b/>
          <w:sz w:val="28"/>
          <w:szCs w:val="28"/>
          <w:lang w:val="uk-UA"/>
        </w:rPr>
        <w:t>Головний спеціаліст відділу економічного</w:t>
      </w:r>
    </w:p>
    <w:p w:rsidR="009F3FB1" w:rsidRPr="009F3FB1" w:rsidRDefault="009F3FB1" w:rsidP="009F3FB1">
      <w:pPr>
        <w:rPr>
          <w:b/>
          <w:sz w:val="28"/>
          <w:szCs w:val="28"/>
          <w:lang w:val="uk-UA"/>
        </w:rPr>
      </w:pPr>
      <w:r w:rsidRPr="009F3FB1">
        <w:rPr>
          <w:b/>
          <w:sz w:val="28"/>
          <w:szCs w:val="28"/>
          <w:lang w:val="uk-UA"/>
        </w:rPr>
        <w:t xml:space="preserve">розвитку, торгівлі, інвестицій та державних </w:t>
      </w:r>
    </w:p>
    <w:p w:rsidR="009F3FB1" w:rsidRPr="009F3FB1" w:rsidRDefault="009F3FB1" w:rsidP="009F3FB1">
      <w:pPr>
        <w:rPr>
          <w:lang w:val="uk-UA"/>
        </w:rPr>
      </w:pPr>
      <w:proofErr w:type="spellStart"/>
      <w:r w:rsidRPr="009F3FB1">
        <w:rPr>
          <w:b/>
          <w:sz w:val="28"/>
          <w:szCs w:val="28"/>
          <w:lang w:val="uk-UA"/>
        </w:rPr>
        <w:t>закупівель</w:t>
      </w:r>
      <w:proofErr w:type="spellEnd"/>
      <w:r w:rsidRPr="009F3FB1">
        <w:rPr>
          <w:b/>
          <w:sz w:val="28"/>
          <w:szCs w:val="28"/>
          <w:lang w:val="uk-UA"/>
        </w:rPr>
        <w:t xml:space="preserve"> Сторожинецької міської ради                          Наталя ГОРВАСЮК</w:t>
      </w:r>
    </w:p>
    <w:p w:rsidR="009F3FB1" w:rsidRPr="009F3FB1" w:rsidRDefault="009F3FB1" w:rsidP="009F3FB1">
      <w:pPr>
        <w:spacing w:after="160" w:line="254" w:lineRule="auto"/>
        <w:rPr>
          <w:rFonts w:ascii="Calibri" w:eastAsia="Calibri" w:hAnsi="Calibri"/>
          <w:sz w:val="22"/>
          <w:szCs w:val="22"/>
          <w:lang w:val="uk-UA" w:eastAsia="en-US"/>
        </w:rPr>
      </w:pPr>
    </w:p>
    <w:p w:rsidR="009F3FB1" w:rsidRPr="009F3FB1" w:rsidRDefault="009F3FB1" w:rsidP="009F3FB1">
      <w:pPr>
        <w:jc w:val="center"/>
        <w:rPr>
          <w:rFonts w:eastAsia="Calibri"/>
          <w:sz w:val="28"/>
          <w:szCs w:val="28"/>
          <w:lang w:val="uk-UA" w:eastAsia="en-US"/>
        </w:rPr>
      </w:pPr>
      <w:r w:rsidRPr="009F3FB1">
        <w:rPr>
          <w:rFonts w:eastAsia="Calibri"/>
          <w:sz w:val="28"/>
          <w:szCs w:val="28"/>
          <w:lang w:val="uk-UA" w:eastAsia="en-US"/>
        </w:rPr>
        <w:t xml:space="preserve">                                  </w:t>
      </w: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spacing w:line="276" w:lineRule="auto"/>
        <w:rPr>
          <w:rFonts w:eastAsia="Calibri"/>
          <w:sz w:val="28"/>
          <w:szCs w:val="28"/>
          <w:lang w:val="uk-UA" w:eastAsia="en-US"/>
        </w:rPr>
        <w:sectPr w:rsidR="009F3FB1" w:rsidRPr="009F3FB1">
          <w:pgSz w:w="11906" w:h="16838"/>
          <w:pgMar w:top="709" w:right="707" w:bottom="284" w:left="1418" w:header="709" w:footer="709" w:gutter="0"/>
          <w:pgNumType w:start="0"/>
          <w:cols w:space="720"/>
        </w:sectPr>
      </w:pPr>
    </w:p>
    <w:p w:rsidR="009F3FB1" w:rsidRPr="009F3FB1" w:rsidRDefault="009F3FB1" w:rsidP="009F3FB1">
      <w:pPr>
        <w:rPr>
          <w:rFonts w:eastAsia="Calibri"/>
          <w:sz w:val="28"/>
          <w:szCs w:val="28"/>
          <w:lang w:val="uk-UA" w:eastAsia="en-US"/>
        </w:rPr>
      </w:pPr>
      <w:r w:rsidRPr="009F3FB1">
        <w:rPr>
          <w:rFonts w:eastAsia="Calibri"/>
          <w:sz w:val="28"/>
          <w:szCs w:val="28"/>
          <w:lang w:val="uk-UA" w:eastAsia="en-US"/>
        </w:rPr>
        <w:lastRenderedPageBreak/>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t xml:space="preserve">    Додаток 3</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до Програми</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соціально-економічного розвитку</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Сторожинецької міської  </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територіальної громади на 2026 рік</w:t>
      </w: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r w:rsidRPr="009F3FB1">
        <w:rPr>
          <w:b/>
          <w:sz w:val="28"/>
          <w:szCs w:val="28"/>
          <w:lang w:val="uk-UA"/>
        </w:rPr>
        <w:t xml:space="preserve">Перелік основних показників соціально-економічного розвитку </w:t>
      </w:r>
    </w:p>
    <w:p w:rsidR="009F3FB1" w:rsidRPr="009F3FB1" w:rsidRDefault="009F3FB1" w:rsidP="009F3FB1">
      <w:pPr>
        <w:jc w:val="center"/>
        <w:rPr>
          <w:b/>
          <w:sz w:val="28"/>
          <w:szCs w:val="28"/>
          <w:lang w:val="uk-UA"/>
        </w:rPr>
      </w:pPr>
      <w:r w:rsidRPr="009F3FB1">
        <w:rPr>
          <w:b/>
          <w:sz w:val="28"/>
          <w:szCs w:val="28"/>
          <w:lang w:val="uk-UA"/>
        </w:rPr>
        <w:t xml:space="preserve">Сторожинецької міської територіальної громади </w:t>
      </w:r>
    </w:p>
    <w:p w:rsidR="009F3FB1" w:rsidRPr="009F3FB1" w:rsidRDefault="009F3FB1" w:rsidP="009F3FB1">
      <w:pPr>
        <w:ind w:left="426"/>
        <w:jc w:val="center"/>
        <w:rPr>
          <w:b/>
          <w:sz w:val="28"/>
          <w:szCs w:val="28"/>
          <w:lang w:val="uk-UA"/>
        </w:rPr>
      </w:pPr>
    </w:p>
    <w:p w:rsidR="009F3FB1" w:rsidRPr="009F3FB1" w:rsidRDefault="009F3FB1" w:rsidP="009F3FB1">
      <w:pPr>
        <w:jc w:val="center"/>
        <w:rPr>
          <w:b/>
          <w:sz w:val="28"/>
          <w:szCs w:val="28"/>
          <w:lang w:val="uk-UA"/>
        </w:rPr>
      </w:pPr>
    </w:p>
    <w:tbl>
      <w:tblPr>
        <w:tblW w:w="14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6"/>
        <w:gridCol w:w="1203"/>
        <w:gridCol w:w="1441"/>
        <w:gridCol w:w="1472"/>
        <w:gridCol w:w="1554"/>
        <w:gridCol w:w="1417"/>
      </w:tblGrid>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left="314" w:hanging="283"/>
              <w:rPr>
                <w:b/>
                <w:lang w:val="uk-UA"/>
              </w:rPr>
            </w:pPr>
            <w:r w:rsidRPr="009F3FB1">
              <w:rPr>
                <w:b/>
                <w:lang w:val="uk-UA"/>
              </w:rPr>
              <w:t>Найменування показників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одиниця виміру</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2023 рік звіт</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2024 рік звіт</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2025 рік очікуване</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2026 рік прогноз</w:t>
            </w:r>
          </w:p>
        </w:tc>
      </w:tr>
      <w:tr w:rsidR="009F3FB1" w:rsidRPr="009F3FB1" w:rsidTr="009F3FB1">
        <w:trPr>
          <w:trHeight w:val="425"/>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Фінансові показники</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80" w:hanging="111"/>
              <w:rPr>
                <w:lang w:val="uk-UA"/>
              </w:rPr>
            </w:pPr>
            <w:r w:rsidRPr="009F3FB1">
              <w:rPr>
                <w:lang w:val="uk-UA"/>
              </w:rPr>
              <w:t>Доходи місцевих бюджетів (без трансфертів  з держбюджету)</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roofErr w:type="spellStart"/>
            <w:r w:rsidRPr="009F3FB1">
              <w:rPr>
                <w:lang w:val="uk-UA"/>
              </w:rPr>
              <w:t>млн..грн</w:t>
            </w:r>
            <w:proofErr w:type="spellEnd"/>
            <w:r w:rsidRPr="009F3FB1">
              <w:rPr>
                <w:lang w:val="uk-UA"/>
              </w:rPr>
              <w:t>..</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233,707</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183,264</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207,651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191,021</w:t>
            </w:r>
          </w:p>
        </w:tc>
      </w:tr>
      <w:tr w:rsidR="009F3FB1" w:rsidRPr="009F3FB1" w:rsidTr="009F3FB1">
        <w:trPr>
          <w:trHeight w:val="319"/>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Обсяг бюджету розвитку місцевих бюджетів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roofErr w:type="spellStart"/>
            <w:r w:rsidRPr="009F3FB1">
              <w:rPr>
                <w:lang w:val="uk-UA"/>
              </w:rPr>
              <w:t>млн..грн</w:t>
            </w:r>
            <w:proofErr w:type="spellEnd"/>
            <w:r w:rsidRPr="009F3FB1">
              <w:rPr>
                <w:lang w:val="uk-UA"/>
              </w:rPr>
              <w:t>..</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7,824</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8,136</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9,908</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7,700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Видатки місцевих бюджетів - всього</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roofErr w:type="spellStart"/>
            <w:r w:rsidRPr="009F3FB1">
              <w:rPr>
                <w:lang w:val="uk-UA"/>
              </w:rPr>
              <w:t>млн..грн</w:t>
            </w:r>
            <w:proofErr w:type="spellEnd"/>
            <w:r w:rsidRPr="009F3FB1">
              <w:rPr>
                <w:lang w:val="uk-UA"/>
              </w:rPr>
              <w:t>..</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459,258</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453,356</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526,319</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495,631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у тому числі: трансферти</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roofErr w:type="spellStart"/>
            <w:r w:rsidRPr="009F3FB1">
              <w:rPr>
                <w:lang w:val="uk-UA"/>
              </w:rPr>
              <w:t>млн..грн</w:t>
            </w:r>
            <w:proofErr w:type="spellEnd"/>
            <w:r w:rsidRPr="009F3FB1">
              <w:rPr>
                <w:lang w:val="uk-UA"/>
              </w:rPr>
              <w:t>..</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236,227</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265,318</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289,055</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304,610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Податковий борг за податковими зобов’язаннями платників податків по податках і зборах (обов’язкових </w:t>
            </w:r>
            <w:proofErr w:type="spellStart"/>
            <w:r w:rsidRPr="009F3FB1">
              <w:rPr>
                <w:lang w:val="uk-UA"/>
              </w:rPr>
              <w:t>платежах</w:t>
            </w:r>
            <w:proofErr w:type="spellEnd"/>
            <w:r w:rsidRPr="009F3FB1">
              <w:rPr>
                <w:lang w:val="uk-UA"/>
              </w:rPr>
              <w:t>) до зведеного бюджету (станом на кінець року)</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roofErr w:type="spellStart"/>
            <w:r w:rsidRPr="009F3FB1">
              <w:rPr>
                <w:lang w:val="uk-UA"/>
              </w:rPr>
              <w:t>млн..грн</w:t>
            </w:r>
            <w:proofErr w:type="spellEnd"/>
            <w:r w:rsidRPr="009F3FB1">
              <w:rPr>
                <w:lang w:val="uk-UA"/>
              </w:rPr>
              <w:t>..</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8,425</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15,409</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25,227</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Соціальний захист</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color w:val="FF0000"/>
                <w:lang w:val="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color w:val="FF0000"/>
                <w:lang w:val="uk-UA"/>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дітей у дитячих будинках сімейного типу та прийомних сім’ях</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25</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36</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27</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27</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центрів надання соціальних послуг</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Чисельність обслужених осіб</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660</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793</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510</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550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Кількість відділень стаціонарного догляду для постійного або тимчасового </w:t>
            </w:r>
            <w:proofErr w:type="spellStart"/>
            <w:r w:rsidRPr="009F3FB1">
              <w:rPr>
                <w:lang w:val="uk-UA"/>
              </w:rPr>
              <w:t>проживанн</w:t>
            </w:r>
            <w:proofErr w:type="spellEnd"/>
            <w:r w:rsidRPr="009F3FB1">
              <w:rPr>
                <w:lang w:val="uk-UA"/>
              </w:rPr>
              <w:t xml:space="preserve"> (стаціонарне відділення </w:t>
            </w:r>
            <w:proofErr w:type="spellStart"/>
            <w:r w:rsidRPr="009F3FB1">
              <w:rPr>
                <w:lang w:val="uk-UA"/>
              </w:rPr>
              <w:t>с.Чудей</w:t>
            </w:r>
            <w:proofErr w:type="spellEnd"/>
            <w:r w:rsidRPr="009F3FB1">
              <w:rPr>
                <w:lang w:val="uk-UA"/>
              </w:rPr>
              <w:t>)</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Чисельність підопічних у них (</w:t>
            </w:r>
            <w:proofErr w:type="spellStart"/>
            <w:r w:rsidRPr="009F3FB1">
              <w:rPr>
                <w:lang w:val="uk-UA"/>
              </w:rPr>
              <w:t>с.Чудей</w:t>
            </w:r>
            <w:proofErr w:type="spellEnd"/>
            <w:r w:rsidRPr="009F3FB1">
              <w:rPr>
                <w:lang w:val="uk-UA"/>
              </w:rPr>
              <w:t>)</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40</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34</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30</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Видатки бюджету на утримання відділення стаціонарного догляду для постійного або тимчасового проживання в </w:t>
            </w:r>
            <w:proofErr w:type="spellStart"/>
            <w:r w:rsidRPr="009F3FB1">
              <w:rPr>
                <w:lang w:val="uk-UA"/>
              </w:rPr>
              <w:t>с.Чудей</w:t>
            </w:r>
            <w:proofErr w:type="spellEnd"/>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proofErr w:type="spellStart"/>
            <w:r w:rsidRPr="009F3FB1">
              <w:rPr>
                <w:lang w:val="uk-UA"/>
              </w:rPr>
              <w:t>млн..грн</w:t>
            </w:r>
            <w:proofErr w:type="spellEnd"/>
            <w:r w:rsidRPr="009F3FB1">
              <w:rPr>
                <w:lang w:val="uk-UA"/>
              </w:rPr>
              <w:t>..</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3639,3</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3913,0</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4217,0</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5210,0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одержувачів матеріальної допомоги малозабезпеченим сім’ям з місцевого бюджету</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 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140</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212</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294</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400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Видатки бюджету на надання матеріальної допомоги малозабезпеченим сім’ям з місцевого бюджету</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млн. грн.</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0,4</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0.8</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5,4</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Культура та туризм</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r>
      <w:tr w:rsidR="009F3FB1" w:rsidRPr="009F3FB1" w:rsidTr="009F3FB1">
        <w:trPr>
          <w:trHeight w:val="556"/>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Бібліотеки </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12"/>
              </w:tabs>
              <w:rPr>
                <w:lang w:val="uk-UA"/>
              </w:rPr>
            </w:pPr>
            <w:r w:rsidRPr="009F3FB1">
              <w:rPr>
                <w:lang w:val="uk-UA"/>
              </w:rPr>
              <w:tab/>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hanging="62"/>
              <w:rPr>
                <w:lang w:val="uk-UA"/>
              </w:rPr>
            </w:pPr>
            <w:r w:rsidRPr="009F3FB1">
              <w:rPr>
                <w:lang w:val="uk-UA"/>
              </w:rPr>
              <w:t>1КЗ СПБ (16 підрозділів)</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hanging="62"/>
              <w:rPr>
                <w:rFonts w:ascii="Calibri" w:eastAsia="Calibri" w:hAnsi="Calibri"/>
                <w:sz w:val="22"/>
                <w:szCs w:val="22"/>
                <w:lang w:val="uk-UA" w:eastAsia="en-US"/>
              </w:rPr>
            </w:pPr>
            <w:r w:rsidRPr="009F3FB1">
              <w:rPr>
                <w:lang w:val="uk-UA"/>
              </w:rPr>
              <w:t>1КЗ СПБ (16 підрозділів</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hanging="62"/>
              <w:rPr>
                <w:rFonts w:ascii="Calibri" w:eastAsia="Calibri" w:hAnsi="Calibri"/>
                <w:sz w:val="22"/>
                <w:szCs w:val="22"/>
                <w:lang w:val="uk-UA" w:eastAsia="en-US"/>
              </w:rPr>
            </w:pPr>
            <w:r w:rsidRPr="009F3FB1">
              <w:rPr>
                <w:lang w:val="uk-UA"/>
              </w:rPr>
              <w:t>1КЗ СПБ (16 підрозділів</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hanging="62"/>
              <w:rPr>
                <w:rFonts w:ascii="Calibri" w:eastAsia="Calibri" w:hAnsi="Calibri"/>
                <w:sz w:val="22"/>
                <w:szCs w:val="22"/>
                <w:lang w:val="uk-UA" w:eastAsia="en-US"/>
              </w:rPr>
            </w:pPr>
            <w:r w:rsidRPr="009F3FB1">
              <w:rPr>
                <w:lang w:val="uk-UA"/>
              </w:rPr>
              <w:t>1КЗ СПБ (16 підрозділів</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Клубні заклади</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 ЦНК+13 підрозділів</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lang w:val="uk-UA"/>
              </w:rPr>
              <w:t>1 ЦНК+13 підрозділів</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lang w:val="uk-UA"/>
              </w:rPr>
              <w:t>1 ЦНК+13 підрозділів</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lang w:val="uk-UA"/>
              </w:rPr>
              <w:t>1 ЦНК+13 підрозділів</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Громадські музеї (музейні кімнати) </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Туристичний збір</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тис. грн.</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14.3</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27,35</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20,0</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20,0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Фізкультура і спорт</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Кількість дитячо-юнацьких спортивних шкіл (ДЮСШ) </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осіб, що займаються в ДЮСШ</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тис. 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515</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610</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544</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550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Розвиток малого і середнього підприємництва</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малих підприємств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12"/>
              </w:tabs>
              <w:rPr>
                <w:lang w:val="uk-UA"/>
              </w:rPr>
            </w:pPr>
            <w:r w:rsidRPr="009F3FB1">
              <w:rPr>
                <w:lang w:val="uk-UA"/>
              </w:rPr>
              <w:tab/>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26</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25</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26</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26</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середніх підприємств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8</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9</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9</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9</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lastRenderedPageBreak/>
              <w:t>Кількість малих підприємств на 10тис. осіб наявного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6,2</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6.0</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6.2</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6.2</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середніх підприємств на 10тис. осіб наявного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1,9</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2.1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en-US"/>
              </w:rPr>
              <w:t>2.</w:t>
            </w:r>
            <w:r w:rsidRPr="009F3FB1">
              <w:rPr>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en-US"/>
              </w:rPr>
              <w:t>2.</w:t>
            </w:r>
            <w:r w:rsidRPr="009F3FB1">
              <w:rPr>
                <w:lang w:val="uk-UA"/>
              </w:rPr>
              <w:t>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суб’єктів господарювання, які є платниками податків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12"/>
              </w:tabs>
              <w:rPr>
                <w:lang w:val="uk-UA"/>
              </w:rPr>
            </w:pPr>
            <w:r w:rsidRPr="009F3FB1">
              <w:rPr>
                <w:lang w:val="uk-UA"/>
              </w:rPr>
              <w:tab/>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2289</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2322</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2373</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2400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Охорона здоров’я (БЛІЛ)</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лікарняних закладів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12"/>
              </w:tabs>
              <w:rPr>
                <w:lang w:val="uk-UA"/>
              </w:rPr>
            </w:pPr>
            <w:r w:rsidRPr="009F3FB1">
              <w:rPr>
                <w:lang w:val="uk-UA"/>
              </w:rPr>
              <w:tab/>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лікарняних ліжок у лікарняних закладах</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300</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300</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300</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300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лікарняних ліжок у лікарняних закладах на 10 тис.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19,1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19,1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19,1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19,1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амбулаторно-поліклінічних закладів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Планова ємність амбулаторно-поліклінічних закладів, кількість відвідувань за зміну на 10 тис.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290</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290</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290</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290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Кількість лікарів усіх спеціальностей без зубних лікарів на 10 тис.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eastAsia="uk-UA"/>
              </w:rPr>
            </w:pPr>
            <w:r w:rsidRPr="009F3FB1">
              <w:rPr>
                <w:color w:val="FF0000"/>
                <w:lang w:val="uk-UA" w:eastAsia="uk-UA"/>
              </w:rPr>
              <w:t>9,4</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eastAsia="uk-UA"/>
              </w:rPr>
            </w:pPr>
            <w:r w:rsidRPr="009F3FB1">
              <w:rPr>
                <w:color w:val="FF0000"/>
                <w:lang w:val="uk-UA" w:eastAsia="uk-UA"/>
              </w:rPr>
              <w:t>12,8</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12,8</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12,8</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Кількість середнього медичного персоналу на 10 тис.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eastAsia="uk-UA"/>
              </w:rPr>
            </w:pPr>
            <w:r w:rsidRPr="009F3FB1">
              <w:rPr>
                <w:color w:val="FF0000"/>
                <w:lang w:val="uk-UA" w:eastAsia="uk-UA"/>
              </w:rPr>
              <w:t>17,0</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eastAsia="uk-UA"/>
              </w:rPr>
            </w:pPr>
            <w:r w:rsidRPr="009F3FB1">
              <w:rPr>
                <w:color w:val="FF0000"/>
                <w:lang w:val="uk-UA" w:eastAsia="uk-UA"/>
              </w:rPr>
              <w:t>20,1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20,1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20,1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Кількість померлих дітей віком до 1 року на 1000 народжених живими</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eastAsia="uk-UA"/>
              </w:rPr>
            </w:pPr>
            <w:r w:rsidRPr="009F3FB1">
              <w:rPr>
                <w:color w:val="FF0000"/>
                <w:lang w:val="uk-UA" w:eastAsia="uk-UA"/>
              </w:rPr>
              <w:t>6,1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eastAsia="uk-UA"/>
              </w:rPr>
            </w:pPr>
            <w:r w:rsidRPr="009F3FB1">
              <w:rPr>
                <w:color w:val="FF0000"/>
                <w:lang w:val="uk-UA" w:eastAsia="uk-UA"/>
              </w:rPr>
              <w:t>3</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0,02</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b/>
                <w:color w:val="FF0000"/>
                <w:lang w:val="uk-UA"/>
              </w:rPr>
              <w:t>Охорона здоров’я (ЦПМД)</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color w:val="FF0000"/>
                <w:lang w:val="uk-UA"/>
              </w:rPr>
            </w:pPr>
          </w:p>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color w:val="FF0000"/>
                <w:lang w:val="uk-UA" w:eastAsia="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color w:val="FF0000"/>
                <w:lang w:val="uk-UA" w:eastAsia="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color w:val="FF0000"/>
                <w:lang w:val="uk-UA" w:eastAsia="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color w:val="FF0000"/>
                <w:lang w:val="uk-UA"/>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Кількість амбулаторно-поліклінічних закладів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12</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12</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12</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12</w:t>
            </w:r>
          </w:p>
        </w:tc>
      </w:tr>
      <w:tr w:rsidR="009F3FB1" w:rsidRPr="009F3FB1" w:rsidTr="009F3FB1">
        <w:trPr>
          <w:trHeight w:val="566"/>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Планова ємність амбулаторно-поліклінічних закладів, кількість відвідувань за зміну на 10 тис.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кількість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427/125</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427/130</w:t>
            </w: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jc w:val="cente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427/150</w:t>
            </w:r>
          </w:p>
          <w:p w:rsidR="009F3FB1" w:rsidRPr="009F3FB1" w:rsidRDefault="009F3FB1" w:rsidP="009F3FB1">
            <w:pPr>
              <w:jc w:val="center"/>
              <w:rPr>
                <w:rFonts w:ascii="Calibri" w:eastAsia="Calibri" w:hAnsi="Calibri"/>
                <w:color w:val="FF0000"/>
                <w:sz w:val="20"/>
                <w:szCs w:val="20"/>
                <w:lang w:val="uk-UA" w:eastAsia="en-US"/>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jc w:val="cente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427/150</w:t>
            </w:r>
          </w:p>
          <w:p w:rsidR="009F3FB1" w:rsidRPr="009F3FB1" w:rsidRDefault="009F3FB1" w:rsidP="009F3FB1">
            <w:pPr>
              <w:jc w:val="center"/>
              <w:rPr>
                <w:rFonts w:ascii="Calibri" w:eastAsia="Calibri" w:hAnsi="Calibri"/>
                <w:color w:val="FF0000"/>
                <w:sz w:val="20"/>
                <w:szCs w:val="20"/>
                <w:lang w:val="uk-UA" w:eastAsia="en-US"/>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Кількість лікарів усіх спеціальностей без зубних лікарів на 10 тис.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6</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6</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6</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6</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Кількість середнього медичного персоналу на 10 тис.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11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11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11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11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Освіта</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Заклади дошкільної освіти</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14</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32"/>
              <w:rPr>
                <w:lang w:val="uk-UA"/>
              </w:rPr>
            </w:pPr>
            <w:r w:rsidRPr="009F3FB1">
              <w:rPr>
                <w:lang w:val="uk-UA"/>
              </w:rPr>
              <w:t>14</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14</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14</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Чисельність дітей у закладах дошкільної освіти</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 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1193</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1200</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1049</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1150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Охоплення дітей дошкільного віку дошкільними навчальними закладами (від кількості дітей відповідного віку)</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96</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98</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100</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100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Загальноосвітні навчальні заклади на початок навчального року </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19</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19</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19</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19</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Чисельність учнів у загальноосвітніх навчальних закладах на початок навчального року</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6074</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5817</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5595</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5595</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комп’ютерів у денних загальноосвітніх навчальних закладах</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403</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523</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603</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603</w:t>
            </w:r>
          </w:p>
        </w:tc>
      </w:tr>
    </w:tbl>
    <w:p w:rsidR="009F3FB1" w:rsidRPr="009F3FB1" w:rsidRDefault="009F3FB1" w:rsidP="009F3FB1">
      <w:pPr>
        <w:tabs>
          <w:tab w:val="left" w:pos="5647"/>
        </w:tabs>
        <w:ind w:left="1416"/>
        <w:rPr>
          <w:rFonts w:eastAsia="Calibri"/>
          <w:b/>
          <w:color w:val="000000"/>
          <w:sz w:val="28"/>
          <w:szCs w:val="28"/>
          <w:lang w:val="uk-UA"/>
        </w:rPr>
      </w:pPr>
    </w:p>
    <w:p w:rsidR="009F3FB1" w:rsidRPr="009F3FB1" w:rsidRDefault="009F3FB1" w:rsidP="009F3FB1">
      <w:pPr>
        <w:spacing w:after="200" w:line="276" w:lineRule="auto"/>
        <w:jc w:val="right"/>
        <w:rPr>
          <w:rFonts w:eastAsia="Calibri"/>
          <w:sz w:val="28"/>
          <w:szCs w:val="28"/>
          <w:lang w:val="uk-UA" w:eastAsia="en-US"/>
        </w:rPr>
      </w:pPr>
    </w:p>
    <w:p w:rsidR="009F3FB1" w:rsidRPr="009F3FB1" w:rsidRDefault="009F3FB1" w:rsidP="009F3FB1">
      <w:pPr>
        <w:spacing w:after="200" w:line="276" w:lineRule="auto"/>
        <w:rPr>
          <w:rFonts w:eastAsia="Calibri"/>
          <w:sz w:val="28"/>
          <w:szCs w:val="28"/>
          <w:lang w:val="uk-UA" w:eastAsia="en-US"/>
        </w:rPr>
      </w:pPr>
    </w:p>
    <w:p w:rsidR="009F3FB1" w:rsidRPr="009F3FB1" w:rsidRDefault="009F3FB1" w:rsidP="009F3FB1">
      <w:pPr>
        <w:rPr>
          <w:b/>
          <w:sz w:val="28"/>
          <w:szCs w:val="28"/>
          <w:lang w:val="uk-UA"/>
        </w:rPr>
      </w:pPr>
      <w:r w:rsidRPr="009F3FB1">
        <w:rPr>
          <w:rFonts w:eastAsia="Calibri"/>
          <w:sz w:val="28"/>
          <w:szCs w:val="28"/>
          <w:lang w:val="uk-UA" w:eastAsia="en-US"/>
        </w:rPr>
        <w:tab/>
      </w:r>
      <w:r w:rsidRPr="009F3FB1">
        <w:rPr>
          <w:b/>
          <w:sz w:val="28"/>
          <w:szCs w:val="28"/>
          <w:lang w:val="uk-UA"/>
        </w:rPr>
        <w:t xml:space="preserve">Головний спеціаліст відділу економічного розвитку, торгівлі, </w:t>
      </w:r>
    </w:p>
    <w:p w:rsidR="009F3FB1" w:rsidRPr="009F3FB1" w:rsidRDefault="009F3FB1" w:rsidP="009F3FB1">
      <w:pPr>
        <w:rPr>
          <w:lang w:val="uk-UA"/>
        </w:rPr>
      </w:pPr>
      <w:r w:rsidRPr="009F3FB1">
        <w:rPr>
          <w:b/>
          <w:sz w:val="28"/>
          <w:szCs w:val="28"/>
          <w:lang w:val="uk-UA"/>
        </w:rPr>
        <w:t xml:space="preserve">          інвестицій та державних </w:t>
      </w:r>
      <w:proofErr w:type="spellStart"/>
      <w:r w:rsidRPr="009F3FB1">
        <w:rPr>
          <w:b/>
          <w:sz w:val="28"/>
          <w:szCs w:val="28"/>
          <w:lang w:val="uk-UA"/>
        </w:rPr>
        <w:t>закупівель</w:t>
      </w:r>
      <w:proofErr w:type="spellEnd"/>
      <w:r w:rsidRPr="009F3FB1">
        <w:rPr>
          <w:b/>
          <w:sz w:val="28"/>
          <w:szCs w:val="28"/>
          <w:lang w:val="uk-UA"/>
        </w:rPr>
        <w:t xml:space="preserve"> Сторожинецької міської ради                                                       Наталя ГОРВАСЮК</w:t>
      </w:r>
    </w:p>
    <w:p w:rsidR="009F3FB1" w:rsidRPr="009F3FB1" w:rsidRDefault="009F3FB1" w:rsidP="009F3FB1">
      <w:pPr>
        <w:spacing w:after="160" w:line="254" w:lineRule="auto"/>
        <w:rPr>
          <w:rFonts w:ascii="Calibri" w:eastAsia="Calibri" w:hAnsi="Calibri"/>
          <w:sz w:val="22"/>
          <w:szCs w:val="22"/>
          <w:lang w:val="uk-UA" w:eastAsia="en-US"/>
        </w:rPr>
      </w:pPr>
    </w:p>
    <w:p w:rsidR="009F3FB1" w:rsidRPr="009F3FB1" w:rsidRDefault="009F3FB1" w:rsidP="009F3FB1">
      <w:pPr>
        <w:tabs>
          <w:tab w:val="left" w:pos="1092"/>
        </w:tabs>
        <w:spacing w:after="200" w:line="276" w:lineRule="auto"/>
        <w:rPr>
          <w:rFonts w:eastAsia="Calibri"/>
          <w:sz w:val="28"/>
          <w:szCs w:val="28"/>
          <w:lang w:val="uk-UA" w:eastAsia="en-US"/>
        </w:rPr>
      </w:pPr>
    </w:p>
    <w:p w:rsidR="00614B03" w:rsidRDefault="00614B03" w:rsidP="00564153">
      <w:pPr>
        <w:tabs>
          <w:tab w:val="left" w:pos="6468"/>
        </w:tabs>
        <w:autoSpaceDE w:val="0"/>
        <w:autoSpaceDN w:val="0"/>
        <w:adjustRightInd w:val="0"/>
        <w:ind w:left="4956"/>
        <w:rPr>
          <w:b/>
          <w:sz w:val="28"/>
          <w:szCs w:val="28"/>
          <w:lang w:val="uk-UA"/>
        </w:rPr>
      </w:pPr>
    </w:p>
    <w:sectPr w:rsidR="00614B03" w:rsidSect="009F3FB1">
      <w:pgSz w:w="11906" w:h="16838"/>
      <w:pgMar w:top="567" w:right="424" w:bottom="568"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597A" w:rsidRDefault="0026597A" w:rsidP="00B9123C">
      <w:r>
        <w:separator/>
      </w:r>
    </w:p>
  </w:endnote>
  <w:endnote w:type="continuationSeparator" w:id="0">
    <w:p w:rsidR="0026597A" w:rsidRDefault="0026597A" w:rsidP="00B9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tiqua">
    <w:altName w:val="Courier New"/>
    <w:charset w:val="00"/>
    <w:family w:val="swiss"/>
    <w:pitch w:val="variable"/>
    <w:sig w:usb0="00000203"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ont78">
    <w:altName w:val="Times New Roman"/>
    <w:panose1 w:val="00000000000000000000"/>
    <w:charset w:val="CC"/>
    <w:family w:val="auto"/>
    <w:notTrueType/>
    <w:pitch w:val="variable"/>
    <w:sig w:usb0="00000203" w:usb1="00000000" w:usb2="00000000" w:usb3="00000000" w:csb0="00000005" w:csb1="00000000"/>
  </w:font>
  <w:font w:name="Myriad Pro">
    <w:altName w:val="Corbel"/>
    <w:panose1 w:val="00000000000000000000"/>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Arial,Bold">
    <w:altName w:val="Arial Unicode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597A" w:rsidRDefault="0026597A" w:rsidP="00B9123C">
      <w:r>
        <w:separator/>
      </w:r>
    </w:p>
  </w:footnote>
  <w:footnote w:type="continuationSeparator" w:id="0">
    <w:p w:rsidR="0026597A" w:rsidRDefault="0026597A" w:rsidP="00B91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152AA"/>
    <w:multiLevelType w:val="hybridMultilevel"/>
    <w:tmpl w:val="38767EAE"/>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1" w15:restartNumberingAfterBreak="0">
    <w:nsid w:val="0BA14392"/>
    <w:multiLevelType w:val="multilevel"/>
    <w:tmpl w:val="FCD2B9EE"/>
    <w:lvl w:ilvl="0">
      <w:start w:val="1"/>
      <w:numFmt w:val="bullet"/>
      <w:lvlText w:val=""/>
      <w:lvlJc w:val="left"/>
      <w:pPr>
        <w:tabs>
          <w:tab w:val="num" w:pos="6030"/>
        </w:tabs>
        <w:ind w:left="603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0612D"/>
    <w:multiLevelType w:val="hybridMultilevel"/>
    <w:tmpl w:val="18CCBD30"/>
    <w:lvl w:ilvl="0" w:tplc="60A89312">
      <w:start w:val="1"/>
      <w:numFmt w:val="decimal"/>
      <w:lvlText w:val="%1."/>
      <w:lvlJc w:val="left"/>
      <w:pPr>
        <w:ind w:left="1069" w:hanging="360"/>
      </w:pPr>
      <w:rPr>
        <w:rFonts w:ascii="Times New Roman" w:eastAsia="MS PGothic" w:hAnsi="Times New Roman" w:cs="Times New Roman" w:hint="default"/>
        <w:b/>
        <w:color w:val="00000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15:restartNumberingAfterBreak="0">
    <w:nsid w:val="139E57E8"/>
    <w:multiLevelType w:val="hybridMultilevel"/>
    <w:tmpl w:val="88406DCE"/>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4" w15:restartNumberingAfterBreak="0">
    <w:nsid w:val="1487445D"/>
    <w:multiLevelType w:val="hybridMultilevel"/>
    <w:tmpl w:val="4186FB80"/>
    <w:lvl w:ilvl="0" w:tplc="A45E44C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148A1AA9"/>
    <w:multiLevelType w:val="hybridMultilevel"/>
    <w:tmpl w:val="8FF40EAC"/>
    <w:lvl w:ilvl="0" w:tplc="3C40CADA">
      <w:start w:val="1"/>
      <w:numFmt w:val="decimal"/>
      <w:lvlText w:val="%1."/>
      <w:lvlJc w:val="left"/>
      <w:pPr>
        <w:ind w:left="492" w:hanging="492"/>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C3302B2"/>
    <w:multiLevelType w:val="hybridMultilevel"/>
    <w:tmpl w:val="1AFA59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521106B"/>
    <w:multiLevelType w:val="hybridMultilevel"/>
    <w:tmpl w:val="6E368BD0"/>
    <w:lvl w:ilvl="0" w:tplc="1722EF42">
      <w:start w:val="32"/>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25FF4E3C"/>
    <w:multiLevelType w:val="hybridMultilevel"/>
    <w:tmpl w:val="0D34D352"/>
    <w:lvl w:ilvl="0" w:tplc="1E4A4E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8569A2"/>
    <w:multiLevelType w:val="hybridMultilevel"/>
    <w:tmpl w:val="D624DDD0"/>
    <w:lvl w:ilvl="0" w:tplc="1108C31A">
      <w:start w:val="2023"/>
      <w:numFmt w:val="bullet"/>
      <w:lvlText w:val="-"/>
      <w:lvlJc w:val="left"/>
      <w:pPr>
        <w:ind w:left="1006" w:hanging="360"/>
      </w:pPr>
      <w:rPr>
        <w:rFonts w:ascii="Times New Roman" w:eastAsia="Times New Roman" w:hAnsi="Times New Roman" w:cs="Times New Roman" w:hint="default"/>
        <w:color w:val="auto"/>
      </w:rPr>
    </w:lvl>
    <w:lvl w:ilvl="1" w:tplc="04190003">
      <w:start w:val="1"/>
      <w:numFmt w:val="bullet"/>
      <w:lvlText w:val="o"/>
      <w:lvlJc w:val="left"/>
      <w:pPr>
        <w:ind w:left="1726" w:hanging="360"/>
      </w:pPr>
      <w:rPr>
        <w:rFonts w:ascii="Courier New" w:hAnsi="Courier New" w:cs="Courier New" w:hint="default"/>
      </w:rPr>
    </w:lvl>
    <w:lvl w:ilvl="2" w:tplc="04190005">
      <w:start w:val="1"/>
      <w:numFmt w:val="bullet"/>
      <w:lvlText w:val=""/>
      <w:lvlJc w:val="left"/>
      <w:pPr>
        <w:ind w:left="2446" w:hanging="360"/>
      </w:pPr>
      <w:rPr>
        <w:rFonts w:ascii="Wingdings" w:hAnsi="Wingdings" w:hint="default"/>
      </w:rPr>
    </w:lvl>
    <w:lvl w:ilvl="3" w:tplc="04190001">
      <w:start w:val="1"/>
      <w:numFmt w:val="bullet"/>
      <w:lvlText w:val=""/>
      <w:lvlJc w:val="left"/>
      <w:pPr>
        <w:ind w:left="3166" w:hanging="360"/>
      </w:pPr>
      <w:rPr>
        <w:rFonts w:ascii="Symbol" w:hAnsi="Symbol" w:hint="default"/>
      </w:rPr>
    </w:lvl>
    <w:lvl w:ilvl="4" w:tplc="04190003">
      <w:start w:val="1"/>
      <w:numFmt w:val="bullet"/>
      <w:lvlText w:val="o"/>
      <w:lvlJc w:val="left"/>
      <w:pPr>
        <w:ind w:left="3886" w:hanging="360"/>
      </w:pPr>
      <w:rPr>
        <w:rFonts w:ascii="Courier New" w:hAnsi="Courier New" w:cs="Courier New" w:hint="default"/>
      </w:rPr>
    </w:lvl>
    <w:lvl w:ilvl="5" w:tplc="04190005">
      <w:start w:val="1"/>
      <w:numFmt w:val="bullet"/>
      <w:lvlText w:val=""/>
      <w:lvlJc w:val="left"/>
      <w:pPr>
        <w:ind w:left="4606" w:hanging="360"/>
      </w:pPr>
      <w:rPr>
        <w:rFonts w:ascii="Wingdings" w:hAnsi="Wingdings" w:hint="default"/>
      </w:rPr>
    </w:lvl>
    <w:lvl w:ilvl="6" w:tplc="04190001">
      <w:start w:val="1"/>
      <w:numFmt w:val="bullet"/>
      <w:lvlText w:val=""/>
      <w:lvlJc w:val="left"/>
      <w:pPr>
        <w:ind w:left="5326" w:hanging="360"/>
      </w:pPr>
      <w:rPr>
        <w:rFonts w:ascii="Symbol" w:hAnsi="Symbol" w:hint="default"/>
      </w:rPr>
    </w:lvl>
    <w:lvl w:ilvl="7" w:tplc="04190003">
      <w:start w:val="1"/>
      <w:numFmt w:val="bullet"/>
      <w:lvlText w:val="o"/>
      <w:lvlJc w:val="left"/>
      <w:pPr>
        <w:ind w:left="6046" w:hanging="360"/>
      </w:pPr>
      <w:rPr>
        <w:rFonts w:ascii="Courier New" w:hAnsi="Courier New" w:cs="Courier New" w:hint="default"/>
      </w:rPr>
    </w:lvl>
    <w:lvl w:ilvl="8" w:tplc="04190005">
      <w:start w:val="1"/>
      <w:numFmt w:val="bullet"/>
      <w:lvlText w:val=""/>
      <w:lvlJc w:val="left"/>
      <w:pPr>
        <w:ind w:left="6766" w:hanging="360"/>
      </w:pPr>
      <w:rPr>
        <w:rFonts w:ascii="Wingdings" w:hAnsi="Wingdings" w:hint="default"/>
      </w:rPr>
    </w:lvl>
  </w:abstractNum>
  <w:abstractNum w:abstractNumId="10" w15:restartNumberingAfterBreak="0">
    <w:nsid w:val="3B6F48AE"/>
    <w:multiLevelType w:val="hybridMultilevel"/>
    <w:tmpl w:val="04CA07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12" w15:restartNumberingAfterBreak="0">
    <w:nsid w:val="3E592E37"/>
    <w:multiLevelType w:val="hybridMultilevel"/>
    <w:tmpl w:val="8466A54E"/>
    <w:lvl w:ilvl="0" w:tplc="B9267510">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3" w15:restartNumberingAfterBreak="0">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4" w15:restartNumberingAfterBreak="0">
    <w:nsid w:val="3F667068"/>
    <w:multiLevelType w:val="hybridMultilevel"/>
    <w:tmpl w:val="433817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0E43077"/>
    <w:multiLevelType w:val="hybridMultilevel"/>
    <w:tmpl w:val="1A1627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C20347A"/>
    <w:multiLevelType w:val="hybridMultilevel"/>
    <w:tmpl w:val="D114AB86"/>
    <w:lvl w:ilvl="0" w:tplc="9558CD84">
      <w:start w:val="10"/>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7" w15:restartNumberingAfterBreak="0">
    <w:nsid w:val="50285CC3"/>
    <w:multiLevelType w:val="hybridMultilevel"/>
    <w:tmpl w:val="799CE1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981056B"/>
    <w:multiLevelType w:val="hybridMultilevel"/>
    <w:tmpl w:val="C8D071C2"/>
    <w:lvl w:ilvl="0" w:tplc="9F841E40">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19" w15:restartNumberingAfterBreak="0">
    <w:nsid w:val="5E2753CB"/>
    <w:multiLevelType w:val="hybridMultilevel"/>
    <w:tmpl w:val="189EDBDE"/>
    <w:lvl w:ilvl="0" w:tplc="511AC4D0">
      <w:start w:val="1"/>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5E3152CA"/>
    <w:multiLevelType w:val="multilevel"/>
    <w:tmpl w:val="94B0B736"/>
    <w:lvl w:ilvl="0">
      <w:start w:val="2"/>
      <w:numFmt w:val="decimal"/>
      <w:lvlText w:val="%1."/>
      <w:lvlJc w:val="left"/>
      <w:pPr>
        <w:ind w:left="648" w:hanging="648"/>
      </w:pPr>
      <w:rPr>
        <w:b/>
      </w:rPr>
    </w:lvl>
    <w:lvl w:ilvl="1">
      <w:start w:val="1"/>
      <w:numFmt w:val="decimal"/>
      <w:lvlText w:val="%1.%2."/>
      <w:lvlJc w:val="left"/>
      <w:pPr>
        <w:ind w:left="1410" w:hanging="720"/>
      </w:pPr>
      <w:rPr>
        <w:b/>
      </w:rPr>
    </w:lvl>
    <w:lvl w:ilvl="2">
      <w:start w:val="3"/>
      <w:numFmt w:val="decimal"/>
      <w:lvlText w:val="%1.%2.%3."/>
      <w:lvlJc w:val="left"/>
      <w:pPr>
        <w:ind w:left="2100" w:hanging="720"/>
      </w:pPr>
      <w:rPr>
        <w:b/>
      </w:rPr>
    </w:lvl>
    <w:lvl w:ilvl="3">
      <w:start w:val="1"/>
      <w:numFmt w:val="decimal"/>
      <w:lvlText w:val="%1.%2.%3.%4."/>
      <w:lvlJc w:val="left"/>
      <w:pPr>
        <w:ind w:left="3150" w:hanging="1080"/>
      </w:pPr>
      <w:rPr>
        <w:b/>
      </w:rPr>
    </w:lvl>
    <w:lvl w:ilvl="4">
      <w:start w:val="1"/>
      <w:numFmt w:val="decimal"/>
      <w:lvlText w:val="%1.%2.%3.%4.%5."/>
      <w:lvlJc w:val="left"/>
      <w:pPr>
        <w:ind w:left="3840" w:hanging="1080"/>
      </w:pPr>
      <w:rPr>
        <w:b/>
      </w:rPr>
    </w:lvl>
    <w:lvl w:ilvl="5">
      <w:start w:val="1"/>
      <w:numFmt w:val="decimal"/>
      <w:lvlText w:val="%1.%2.%3.%4.%5.%6."/>
      <w:lvlJc w:val="left"/>
      <w:pPr>
        <w:ind w:left="4890" w:hanging="1440"/>
      </w:pPr>
      <w:rPr>
        <w:b/>
      </w:rPr>
    </w:lvl>
    <w:lvl w:ilvl="6">
      <w:start w:val="1"/>
      <w:numFmt w:val="decimal"/>
      <w:lvlText w:val="%1.%2.%3.%4.%5.%6.%7."/>
      <w:lvlJc w:val="left"/>
      <w:pPr>
        <w:ind w:left="5940" w:hanging="1800"/>
      </w:pPr>
      <w:rPr>
        <w:b/>
      </w:rPr>
    </w:lvl>
    <w:lvl w:ilvl="7">
      <w:start w:val="1"/>
      <w:numFmt w:val="decimal"/>
      <w:lvlText w:val="%1.%2.%3.%4.%5.%6.%7.%8."/>
      <w:lvlJc w:val="left"/>
      <w:pPr>
        <w:ind w:left="6630" w:hanging="1800"/>
      </w:pPr>
      <w:rPr>
        <w:b/>
      </w:rPr>
    </w:lvl>
    <w:lvl w:ilvl="8">
      <w:start w:val="1"/>
      <w:numFmt w:val="decimal"/>
      <w:lvlText w:val="%1.%2.%3.%4.%5.%6.%7.%8.%9."/>
      <w:lvlJc w:val="left"/>
      <w:pPr>
        <w:ind w:left="7680" w:hanging="2160"/>
      </w:pPr>
      <w:rPr>
        <w:b/>
      </w:rPr>
    </w:lvl>
  </w:abstractNum>
  <w:abstractNum w:abstractNumId="21" w15:restartNumberingAfterBreak="0">
    <w:nsid w:val="658A39C7"/>
    <w:multiLevelType w:val="hybridMultilevel"/>
    <w:tmpl w:val="932C9528"/>
    <w:lvl w:ilvl="0" w:tplc="BA48DD2C">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2" w15:restartNumberingAfterBreak="0">
    <w:nsid w:val="65F252A6"/>
    <w:multiLevelType w:val="hybridMultilevel"/>
    <w:tmpl w:val="0E402878"/>
    <w:lvl w:ilvl="0" w:tplc="08167AF2">
      <w:start w:val="2"/>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3" w15:restartNumberingAfterBreak="0">
    <w:nsid w:val="72E16462"/>
    <w:multiLevelType w:val="hybridMultilevel"/>
    <w:tmpl w:val="EA94DEE2"/>
    <w:lvl w:ilvl="0" w:tplc="0D024230">
      <w:start w:val="2023"/>
      <w:numFmt w:val="bullet"/>
      <w:lvlText w:val="-"/>
      <w:lvlJc w:val="left"/>
      <w:pPr>
        <w:ind w:left="786" w:hanging="360"/>
      </w:pPr>
      <w:rPr>
        <w:rFonts w:ascii="Times New Roman" w:eastAsia="Times New Roman" w:hAnsi="Times New Roman" w:cs="Times New Roman" w:hint="default"/>
        <w:lang w:val="uk-U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74A817E0"/>
    <w:multiLevelType w:val="hybridMultilevel"/>
    <w:tmpl w:val="FD66D434"/>
    <w:lvl w:ilvl="0" w:tplc="71AEA34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763F2AF4"/>
    <w:multiLevelType w:val="hybridMultilevel"/>
    <w:tmpl w:val="BD76D276"/>
    <w:lvl w:ilvl="0" w:tplc="42922848">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26" w15:restartNumberingAfterBreak="0">
    <w:nsid w:val="78D54EEB"/>
    <w:multiLevelType w:val="multilevel"/>
    <w:tmpl w:val="9A5AE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7E6606"/>
    <w:multiLevelType w:val="hybridMultilevel"/>
    <w:tmpl w:val="9318A014"/>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28" w15:restartNumberingAfterBreak="0">
    <w:nsid w:val="7C4248B1"/>
    <w:multiLevelType w:val="hybridMultilevel"/>
    <w:tmpl w:val="DA0EC9C0"/>
    <w:lvl w:ilvl="0" w:tplc="1E8E91C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F577F9E"/>
    <w:multiLevelType w:val="hybridMultilevel"/>
    <w:tmpl w:val="0D98DD9A"/>
    <w:lvl w:ilvl="0" w:tplc="A72CCDA8">
      <w:start w:val="202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14"/>
  </w:num>
  <w:num w:numId="11">
    <w:abstractNumId w:val="6"/>
  </w:num>
  <w:num w:numId="12">
    <w:abstractNumId w:val="10"/>
  </w:num>
  <w:num w:numId="13">
    <w:abstractNumId w:val="15"/>
  </w:num>
  <w:num w:numId="14">
    <w:abstractNumId w:val="11"/>
  </w:num>
  <w:num w:numId="15">
    <w:abstractNumId w:val="0"/>
  </w:num>
  <w:num w:numId="16">
    <w:abstractNumId w:val="24"/>
  </w:num>
  <w:num w:numId="17">
    <w:abstractNumId w:val="3"/>
  </w:num>
  <w:num w:numId="18">
    <w:abstractNumId w:val="27"/>
  </w:num>
  <w:num w:numId="19">
    <w:abstractNumId w:val="13"/>
  </w:num>
  <w:num w:numId="20">
    <w:abstractNumId w:val="2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20"/>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8"/>
  </w:num>
  <w:num w:numId="28">
    <w:abstractNumId w:val="23"/>
  </w:num>
  <w:num w:numId="29">
    <w:abstractNumId w:val="29"/>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A4B"/>
    <w:rsid w:val="000218E9"/>
    <w:rsid w:val="00043237"/>
    <w:rsid w:val="00045960"/>
    <w:rsid w:val="00053B7D"/>
    <w:rsid w:val="0005496A"/>
    <w:rsid w:val="000719C9"/>
    <w:rsid w:val="00073901"/>
    <w:rsid w:val="00086A07"/>
    <w:rsid w:val="000B65AC"/>
    <w:rsid w:val="000C3B24"/>
    <w:rsid w:val="000C571C"/>
    <w:rsid w:val="000D0FD4"/>
    <w:rsid w:val="000D25FD"/>
    <w:rsid w:val="000E644C"/>
    <w:rsid w:val="000E6458"/>
    <w:rsid w:val="000E7193"/>
    <w:rsid w:val="000F5CA8"/>
    <w:rsid w:val="0011217C"/>
    <w:rsid w:val="00114A3E"/>
    <w:rsid w:val="00136C6E"/>
    <w:rsid w:val="0014309C"/>
    <w:rsid w:val="0016590E"/>
    <w:rsid w:val="001808B4"/>
    <w:rsid w:val="001A1554"/>
    <w:rsid w:val="001A2E02"/>
    <w:rsid w:val="001D448E"/>
    <w:rsid w:val="001E1D96"/>
    <w:rsid w:val="0020404F"/>
    <w:rsid w:val="0020644D"/>
    <w:rsid w:val="002256F4"/>
    <w:rsid w:val="00232540"/>
    <w:rsid w:val="00232B14"/>
    <w:rsid w:val="00241366"/>
    <w:rsid w:val="002610FF"/>
    <w:rsid w:val="0026597A"/>
    <w:rsid w:val="00272F33"/>
    <w:rsid w:val="002850D1"/>
    <w:rsid w:val="002917F3"/>
    <w:rsid w:val="002A4494"/>
    <w:rsid w:val="002B1245"/>
    <w:rsid w:val="002C3063"/>
    <w:rsid w:val="002E2B97"/>
    <w:rsid w:val="002F6F3C"/>
    <w:rsid w:val="0030590A"/>
    <w:rsid w:val="00307659"/>
    <w:rsid w:val="0033276A"/>
    <w:rsid w:val="003455EC"/>
    <w:rsid w:val="0035458F"/>
    <w:rsid w:val="00354A73"/>
    <w:rsid w:val="00364788"/>
    <w:rsid w:val="00364B45"/>
    <w:rsid w:val="00377AF2"/>
    <w:rsid w:val="003C4A5B"/>
    <w:rsid w:val="003D3EFE"/>
    <w:rsid w:val="003D7AE7"/>
    <w:rsid w:val="003E385A"/>
    <w:rsid w:val="00430D7B"/>
    <w:rsid w:val="00442147"/>
    <w:rsid w:val="00467543"/>
    <w:rsid w:val="00473E4E"/>
    <w:rsid w:val="00483F98"/>
    <w:rsid w:val="004E189F"/>
    <w:rsid w:val="005006C3"/>
    <w:rsid w:val="00504BF8"/>
    <w:rsid w:val="0051678E"/>
    <w:rsid w:val="0051773A"/>
    <w:rsid w:val="00523724"/>
    <w:rsid w:val="00544D1E"/>
    <w:rsid w:val="00564153"/>
    <w:rsid w:val="0057646C"/>
    <w:rsid w:val="0057749D"/>
    <w:rsid w:val="00582C30"/>
    <w:rsid w:val="00587D07"/>
    <w:rsid w:val="00590A64"/>
    <w:rsid w:val="005922E7"/>
    <w:rsid w:val="005A57D0"/>
    <w:rsid w:val="005B3760"/>
    <w:rsid w:val="005C16CB"/>
    <w:rsid w:val="005C4F52"/>
    <w:rsid w:val="005C6C74"/>
    <w:rsid w:val="005D324E"/>
    <w:rsid w:val="005D76E2"/>
    <w:rsid w:val="005F0687"/>
    <w:rsid w:val="005F3E9C"/>
    <w:rsid w:val="00604281"/>
    <w:rsid w:val="00604DD2"/>
    <w:rsid w:val="00611F73"/>
    <w:rsid w:val="00614B03"/>
    <w:rsid w:val="0064443B"/>
    <w:rsid w:val="00644597"/>
    <w:rsid w:val="00651880"/>
    <w:rsid w:val="006624B5"/>
    <w:rsid w:val="006800DE"/>
    <w:rsid w:val="00684DA2"/>
    <w:rsid w:val="006C78B6"/>
    <w:rsid w:val="006D22C7"/>
    <w:rsid w:val="006D3C7D"/>
    <w:rsid w:val="006E09CE"/>
    <w:rsid w:val="00710E91"/>
    <w:rsid w:val="007113C9"/>
    <w:rsid w:val="007120E2"/>
    <w:rsid w:val="007203FD"/>
    <w:rsid w:val="007423AA"/>
    <w:rsid w:val="007503E5"/>
    <w:rsid w:val="007537BB"/>
    <w:rsid w:val="00793678"/>
    <w:rsid w:val="007C3BE6"/>
    <w:rsid w:val="007D15AD"/>
    <w:rsid w:val="007D3E6B"/>
    <w:rsid w:val="00804183"/>
    <w:rsid w:val="0081328A"/>
    <w:rsid w:val="008174A3"/>
    <w:rsid w:val="00824A2A"/>
    <w:rsid w:val="00827B98"/>
    <w:rsid w:val="00832DB7"/>
    <w:rsid w:val="008345AC"/>
    <w:rsid w:val="00860A4B"/>
    <w:rsid w:val="0086639A"/>
    <w:rsid w:val="00892C38"/>
    <w:rsid w:val="008B25EB"/>
    <w:rsid w:val="008B4B43"/>
    <w:rsid w:val="008D1022"/>
    <w:rsid w:val="008E6B95"/>
    <w:rsid w:val="008F72F5"/>
    <w:rsid w:val="00904FFF"/>
    <w:rsid w:val="009105D1"/>
    <w:rsid w:val="00913AFD"/>
    <w:rsid w:val="0094765E"/>
    <w:rsid w:val="00955948"/>
    <w:rsid w:val="00985E41"/>
    <w:rsid w:val="009879B1"/>
    <w:rsid w:val="009B4E5D"/>
    <w:rsid w:val="009E26DA"/>
    <w:rsid w:val="009E6380"/>
    <w:rsid w:val="009F06DF"/>
    <w:rsid w:val="009F3FB1"/>
    <w:rsid w:val="00A273DC"/>
    <w:rsid w:val="00A55598"/>
    <w:rsid w:val="00A60961"/>
    <w:rsid w:val="00A73D0B"/>
    <w:rsid w:val="00A76C77"/>
    <w:rsid w:val="00A930ED"/>
    <w:rsid w:val="00AA41B0"/>
    <w:rsid w:val="00AB300F"/>
    <w:rsid w:val="00AC490E"/>
    <w:rsid w:val="00AC5C62"/>
    <w:rsid w:val="00AD1E1D"/>
    <w:rsid w:val="00AE37B1"/>
    <w:rsid w:val="00B070AB"/>
    <w:rsid w:val="00B1334E"/>
    <w:rsid w:val="00B21A5B"/>
    <w:rsid w:val="00B54C66"/>
    <w:rsid w:val="00B6432C"/>
    <w:rsid w:val="00B6529B"/>
    <w:rsid w:val="00B71D24"/>
    <w:rsid w:val="00B725D6"/>
    <w:rsid w:val="00B778E1"/>
    <w:rsid w:val="00B77ADD"/>
    <w:rsid w:val="00B90FF8"/>
    <w:rsid w:val="00B9123C"/>
    <w:rsid w:val="00BA4D5F"/>
    <w:rsid w:val="00BA7BF7"/>
    <w:rsid w:val="00BC7A4D"/>
    <w:rsid w:val="00BD2D8A"/>
    <w:rsid w:val="00BD57BF"/>
    <w:rsid w:val="00BE4A64"/>
    <w:rsid w:val="00BF0767"/>
    <w:rsid w:val="00BF5D85"/>
    <w:rsid w:val="00BF6AAF"/>
    <w:rsid w:val="00C03ACD"/>
    <w:rsid w:val="00C118AB"/>
    <w:rsid w:val="00C21446"/>
    <w:rsid w:val="00C32B4C"/>
    <w:rsid w:val="00C901AC"/>
    <w:rsid w:val="00CA162D"/>
    <w:rsid w:val="00CA35B7"/>
    <w:rsid w:val="00CA61C6"/>
    <w:rsid w:val="00CA68F8"/>
    <w:rsid w:val="00CC0001"/>
    <w:rsid w:val="00CC416F"/>
    <w:rsid w:val="00CD262D"/>
    <w:rsid w:val="00CD553F"/>
    <w:rsid w:val="00CF0C0D"/>
    <w:rsid w:val="00CF2453"/>
    <w:rsid w:val="00CF7F15"/>
    <w:rsid w:val="00D02A07"/>
    <w:rsid w:val="00D045F1"/>
    <w:rsid w:val="00D23034"/>
    <w:rsid w:val="00D40F27"/>
    <w:rsid w:val="00D67930"/>
    <w:rsid w:val="00D749A7"/>
    <w:rsid w:val="00D76FDD"/>
    <w:rsid w:val="00D776AC"/>
    <w:rsid w:val="00D77BBF"/>
    <w:rsid w:val="00DA7E92"/>
    <w:rsid w:val="00DB43F5"/>
    <w:rsid w:val="00DB5A7C"/>
    <w:rsid w:val="00DD53EA"/>
    <w:rsid w:val="00DE1DA4"/>
    <w:rsid w:val="00E152C7"/>
    <w:rsid w:val="00E15A4C"/>
    <w:rsid w:val="00E375B9"/>
    <w:rsid w:val="00E43282"/>
    <w:rsid w:val="00E779A1"/>
    <w:rsid w:val="00E80D36"/>
    <w:rsid w:val="00E95589"/>
    <w:rsid w:val="00EC64E9"/>
    <w:rsid w:val="00ED00CD"/>
    <w:rsid w:val="00ED1102"/>
    <w:rsid w:val="00ED6BE7"/>
    <w:rsid w:val="00EE19AB"/>
    <w:rsid w:val="00EE6071"/>
    <w:rsid w:val="00EE68CD"/>
    <w:rsid w:val="00F40839"/>
    <w:rsid w:val="00F424D9"/>
    <w:rsid w:val="00F70926"/>
    <w:rsid w:val="00F714D0"/>
    <w:rsid w:val="00F81DB8"/>
    <w:rsid w:val="00F9551B"/>
    <w:rsid w:val="00F95F80"/>
    <w:rsid w:val="00F97614"/>
    <w:rsid w:val="00FA2832"/>
    <w:rsid w:val="00FA7B95"/>
    <w:rsid w:val="00FB657E"/>
    <w:rsid w:val="00FD0E9D"/>
    <w:rsid w:val="00FD5B2E"/>
    <w:rsid w:val="00FD5F0B"/>
    <w:rsid w:val="00FE5024"/>
    <w:rsid w:val="00FE5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15C89F"/>
  <w15:docId w15:val="{C347E055-832B-4728-9518-19B10130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022"/>
    <w:rPr>
      <w:rFonts w:ascii="Times New Roman" w:eastAsia="Times New Roman" w:hAnsi="Times New Roman"/>
      <w:sz w:val="24"/>
      <w:szCs w:val="24"/>
      <w:lang w:val="ru-RU" w:eastAsia="ru-RU"/>
    </w:rPr>
  </w:style>
  <w:style w:type="paragraph" w:styleId="1">
    <w:name w:val="heading 1"/>
    <w:basedOn w:val="a"/>
    <w:link w:val="10"/>
    <w:qFormat/>
    <w:locked/>
    <w:rsid w:val="001E1D96"/>
    <w:pPr>
      <w:spacing w:before="100" w:beforeAutospacing="1" w:after="100" w:afterAutospacing="1"/>
      <w:outlineLvl w:val="0"/>
    </w:pPr>
    <w:rPr>
      <w:b/>
      <w:bCs/>
      <w:kern w:val="36"/>
      <w:sz w:val="48"/>
      <w:szCs w:val="48"/>
      <w:lang w:val="uk-UA" w:eastAsia="uk-UA"/>
    </w:rPr>
  </w:style>
  <w:style w:type="paragraph" w:styleId="2">
    <w:name w:val="heading 2"/>
    <w:basedOn w:val="a"/>
    <w:next w:val="a"/>
    <w:link w:val="20"/>
    <w:semiHidden/>
    <w:unhideWhenUsed/>
    <w:qFormat/>
    <w:locked/>
    <w:rsid w:val="009F3FB1"/>
    <w:pPr>
      <w:keepNext/>
      <w:ind w:firstLine="708"/>
      <w:jc w:val="center"/>
      <w:outlineLvl w:val="1"/>
    </w:pPr>
    <w:rPr>
      <w:rFonts w:eastAsia="Calibri"/>
      <w:b/>
      <w:bCs/>
      <w:sz w:val="28"/>
      <w:lang w:val="uk-UA"/>
    </w:rPr>
  </w:style>
  <w:style w:type="paragraph" w:styleId="3">
    <w:name w:val="heading 3"/>
    <w:basedOn w:val="a"/>
    <w:next w:val="a"/>
    <w:link w:val="30"/>
    <w:semiHidden/>
    <w:unhideWhenUsed/>
    <w:qFormat/>
    <w:locked/>
    <w:rsid w:val="009F3FB1"/>
    <w:pPr>
      <w:keepNext/>
      <w:autoSpaceDE w:val="0"/>
      <w:autoSpaceDN w:val="0"/>
      <w:adjustRightInd w:val="0"/>
      <w:outlineLvl w:val="2"/>
    </w:pPr>
    <w:rPr>
      <w:rFonts w:eastAsia="Calibri"/>
      <w:b/>
      <w:bCs/>
      <w:color w:val="000000"/>
      <w:sz w:val="28"/>
      <w:szCs w:val="28"/>
      <w:lang w:val="uk-UA"/>
    </w:rPr>
  </w:style>
  <w:style w:type="paragraph" w:styleId="4">
    <w:name w:val="heading 4"/>
    <w:basedOn w:val="a"/>
    <w:next w:val="a"/>
    <w:link w:val="40"/>
    <w:semiHidden/>
    <w:unhideWhenUsed/>
    <w:qFormat/>
    <w:locked/>
    <w:rsid w:val="009F3FB1"/>
    <w:pPr>
      <w:keepNext/>
      <w:outlineLvl w:val="3"/>
    </w:pPr>
    <w:rPr>
      <w:rFonts w:eastAsia="Calibri"/>
      <w:b/>
      <w:bCs/>
      <w:sz w:val="28"/>
      <w:lang w:val="uk-UA"/>
    </w:rPr>
  </w:style>
  <w:style w:type="paragraph" w:styleId="5">
    <w:name w:val="heading 5"/>
    <w:basedOn w:val="a"/>
    <w:next w:val="a"/>
    <w:link w:val="50"/>
    <w:semiHidden/>
    <w:unhideWhenUsed/>
    <w:qFormat/>
    <w:locked/>
    <w:rsid w:val="009F3FB1"/>
    <w:pPr>
      <w:keepNext/>
      <w:autoSpaceDE w:val="0"/>
      <w:autoSpaceDN w:val="0"/>
      <w:adjustRightInd w:val="0"/>
      <w:outlineLvl w:val="4"/>
    </w:pPr>
    <w:rPr>
      <w:rFonts w:eastAsia="Calibri"/>
      <w:color w:val="000000"/>
      <w:sz w:val="28"/>
      <w:szCs w:val="28"/>
      <w:lang w:val="uk-UA"/>
    </w:rPr>
  </w:style>
  <w:style w:type="paragraph" w:styleId="6">
    <w:name w:val="heading 6"/>
    <w:basedOn w:val="a"/>
    <w:next w:val="a"/>
    <w:link w:val="60"/>
    <w:semiHidden/>
    <w:unhideWhenUsed/>
    <w:qFormat/>
    <w:locked/>
    <w:rsid w:val="009F3FB1"/>
    <w:pPr>
      <w:keepNext/>
      <w:outlineLvl w:val="5"/>
    </w:pPr>
    <w:rPr>
      <w:rFonts w:eastAsia="Calibri"/>
      <w:b/>
      <w:bCs/>
      <w:lang w:val="uk-UA"/>
    </w:rPr>
  </w:style>
  <w:style w:type="paragraph" w:styleId="7">
    <w:name w:val="heading 7"/>
    <w:basedOn w:val="a"/>
    <w:next w:val="a"/>
    <w:link w:val="70"/>
    <w:semiHidden/>
    <w:unhideWhenUsed/>
    <w:qFormat/>
    <w:locked/>
    <w:rsid w:val="009F3FB1"/>
    <w:pPr>
      <w:spacing w:before="240" w:after="60" w:line="276" w:lineRule="auto"/>
      <w:outlineLvl w:val="6"/>
    </w:pPr>
    <w:rPr>
      <w:rFonts w:eastAsia="Calibri"/>
      <w:lang w:val="uk-UA" w:eastAsia="en-US"/>
    </w:rPr>
  </w:style>
  <w:style w:type="paragraph" w:styleId="8">
    <w:name w:val="heading 8"/>
    <w:basedOn w:val="a"/>
    <w:next w:val="a"/>
    <w:link w:val="80"/>
    <w:semiHidden/>
    <w:unhideWhenUsed/>
    <w:qFormat/>
    <w:locked/>
    <w:rsid w:val="009F3FB1"/>
    <w:pPr>
      <w:spacing w:before="240" w:after="60" w:line="276" w:lineRule="auto"/>
      <w:outlineLvl w:val="7"/>
    </w:pPr>
    <w:rPr>
      <w:rFonts w:eastAsia="Calibri"/>
      <w:i/>
      <w:iCs/>
      <w:lang w:val="uk-UA" w:eastAsia="en-US"/>
    </w:rPr>
  </w:style>
  <w:style w:type="paragraph" w:styleId="9">
    <w:name w:val="heading 9"/>
    <w:basedOn w:val="a"/>
    <w:next w:val="a"/>
    <w:link w:val="90"/>
    <w:semiHidden/>
    <w:unhideWhenUsed/>
    <w:qFormat/>
    <w:locked/>
    <w:rsid w:val="009F3FB1"/>
    <w:pPr>
      <w:spacing w:before="240" w:after="60" w:line="276" w:lineRule="auto"/>
      <w:outlineLvl w:val="8"/>
    </w:pPr>
    <w:rPr>
      <w:rFonts w:ascii="Arial" w:eastAsia="Calibri" w:hAnsi="Arial" w:cs="Arial"/>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D1022"/>
    <w:rPr>
      <w:rFonts w:ascii="Tahoma" w:hAnsi="Tahoma" w:cs="Tahoma"/>
      <w:sz w:val="16"/>
      <w:szCs w:val="16"/>
    </w:rPr>
  </w:style>
  <w:style w:type="character" w:customStyle="1" w:styleId="a4">
    <w:name w:val="Текст у виносці Знак"/>
    <w:link w:val="a3"/>
    <w:uiPriority w:val="99"/>
    <w:semiHidden/>
    <w:locked/>
    <w:rsid w:val="008D1022"/>
    <w:rPr>
      <w:rFonts w:ascii="Tahoma" w:hAnsi="Tahoma" w:cs="Tahoma"/>
      <w:sz w:val="16"/>
      <w:szCs w:val="16"/>
      <w:lang w:eastAsia="ru-RU"/>
    </w:rPr>
  </w:style>
  <w:style w:type="character" w:customStyle="1" w:styleId="docdata">
    <w:name w:val="docdata"/>
    <w:aliases w:val="docy,v5,1554,baiaagaaboqcaaadrwqaaavvbaaaaaaaaaaaaaaaaaaaaaaaaaaaaaaaaaaaaaaaaaaaaaaaaaaaaaaaaaaaaaaaaaaaaaaaaaaaaaaaaaaaaaaaaaaaaaaaaaaaaaaaaaaaaaaaaaaaaaaaaaaaaaaaaaaaaaaaaaaaaaaaaaaaaaaaaaaaaaaaaaaaaaaaaaaaaaaaaaaaaaaaaaaaaaaaaaaaaaaaaaaaaaa"/>
    <w:uiPriority w:val="99"/>
    <w:rsid w:val="00B778E1"/>
    <w:rPr>
      <w:rFonts w:cs="Times New Roman"/>
    </w:rPr>
  </w:style>
  <w:style w:type="paragraph" w:styleId="a5">
    <w:name w:val="List Paragraph"/>
    <w:aliases w:val="List Paragraph (numbered (a)),List Bullet Mary,References,Liste 1,ReferencesCxSpLast,Bullets,Medium Grid 1 - Accent 21,List Paragraph nowy,Numbered List Paragraph,Texte Général,Paragraphe  revu,Paragraphe de liste1,lp1,Ha"/>
    <w:basedOn w:val="a"/>
    <w:link w:val="a6"/>
    <w:uiPriority w:val="34"/>
    <w:qFormat/>
    <w:rsid w:val="003C4A5B"/>
    <w:pPr>
      <w:ind w:left="708"/>
    </w:pPr>
  </w:style>
  <w:style w:type="character" w:customStyle="1" w:styleId="10">
    <w:name w:val="Заголовок 1 Знак"/>
    <w:basedOn w:val="a0"/>
    <w:link w:val="1"/>
    <w:rsid w:val="001E1D96"/>
    <w:rPr>
      <w:rFonts w:ascii="Times New Roman" w:eastAsia="Times New Roman" w:hAnsi="Times New Roman"/>
      <w:b/>
      <w:bCs/>
      <w:kern w:val="36"/>
      <w:sz w:val="48"/>
      <w:szCs w:val="48"/>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semiHidden/>
    <w:unhideWhenUsed/>
    <w:qFormat/>
    <w:rsid w:val="001E1D96"/>
    <w:pPr>
      <w:spacing w:before="100" w:beforeAutospacing="1" w:after="100" w:afterAutospacing="1"/>
    </w:pPr>
    <w:rPr>
      <w:lang w:val="uk-UA" w:eastAsia="uk-UA"/>
    </w:rPr>
  </w:style>
  <w:style w:type="paragraph" w:styleId="a9">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a"/>
    <w:uiPriority w:val="99"/>
    <w:semiHidden/>
    <w:unhideWhenUsed/>
    <w:qFormat/>
    <w:rsid w:val="001E1D96"/>
    <w:pPr>
      <w:spacing w:before="100" w:beforeAutospacing="1" w:after="100" w:afterAutospacing="1"/>
    </w:pPr>
    <w:rPr>
      <w:lang w:val="uk-UA" w:eastAsia="uk-UA"/>
    </w:rPr>
  </w:style>
  <w:style w:type="character" w:customStyle="1" w:styleId="aa">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9"/>
    <w:uiPriority w:val="99"/>
    <w:semiHidden/>
    <w:rsid w:val="001E1D96"/>
    <w:rPr>
      <w:rFonts w:ascii="Times New Roman" w:eastAsia="Times New Roman" w:hAnsi="Times New Roman"/>
      <w:sz w:val="24"/>
      <w:szCs w:val="24"/>
    </w:r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c"/>
    <w:uiPriority w:val="99"/>
    <w:unhideWhenUsed/>
    <w:qFormat/>
    <w:rsid w:val="00B9123C"/>
    <w:pPr>
      <w:tabs>
        <w:tab w:val="center" w:pos="4819"/>
        <w:tab w:val="right" w:pos="9639"/>
      </w:tabs>
    </w:pPr>
  </w:style>
  <w:style w:type="character" w:customStyle="1" w:styleId="ac">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b"/>
    <w:uiPriority w:val="99"/>
    <w:rsid w:val="00B9123C"/>
    <w:rPr>
      <w:rFonts w:ascii="Times New Roman" w:eastAsia="Times New Roman" w:hAnsi="Times New Roman"/>
      <w:sz w:val="24"/>
      <w:szCs w:val="24"/>
      <w:lang w:val="ru-RU" w:eastAsia="ru-RU"/>
    </w:rPr>
  </w:style>
  <w:style w:type="paragraph" w:styleId="ad">
    <w:name w:val="footer"/>
    <w:basedOn w:val="a"/>
    <w:link w:val="ae"/>
    <w:uiPriority w:val="99"/>
    <w:unhideWhenUsed/>
    <w:rsid w:val="00B9123C"/>
    <w:pPr>
      <w:tabs>
        <w:tab w:val="center" w:pos="4819"/>
        <w:tab w:val="right" w:pos="9639"/>
      </w:tabs>
    </w:pPr>
  </w:style>
  <w:style w:type="character" w:customStyle="1" w:styleId="ae">
    <w:name w:val="Нижній колонтитул Знак"/>
    <w:basedOn w:val="a0"/>
    <w:link w:val="ad"/>
    <w:uiPriority w:val="99"/>
    <w:rsid w:val="00B9123C"/>
    <w:rPr>
      <w:rFonts w:ascii="Times New Roman" w:eastAsia="Times New Roman" w:hAnsi="Times New Roman"/>
      <w:sz w:val="24"/>
      <w:szCs w:val="24"/>
      <w:lang w:val="ru-RU" w:eastAsia="ru-RU"/>
    </w:rPr>
  </w:style>
  <w:style w:type="table" w:styleId="af">
    <w:name w:val="Table Grid"/>
    <w:basedOn w:val="a1"/>
    <w:locked/>
    <w:rsid w:val="0037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link w:val="11"/>
    <w:uiPriority w:val="99"/>
    <w:qFormat/>
    <w:rsid w:val="0064443B"/>
    <w:rPr>
      <w:sz w:val="22"/>
      <w:szCs w:val="22"/>
      <w:lang w:val="ru-RU" w:eastAsia="en-US"/>
      <w14:ligatures w14:val="standardContextual"/>
    </w:rPr>
  </w:style>
  <w:style w:type="character" w:customStyle="1" w:styleId="20">
    <w:name w:val="Заголовок 2 Знак"/>
    <w:basedOn w:val="a0"/>
    <w:link w:val="2"/>
    <w:semiHidden/>
    <w:rsid w:val="009F3FB1"/>
    <w:rPr>
      <w:rFonts w:ascii="Times New Roman" w:hAnsi="Times New Roman"/>
      <w:b/>
      <w:bCs/>
      <w:sz w:val="28"/>
      <w:szCs w:val="24"/>
      <w:lang w:eastAsia="ru-RU"/>
    </w:rPr>
  </w:style>
  <w:style w:type="character" w:customStyle="1" w:styleId="30">
    <w:name w:val="Заголовок 3 Знак"/>
    <w:basedOn w:val="a0"/>
    <w:link w:val="3"/>
    <w:semiHidden/>
    <w:rsid w:val="009F3FB1"/>
    <w:rPr>
      <w:rFonts w:ascii="Times New Roman" w:hAnsi="Times New Roman"/>
      <w:b/>
      <w:bCs/>
      <w:color w:val="000000"/>
      <w:sz w:val="28"/>
      <w:szCs w:val="28"/>
      <w:lang w:eastAsia="ru-RU"/>
    </w:rPr>
  </w:style>
  <w:style w:type="character" w:customStyle="1" w:styleId="40">
    <w:name w:val="Заголовок 4 Знак"/>
    <w:basedOn w:val="a0"/>
    <w:link w:val="4"/>
    <w:semiHidden/>
    <w:rsid w:val="009F3FB1"/>
    <w:rPr>
      <w:rFonts w:ascii="Times New Roman" w:hAnsi="Times New Roman"/>
      <w:b/>
      <w:bCs/>
      <w:sz w:val="28"/>
      <w:szCs w:val="24"/>
      <w:lang w:eastAsia="ru-RU"/>
    </w:rPr>
  </w:style>
  <w:style w:type="character" w:customStyle="1" w:styleId="50">
    <w:name w:val="Заголовок 5 Знак"/>
    <w:basedOn w:val="a0"/>
    <w:link w:val="5"/>
    <w:semiHidden/>
    <w:rsid w:val="009F3FB1"/>
    <w:rPr>
      <w:rFonts w:ascii="Times New Roman" w:hAnsi="Times New Roman"/>
      <w:color w:val="000000"/>
      <w:sz w:val="28"/>
      <w:szCs w:val="28"/>
      <w:lang w:eastAsia="ru-RU"/>
    </w:rPr>
  </w:style>
  <w:style w:type="character" w:customStyle="1" w:styleId="60">
    <w:name w:val="Заголовок 6 Знак"/>
    <w:basedOn w:val="a0"/>
    <w:link w:val="6"/>
    <w:semiHidden/>
    <w:rsid w:val="009F3FB1"/>
    <w:rPr>
      <w:rFonts w:ascii="Times New Roman" w:hAnsi="Times New Roman"/>
      <w:b/>
      <w:bCs/>
      <w:sz w:val="24"/>
      <w:szCs w:val="24"/>
      <w:lang w:eastAsia="ru-RU"/>
    </w:rPr>
  </w:style>
  <w:style w:type="character" w:customStyle="1" w:styleId="70">
    <w:name w:val="Заголовок 7 Знак"/>
    <w:basedOn w:val="a0"/>
    <w:link w:val="7"/>
    <w:semiHidden/>
    <w:rsid w:val="009F3FB1"/>
    <w:rPr>
      <w:rFonts w:ascii="Times New Roman" w:hAnsi="Times New Roman"/>
      <w:sz w:val="24"/>
      <w:szCs w:val="24"/>
      <w:lang w:eastAsia="en-US"/>
    </w:rPr>
  </w:style>
  <w:style w:type="character" w:customStyle="1" w:styleId="80">
    <w:name w:val="Заголовок 8 Знак"/>
    <w:basedOn w:val="a0"/>
    <w:link w:val="8"/>
    <w:semiHidden/>
    <w:rsid w:val="009F3FB1"/>
    <w:rPr>
      <w:rFonts w:ascii="Times New Roman" w:hAnsi="Times New Roman"/>
      <w:i/>
      <w:iCs/>
      <w:sz w:val="24"/>
      <w:szCs w:val="24"/>
      <w:lang w:eastAsia="en-US"/>
    </w:rPr>
  </w:style>
  <w:style w:type="character" w:customStyle="1" w:styleId="90">
    <w:name w:val="Заголовок 9 Знак"/>
    <w:basedOn w:val="a0"/>
    <w:link w:val="9"/>
    <w:semiHidden/>
    <w:rsid w:val="009F3FB1"/>
    <w:rPr>
      <w:rFonts w:ascii="Arial" w:hAnsi="Arial" w:cs="Arial"/>
      <w:sz w:val="22"/>
      <w:szCs w:val="22"/>
      <w:lang w:eastAsia="en-US"/>
    </w:rPr>
  </w:style>
  <w:style w:type="numbering" w:customStyle="1" w:styleId="12">
    <w:name w:val="Немає списку1"/>
    <w:next w:val="a2"/>
    <w:uiPriority w:val="99"/>
    <w:semiHidden/>
    <w:unhideWhenUsed/>
    <w:rsid w:val="009F3FB1"/>
  </w:style>
  <w:style w:type="character" w:styleId="af1">
    <w:name w:val="Hyperlink"/>
    <w:uiPriority w:val="99"/>
    <w:semiHidden/>
    <w:unhideWhenUsed/>
    <w:rsid w:val="009F3FB1"/>
    <w:rPr>
      <w:color w:val="0000FF"/>
      <w:u w:val="single"/>
    </w:rPr>
  </w:style>
  <w:style w:type="character" w:customStyle="1" w:styleId="13">
    <w:name w:val="Переглянуте гіперпосилання1"/>
    <w:basedOn w:val="a0"/>
    <w:uiPriority w:val="99"/>
    <w:semiHidden/>
    <w:unhideWhenUsed/>
    <w:rsid w:val="009F3FB1"/>
    <w:rPr>
      <w:color w:val="800080"/>
      <w:u w:val="single"/>
    </w:rPr>
  </w:style>
  <w:style w:type="paragraph" w:styleId="HTML">
    <w:name w:val="HTML Preformatted"/>
    <w:basedOn w:val="a"/>
    <w:link w:val="HTML0"/>
    <w:uiPriority w:val="99"/>
    <w:semiHidden/>
    <w:unhideWhenUsed/>
    <w:rsid w:val="009F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ий HTML Знак"/>
    <w:basedOn w:val="a0"/>
    <w:link w:val="HTML"/>
    <w:uiPriority w:val="99"/>
    <w:semiHidden/>
    <w:rsid w:val="009F3FB1"/>
    <w:rPr>
      <w:rFonts w:ascii="Courier New" w:hAnsi="Courier New" w:cs="Courier New"/>
      <w:lang w:val="ru-RU" w:eastAsia="ru-RU"/>
    </w:rPr>
  </w:style>
  <w:style w:type="character" w:styleId="af2">
    <w:name w:val="Strong"/>
    <w:uiPriority w:val="22"/>
    <w:qFormat/>
    <w:locked/>
    <w:rsid w:val="009F3FB1"/>
    <w:rPr>
      <w:b/>
      <w:bCs w:val="0"/>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semiHidden/>
    <w:locked/>
    <w:rsid w:val="009F3FB1"/>
    <w:rPr>
      <w:rFonts w:ascii="Times New Roman" w:eastAsia="Times New Roman" w:hAnsi="Times New Roman"/>
      <w:sz w:val="24"/>
      <w:szCs w:val="24"/>
    </w:rPr>
  </w:style>
  <w:style w:type="character" w:customStyle="1" w:styleId="af3">
    <w:name w:val="Текст виноски Знак"/>
    <w:link w:val="af4"/>
    <w:uiPriority w:val="99"/>
    <w:semiHidden/>
    <w:locked/>
    <w:rsid w:val="009F3FB1"/>
    <w:rPr>
      <w:lang w:eastAsia="zh-CN"/>
    </w:rPr>
  </w:style>
  <w:style w:type="character" w:customStyle="1" w:styleId="af5">
    <w:name w:val="Текст примітки Знак"/>
    <w:link w:val="af6"/>
    <w:uiPriority w:val="99"/>
    <w:semiHidden/>
    <w:locked/>
    <w:rsid w:val="009F3FB1"/>
    <w:rPr>
      <w:rFonts w:cs="Calibri"/>
      <w:lang w:eastAsia="en-US"/>
    </w:rPr>
  </w:style>
  <w:style w:type="character" w:customStyle="1" w:styleId="14">
    <w:name w:val="Верхні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9F3FB1"/>
    <w:rPr>
      <w:sz w:val="22"/>
      <w:szCs w:val="22"/>
      <w:lang w:eastAsia="en-US"/>
    </w:rPr>
  </w:style>
  <w:style w:type="character" w:customStyle="1" w:styleId="af7">
    <w:name w:val="Назва об'єкта Знак"/>
    <w:link w:val="af8"/>
    <w:uiPriority w:val="99"/>
    <w:semiHidden/>
    <w:locked/>
    <w:rsid w:val="009F3FB1"/>
    <w:rPr>
      <w:rFonts w:cs="Calibri"/>
      <w:b/>
      <w:bCs/>
      <w:lang w:eastAsia="en-US"/>
    </w:rPr>
  </w:style>
  <w:style w:type="character" w:customStyle="1" w:styleId="af9">
    <w:name w:val="Назва Знак"/>
    <w:aliases w:val="Заголовок11 Знак"/>
    <w:link w:val="afa"/>
    <w:uiPriority w:val="99"/>
    <w:locked/>
    <w:rsid w:val="009F3FB1"/>
    <w:rPr>
      <w:rFonts w:cs="Calibri"/>
      <w:sz w:val="28"/>
      <w:szCs w:val="24"/>
      <w:lang w:eastAsia="ru-RU"/>
    </w:rPr>
  </w:style>
  <w:style w:type="paragraph" w:styleId="afa">
    <w:name w:val="Title"/>
    <w:aliases w:val="Заголовок11"/>
    <w:basedOn w:val="a"/>
    <w:link w:val="af9"/>
    <w:uiPriority w:val="99"/>
    <w:qFormat/>
    <w:locked/>
    <w:rsid w:val="009F3FB1"/>
    <w:pPr>
      <w:jc w:val="center"/>
    </w:pPr>
    <w:rPr>
      <w:rFonts w:ascii="Calibri" w:eastAsia="Calibri" w:hAnsi="Calibri" w:cs="Calibri"/>
      <w:sz w:val="28"/>
      <w:lang w:val="uk-UA"/>
    </w:rPr>
  </w:style>
  <w:style w:type="character" w:customStyle="1" w:styleId="15">
    <w:name w:val="Назва Знак1"/>
    <w:aliases w:val="Заголовок11 Знак1"/>
    <w:basedOn w:val="a0"/>
    <w:uiPriority w:val="10"/>
    <w:rsid w:val="009F3FB1"/>
    <w:rPr>
      <w:rFonts w:asciiTheme="majorHAnsi" w:eastAsiaTheme="majorEastAsia" w:hAnsiTheme="majorHAnsi" w:cstheme="majorBidi"/>
      <w:spacing w:val="-10"/>
      <w:kern w:val="28"/>
      <w:sz w:val="56"/>
      <w:szCs w:val="56"/>
      <w:lang w:val="ru-RU" w:eastAsia="ru-RU"/>
    </w:rPr>
  </w:style>
  <w:style w:type="character" w:customStyle="1" w:styleId="afb">
    <w:name w:val="Основний текст з відступом Знак"/>
    <w:link w:val="afc"/>
    <w:uiPriority w:val="99"/>
    <w:semiHidden/>
    <w:locked/>
    <w:rsid w:val="009F3FB1"/>
    <w:rPr>
      <w:rFonts w:cs="Calibri"/>
      <w:sz w:val="28"/>
      <w:szCs w:val="24"/>
      <w:lang w:eastAsia="ru-RU"/>
    </w:rPr>
  </w:style>
  <w:style w:type="character" w:customStyle="1" w:styleId="afd">
    <w:name w:val="Підзаголовок Знак"/>
    <w:link w:val="afe"/>
    <w:uiPriority w:val="99"/>
    <w:locked/>
    <w:rsid w:val="009F3FB1"/>
    <w:rPr>
      <w:rFonts w:cs="Calibri"/>
      <w:b/>
      <w:sz w:val="28"/>
      <w:lang w:eastAsia="ru-RU"/>
    </w:rPr>
  </w:style>
  <w:style w:type="character" w:customStyle="1" w:styleId="21">
    <w:name w:val="Основний текст 2 Знак"/>
    <w:link w:val="22"/>
    <w:uiPriority w:val="99"/>
    <w:semiHidden/>
    <w:locked/>
    <w:rsid w:val="009F3FB1"/>
    <w:rPr>
      <w:rFonts w:cs="Calibri"/>
      <w:sz w:val="24"/>
      <w:szCs w:val="24"/>
      <w:lang w:val="ru-RU" w:eastAsia="ru-RU"/>
    </w:rPr>
  </w:style>
  <w:style w:type="character" w:customStyle="1" w:styleId="31">
    <w:name w:val="Основний текст 3 Знак"/>
    <w:link w:val="32"/>
    <w:uiPriority w:val="99"/>
    <w:semiHidden/>
    <w:locked/>
    <w:rsid w:val="009F3FB1"/>
    <w:rPr>
      <w:rFonts w:cs="Calibri"/>
      <w:sz w:val="16"/>
      <w:szCs w:val="16"/>
      <w:lang w:eastAsia="ru-RU"/>
    </w:rPr>
  </w:style>
  <w:style w:type="character" w:customStyle="1" w:styleId="23">
    <w:name w:val="Основний текст з відступом 2 Знак"/>
    <w:link w:val="24"/>
    <w:uiPriority w:val="99"/>
    <w:semiHidden/>
    <w:locked/>
    <w:rsid w:val="009F3FB1"/>
    <w:rPr>
      <w:rFonts w:cs="Calibri"/>
      <w:color w:val="000000"/>
      <w:sz w:val="26"/>
      <w:szCs w:val="26"/>
      <w:lang w:eastAsia="ru-RU"/>
    </w:rPr>
  </w:style>
  <w:style w:type="character" w:customStyle="1" w:styleId="33">
    <w:name w:val="Основний текст з відступом 3 Знак"/>
    <w:link w:val="34"/>
    <w:uiPriority w:val="99"/>
    <w:semiHidden/>
    <w:locked/>
    <w:rsid w:val="009F3FB1"/>
    <w:rPr>
      <w:rFonts w:cs="Calibri"/>
      <w:sz w:val="26"/>
      <w:szCs w:val="26"/>
      <w:lang w:eastAsia="ru-RU"/>
    </w:rPr>
  </w:style>
  <w:style w:type="character" w:customStyle="1" w:styleId="aff">
    <w:name w:val="Текст Знак"/>
    <w:link w:val="aff0"/>
    <w:uiPriority w:val="99"/>
    <w:semiHidden/>
    <w:locked/>
    <w:rsid w:val="009F3FB1"/>
    <w:rPr>
      <w:rFonts w:ascii="Courier New" w:hAnsi="Courier New" w:cs="Courier New"/>
      <w:lang w:eastAsia="ru-RU"/>
    </w:rPr>
  </w:style>
  <w:style w:type="paragraph" w:styleId="af6">
    <w:name w:val="annotation text"/>
    <w:basedOn w:val="a"/>
    <w:link w:val="af5"/>
    <w:uiPriority w:val="99"/>
    <w:semiHidden/>
    <w:unhideWhenUsed/>
    <w:rsid w:val="009F3FB1"/>
    <w:pPr>
      <w:spacing w:after="200" w:line="276" w:lineRule="auto"/>
    </w:pPr>
    <w:rPr>
      <w:rFonts w:ascii="Calibri" w:eastAsia="Calibri" w:hAnsi="Calibri" w:cs="Calibri"/>
      <w:sz w:val="20"/>
      <w:szCs w:val="20"/>
      <w:lang w:val="uk-UA" w:eastAsia="en-US"/>
    </w:rPr>
  </w:style>
  <w:style w:type="character" w:customStyle="1" w:styleId="16">
    <w:name w:val="Текст примітки Знак1"/>
    <w:basedOn w:val="a0"/>
    <w:uiPriority w:val="99"/>
    <w:semiHidden/>
    <w:rsid w:val="009F3FB1"/>
    <w:rPr>
      <w:rFonts w:ascii="Times New Roman" w:eastAsia="Times New Roman" w:hAnsi="Times New Roman"/>
      <w:lang w:val="ru-RU" w:eastAsia="ru-RU"/>
    </w:rPr>
  </w:style>
  <w:style w:type="character" w:customStyle="1" w:styleId="aff1">
    <w:name w:val="Тема примітки Знак"/>
    <w:link w:val="aff2"/>
    <w:uiPriority w:val="99"/>
    <w:semiHidden/>
    <w:locked/>
    <w:rsid w:val="009F3FB1"/>
    <w:rPr>
      <w:rFonts w:cs="Calibri"/>
      <w:b/>
      <w:bCs/>
      <w:lang w:eastAsia="en-US"/>
    </w:rPr>
  </w:style>
  <w:style w:type="character" w:customStyle="1" w:styleId="11">
    <w:name w:val="Без інтервалів Знак1"/>
    <w:link w:val="af0"/>
    <w:uiPriority w:val="99"/>
    <w:locked/>
    <w:rsid w:val="009F3FB1"/>
    <w:rPr>
      <w:sz w:val="22"/>
      <w:szCs w:val="22"/>
      <w:lang w:val="ru-RU" w:eastAsia="en-US"/>
      <w14:ligatures w14:val="standardContextual"/>
    </w:rPr>
  </w:style>
  <w:style w:type="character" w:customStyle="1" w:styleId="a6">
    <w:name w:val="Абзац списку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5"/>
    <w:uiPriority w:val="34"/>
    <w:locked/>
    <w:rsid w:val="009F3FB1"/>
    <w:rPr>
      <w:rFonts w:ascii="Times New Roman" w:eastAsia="Times New Roman" w:hAnsi="Times New Roman"/>
      <w:sz w:val="24"/>
      <w:szCs w:val="24"/>
      <w:lang w:val="ru-RU" w:eastAsia="ru-RU"/>
    </w:rPr>
  </w:style>
  <w:style w:type="paragraph" w:customStyle="1" w:styleId="11111111111111111">
    <w:name w:val="11111111111111111"/>
    <w:basedOn w:val="a"/>
    <w:uiPriority w:val="99"/>
    <w:qFormat/>
    <w:rsid w:val="009F3FB1"/>
    <w:pPr>
      <w:spacing w:after="200" w:line="276" w:lineRule="auto"/>
      <w:ind w:firstLine="482"/>
      <w:jc w:val="both"/>
    </w:pPr>
    <w:rPr>
      <w:rFonts w:ascii="Calibri" w:eastAsia="Calibri" w:hAnsi="Calibri"/>
      <w:sz w:val="28"/>
      <w:szCs w:val="28"/>
      <w:lang w:val="uk-UA" w:eastAsia="en-US"/>
    </w:rPr>
  </w:style>
  <w:style w:type="paragraph" w:customStyle="1" w:styleId="Style5">
    <w:name w:val="Style5"/>
    <w:basedOn w:val="a"/>
    <w:uiPriority w:val="99"/>
    <w:qFormat/>
    <w:rsid w:val="009F3FB1"/>
    <w:pPr>
      <w:widowControl w:val="0"/>
      <w:autoSpaceDE w:val="0"/>
      <w:autoSpaceDN w:val="0"/>
      <w:adjustRightInd w:val="0"/>
      <w:spacing w:line="269" w:lineRule="exact"/>
    </w:pPr>
    <w:rPr>
      <w:rFonts w:eastAsia="Calibri"/>
      <w:lang w:val="uk-UA"/>
    </w:rPr>
  </w:style>
  <w:style w:type="paragraph" w:customStyle="1" w:styleId="CharChar1">
    <w:name w:val="Char Знак Знак Char Знак Знак Знак Знак Знак Знак Знак Знак Знак Знак Знак Знак Знак Знак Знак1"/>
    <w:basedOn w:val="a"/>
    <w:uiPriority w:val="99"/>
    <w:qFormat/>
    <w:rsid w:val="009F3FB1"/>
    <w:rPr>
      <w:rFonts w:ascii="Verdana" w:eastAsia="Calibri" w:hAnsi="Verdana"/>
      <w:sz w:val="20"/>
      <w:szCs w:val="20"/>
      <w:lang w:val="en-US" w:eastAsia="en-US"/>
    </w:rPr>
  </w:style>
  <w:style w:type="paragraph" w:customStyle="1" w:styleId="aff3">
    <w:name w:val="Знак"/>
    <w:basedOn w:val="a"/>
    <w:uiPriority w:val="99"/>
    <w:qFormat/>
    <w:rsid w:val="009F3FB1"/>
    <w:rPr>
      <w:rFonts w:ascii="Verdana" w:eastAsia="Calibri" w:hAnsi="Verdana" w:cs="Verdana"/>
      <w:sz w:val="20"/>
      <w:szCs w:val="20"/>
      <w:lang w:val="en-US" w:eastAsia="en-US"/>
    </w:rPr>
  </w:style>
  <w:style w:type="paragraph" w:customStyle="1" w:styleId="xl32">
    <w:name w:val="xl32"/>
    <w:basedOn w:val="a"/>
    <w:uiPriority w:val="99"/>
    <w:qFormat/>
    <w:rsid w:val="009F3FB1"/>
    <w:pPr>
      <w:pBdr>
        <w:bottom w:val="single" w:sz="4" w:space="0" w:color="auto"/>
      </w:pBdr>
      <w:spacing w:before="100" w:beforeAutospacing="1" w:after="100" w:afterAutospacing="1"/>
      <w:jc w:val="center"/>
    </w:pPr>
    <w:rPr>
      <w:rFonts w:eastAsia="Arial Unicode MS"/>
      <w:b/>
      <w:bCs/>
      <w:sz w:val="28"/>
      <w:szCs w:val="28"/>
      <w:lang w:val="uk-UA"/>
    </w:rPr>
  </w:style>
  <w:style w:type="paragraph" w:customStyle="1" w:styleId="17">
    <w:name w:val="Обычный1"/>
    <w:uiPriority w:val="99"/>
    <w:qFormat/>
    <w:rsid w:val="009F3FB1"/>
    <w:pPr>
      <w:widowControl w:val="0"/>
      <w:snapToGrid w:val="0"/>
      <w:spacing w:line="300" w:lineRule="auto"/>
      <w:ind w:left="440" w:firstLine="680"/>
      <w:jc w:val="both"/>
    </w:pPr>
    <w:rPr>
      <w:rFonts w:ascii="Times New Roman" w:eastAsia="MS Mincho" w:hAnsi="Times New Roman"/>
      <w:sz w:val="24"/>
      <w:lang w:eastAsia="ru-RU"/>
    </w:rPr>
  </w:style>
  <w:style w:type="paragraph" w:customStyle="1" w:styleId="18">
    <w:name w:val="Название1"/>
    <w:basedOn w:val="a"/>
    <w:uiPriority w:val="99"/>
    <w:qFormat/>
    <w:rsid w:val="009F3FB1"/>
    <w:pPr>
      <w:jc w:val="center"/>
    </w:pPr>
    <w:rPr>
      <w:rFonts w:eastAsia="Calibri"/>
      <w:b/>
      <w:sz w:val="28"/>
      <w:szCs w:val="20"/>
      <w:lang w:val="uk-UA"/>
    </w:rPr>
  </w:style>
  <w:style w:type="paragraph" w:customStyle="1" w:styleId="19">
    <w:name w:val="Основной текст с отступом1"/>
    <w:basedOn w:val="a"/>
    <w:uiPriority w:val="99"/>
    <w:qFormat/>
    <w:rsid w:val="009F3FB1"/>
    <w:pPr>
      <w:spacing w:after="120"/>
      <w:ind w:left="283"/>
    </w:pPr>
    <w:rPr>
      <w:rFonts w:eastAsia="Calibri"/>
      <w:lang w:val="uk-UA"/>
    </w:rPr>
  </w:style>
  <w:style w:type="paragraph" w:customStyle="1" w:styleId="aff4">
    <w:name w:val="Знак Знак Знак Знак"/>
    <w:basedOn w:val="a"/>
    <w:uiPriority w:val="99"/>
    <w:qFormat/>
    <w:rsid w:val="009F3FB1"/>
    <w:rPr>
      <w:rFonts w:ascii="Verdana" w:eastAsia="Calibri" w:hAnsi="Verdana" w:cs="Verdana"/>
      <w:sz w:val="20"/>
      <w:szCs w:val="20"/>
      <w:lang w:val="en-US" w:eastAsia="en-US"/>
    </w:rPr>
  </w:style>
  <w:style w:type="paragraph" w:customStyle="1" w:styleId="aff5">
    <w:name w:val="!Лю_текст"/>
    <w:basedOn w:val="a"/>
    <w:uiPriority w:val="99"/>
    <w:qFormat/>
    <w:rsid w:val="009F3FB1"/>
    <w:pPr>
      <w:jc w:val="both"/>
    </w:pPr>
    <w:rPr>
      <w:rFonts w:eastAsia="Calibri"/>
      <w:b/>
      <w:sz w:val="28"/>
      <w:szCs w:val="28"/>
      <w:lang w:val="uk-UA"/>
    </w:rPr>
  </w:style>
  <w:style w:type="paragraph" w:styleId="af8">
    <w:name w:val="caption"/>
    <w:basedOn w:val="a"/>
    <w:next w:val="a"/>
    <w:link w:val="af7"/>
    <w:uiPriority w:val="99"/>
    <w:semiHidden/>
    <w:unhideWhenUsed/>
    <w:qFormat/>
    <w:locked/>
    <w:rsid w:val="009F3FB1"/>
    <w:pPr>
      <w:spacing w:after="200" w:line="276" w:lineRule="auto"/>
    </w:pPr>
    <w:rPr>
      <w:rFonts w:ascii="Calibri" w:eastAsia="Calibri" w:hAnsi="Calibri" w:cs="Calibri"/>
      <w:b/>
      <w:bCs/>
      <w:sz w:val="20"/>
      <w:szCs w:val="20"/>
      <w:lang w:val="uk-UA" w:eastAsia="en-US"/>
    </w:rPr>
  </w:style>
  <w:style w:type="paragraph" w:customStyle="1" w:styleId="-">
    <w:name w:val="Таблица - название"/>
    <w:basedOn w:val="af8"/>
    <w:uiPriority w:val="99"/>
    <w:qFormat/>
    <w:rsid w:val="009F3FB1"/>
    <w:pPr>
      <w:keepNext/>
      <w:keepLines/>
      <w:spacing w:before="120" w:after="240" w:line="240" w:lineRule="auto"/>
    </w:pPr>
    <w:rPr>
      <w:rFonts w:ascii="Arial Narrow" w:hAnsi="Arial Narrow"/>
      <w:color w:val="073A78"/>
      <w:sz w:val="18"/>
      <w:lang w:eastAsia="uk-UA"/>
    </w:rPr>
  </w:style>
  <w:style w:type="paragraph" w:customStyle="1" w:styleId="aff6">
    <w:name w:val="Знак Знак Знак Знак Знак Знак Знак"/>
    <w:basedOn w:val="a"/>
    <w:uiPriority w:val="99"/>
    <w:qFormat/>
    <w:rsid w:val="009F3FB1"/>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aff7">
    <w:name w:val="Знак Знак Знак"/>
    <w:basedOn w:val="a"/>
    <w:uiPriority w:val="99"/>
    <w:qFormat/>
    <w:rsid w:val="009F3FB1"/>
    <w:rPr>
      <w:rFonts w:ascii="Verdana" w:eastAsia="Calibri" w:hAnsi="Verdana" w:cs="Verdana"/>
      <w:sz w:val="20"/>
      <w:szCs w:val="20"/>
      <w:lang w:val="en-US" w:eastAsia="en-US"/>
    </w:rPr>
  </w:style>
  <w:style w:type="character" w:customStyle="1" w:styleId="ListParagraphChar">
    <w:name w:val="List Paragraph Char"/>
    <w:link w:val="1a"/>
    <w:uiPriority w:val="99"/>
    <w:locked/>
    <w:rsid w:val="009F3FB1"/>
    <w:rPr>
      <w:rFonts w:cs="Calibri"/>
      <w:sz w:val="22"/>
      <w:szCs w:val="22"/>
      <w:lang w:eastAsia="en-US"/>
    </w:rPr>
  </w:style>
  <w:style w:type="paragraph" w:customStyle="1" w:styleId="1a">
    <w:name w:val="Абзац списка1"/>
    <w:basedOn w:val="a"/>
    <w:link w:val="ListParagraphChar"/>
    <w:uiPriority w:val="99"/>
    <w:qFormat/>
    <w:rsid w:val="009F3FB1"/>
    <w:pPr>
      <w:spacing w:after="200" w:line="276" w:lineRule="auto"/>
      <w:ind w:left="720"/>
    </w:pPr>
    <w:rPr>
      <w:rFonts w:ascii="Calibri" w:eastAsia="Calibri" w:hAnsi="Calibri" w:cs="Calibri"/>
      <w:sz w:val="22"/>
      <w:szCs w:val="22"/>
      <w:lang w:val="uk-UA" w:eastAsia="en-US"/>
    </w:rPr>
  </w:style>
  <w:style w:type="character" w:customStyle="1" w:styleId="BodyTextIndent3Char">
    <w:name w:val="Body Text Indent 3 Char"/>
    <w:link w:val="35"/>
    <w:uiPriority w:val="99"/>
    <w:locked/>
    <w:rsid w:val="009F3FB1"/>
    <w:rPr>
      <w:rFonts w:cs="Calibri"/>
      <w:sz w:val="24"/>
      <w:lang w:eastAsia="ru-RU"/>
    </w:rPr>
  </w:style>
  <w:style w:type="paragraph" w:customStyle="1" w:styleId="35">
    <w:name w:val="заголовок 3"/>
    <w:basedOn w:val="a"/>
    <w:next w:val="a"/>
    <w:link w:val="BodyTextIndent3Char"/>
    <w:uiPriority w:val="99"/>
    <w:qFormat/>
    <w:rsid w:val="009F3FB1"/>
    <w:pPr>
      <w:keepNext/>
      <w:spacing w:line="360" w:lineRule="auto"/>
      <w:jc w:val="center"/>
    </w:pPr>
    <w:rPr>
      <w:rFonts w:ascii="Calibri" w:eastAsia="Calibri" w:hAnsi="Calibri" w:cs="Calibri"/>
      <w:szCs w:val="20"/>
      <w:lang w:val="uk-UA"/>
    </w:rPr>
  </w:style>
  <w:style w:type="paragraph" w:customStyle="1" w:styleId="Style2">
    <w:name w:val="Style2"/>
    <w:basedOn w:val="a"/>
    <w:uiPriority w:val="99"/>
    <w:qFormat/>
    <w:rsid w:val="009F3FB1"/>
    <w:pPr>
      <w:widowControl w:val="0"/>
      <w:autoSpaceDE w:val="0"/>
      <w:autoSpaceDN w:val="0"/>
      <w:adjustRightInd w:val="0"/>
    </w:pPr>
    <w:rPr>
      <w:rFonts w:eastAsia="Calibri"/>
      <w:lang w:val="uk-UA"/>
    </w:rPr>
  </w:style>
  <w:style w:type="paragraph" w:customStyle="1" w:styleId="aff8">
    <w:name w:val="Назва документа"/>
    <w:basedOn w:val="a"/>
    <w:next w:val="a"/>
    <w:uiPriority w:val="99"/>
    <w:qFormat/>
    <w:rsid w:val="009F3FB1"/>
    <w:pPr>
      <w:keepNext/>
      <w:keepLines/>
      <w:spacing w:before="240" w:after="240"/>
      <w:jc w:val="center"/>
    </w:pPr>
    <w:rPr>
      <w:rFonts w:ascii="Antiqua" w:eastAsia="Calibri" w:hAnsi="Antiqua"/>
      <w:b/>
      <w:sz w:val="26"/>
      <w:szCs w:val="20"/>
      <w:lang w:val="uk-UA" w:eastAsia="uk-UA"/>
    </w:rPr>
  </w:style>
  <w:style w:type="paragraph" w:customStyle="1" w:styleId="1b">
    <w:name w:val="заголовок 1"/>
    <w:basedOn w:val="a"/>
    <w:next w:val="a"/>
    <w:uiPriority w:val="99"/>
    <w:qFormat/>
    <w:rsid w:val="009F3FB1"/>
    <w:pPr>
      <w:keepNext/>
      <w:tabs>
        <w:tab w:val="left" w:pos="2240"/>
      </w:tabs>
    </w:pPr>
    <w:rPr>
      <w:rFonts w:eastAsia="Calibri"/>
      <w:sz w:val="26"/>
      <w:szCs w:val="20"/>
      <w:lang w:val="uk-UA"/>
    </w:rPr>
  </w:style>
  <w:style w:type="paragraph" w:customStyle="1" w:styleId="1c">
    <w:name w:val="Знак Знак Знак Знак1"/>
    <w:basedOn w:val="a"/>
    <w:uiPriority w:val="99"/>
    <w:qFormat/>
    <w:rsid w:val="009F3FB1"/>
    <w:rPr>
      <w:rFonts w:ascii="Verdana" w:eastAsia="Calibri" w:hAnsi="Verdana" w:cs="Verdana"/>
      <w:sz w:val="20"/>
      <w:szCs w:val="20"/>
      <w:lang w:val="en-US" w:eastAsia="en-US"/>
    </w:rPr>
  </w:style>
  <w:style w:type="paragraph" w:customStyle="1" w:styleId="1d">
    <w:name w:val="1"/>
    <w:basedOn w:val="a"/>
    <w:uiPriority w:val="99"/>
    <w:qFormat/>
    <w:rsid w:val="009F3FB1"/>
    <w:rPr>
      <w:rFonts w:ascii="Verdana" w:eastAsia="Calibri" w:hAnsi="Verdana" w:cs="Verdana"/>
      <w:sz w:val="20"/>
      <w:szCs w:val="20"/>
      <w:lang w:val="en-US" w:eastAsia="en-US"/>
    </w:rPr>
  </w:style>
  <w:style w:type="paragraph" w:customStyle="1" w:styleId="1e">
    <w:name w:val="Знак Знак1 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western">
    <w:name w:val="western"/>
    <w:basedOn w:val="a"/>
    <w:uiPriority w:val="99"/>
    <w:qFormat/>
    <w:rsid w:val="009F3FB1"/>
    <w:pPr>
      <w:spacing w:before="100" w:beforeAutospacing="1" w:after="100" w:afterAutospacing="1"/>
    </w:pPr>
    <w:rPr>
      <w:rFonts w:eastAsia="Calibri"/>
      <w:lang w:val="uk-UA"/>
    </w:rPr>
  </w:style>
  <w:style w:type="paragraph" w:customStyle="1" w:styleId="Just">
    <w:name w:val="Just"/>
    <w:uiPriority w:val="99"/>
    <w:qFormat/>
    <w:rsid w:val="009F3FB1"/>
    <w:pPr>
      <w:autoSpaceDE w:val="0"/>
      <w:autoSpaceDN w:val="0"/>
      <w:adjustRightInd w:val="0"/>
      <w:spacing w:before="40" w:after="40"/>
      <w:ind w:firstLine="568"/>
      <w:jc w:val="both"/>
    </w:pPr>
    <w:rPr>
      <w:rFonts w:ascii="Times New Roman" w:hAnsi="Times New Roman"/>
      <w:sz w:val="24"/>
      <w:szCs w:val="24"/>
      <w:lang w:val="ru-RU" w:eastAsia="ru-RU"/>
    </w:rPr>
  </w:style>
  <w:style w:type="paragraph" w:customStyle="1" w:styleId="1f">
    <w:name w:val="Знак1"/>
    <w:basedOn w:val="a"/>
    <w:uiPriority w:val="99"/>
    <w:qFormat/>
    <w:rsid w:val="009F3FB1"/>
    <w:rPr>
      <w:rFonts w:ascii="Bookshelf Symbol 7" w:eastAsia="Calibri" w:hAnsi="Bookshelf Symbol 7" w:cs="Bookshelf Symbol 7"/>
      <w:sz w:val="20"/>
      <w:szCs w:val="20"/>
      <w:lang w:val="en-US" w:eastAsia="en-US"/>
    </w:rPr>
  </w:style>
  <w:style w:type="paragraph" w:customStyle="1" w:styleId="1f0">
    <w:name w:val="1 Знак"/>
    <w:basedOn w:val="a"/>
    <w:uiPriority w:val="99"/>
    <w:qFormat/>
    <w:rsid w:val="009F3FB1"/>
    <w:rPr>
      <w:rFonts w:ascii="Verdana" w:eastAsia="Calibri"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aff9">
    <w:name w:val="Нормальний текст"/>
    <w:basedOn w:val="a"/>
    <w:uiPriority w:val="99"/>
    <w:qFormat/>
    <w:rsid w:val="009F3FB1"/>
    <w:pPr>
      <w:spacing w:before="120"/>
      <w:ind w:firstLine="567"/>
      <w:jc w:val="both"/>
    </w:pPr>
    <w:rPr>
      <w:rFonts w:ascii="Antiqua" w:eastAsia="Calibri" w:hAnsi="Antiqua"/>
      <w:sz w:val="26"/>
      <w:szCs w:val="20"/>
      <w:lang w:val="uk-UA"/>
    </w:rPr>
  </w:style>
  <w:style w:type="paragraph" w:customStyle="1" w:styleId="affa">
    <w:name w:val="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msonormalcxspmiddle">
    <w:name w:val="msonormalcxspmiddle"/>
    <w:basedOn w:val="a"/>
    <w:uiPriority w:val="99"/>
    <w:qFormat/>
    <w:rsid w:val="009F3FB1"/>
    <w:pPr>
      <w:spacing w:before="100" w:beforeAutospacing="1" w:after="100" w:afterAutospacing="1"/>
    </w:pPr>
    <w:rPr>
      <w:rFonts w:eastAsia="Calibri"/>
      <w:lang w:val="uk-UA"/>
    </w:rPr>
  </w:style>
  <w:style w:type="character" w:customStyle="1" w:styleId="affb">
    <w:name w:val="Основной текст (откр./закр.) Знак"/>
    <w:link w:val="affc"/>
    <w:uiPriority w:val="99"/>
    <w:locked/>
    <w:rsid w:val="009F3FB1"/>
    <w:rPr>
      <w:rFonts w:cs="Calibri"/>
      <w:color w:val="000000"/>
      <w:szCs w:val="24"/>
    </w:rPr>
  </w:style>
  <w:style w:type="paragraph" w:customStyle="1" w:styleId="affc">
    <w:name w:val="Основной текст (откр./закр.)"/>
    <w:basedOn w:val="a"/>
    <w:link w:val="affb"/>
    <w:uiPriority w:val="99"/>
    <w:qFormat/>
    <w:rsid w:val="009F3FB1"/>
    <w:pPr>
      <w:spacing w:before="480" w:after="480" w:line="264" w:lineRule="auto"/>
      <w:ind w:left="1134"/>
      <w:jc w:val="both"/>
    </w:pPr>
    <w:rPr>
      <w:rFonts w:ascii="Calibri" w:eastAsia="Calibri" w:hAnsi="Calibri" w:cs="Calibri"/>
      <w:color w:val="000000"/>
      <w:sz w:val="20"/>
      <w:lang w:val="uk-UA" w:eastAsia="uk-UA"/>
    </w:rPr>
  </w:style>
  <w:style w:type="paragraph" w:customStyle="1" w:styleId="41">
    <w:name w:val="Знак Знак41"/>
    <w:basedOn w:val="a"/>
    <w:uiPriority w:val="99"/>
    <w:qFormat/>
    <w:rsid w:val="009F3FB1"/>
    <w:rPr>
      <w:rFonts w:ascii="Verdana" w:eastAsia="Calibri" w:hAnsi="Verdana" w:cs="Verdana"/>
      <w:sz w:val="20"/>
      <w:szCs w:val="20"/>
      <w:lang w:val="en-US" w:eastAsia="en-US"/>
    </w:rPr>
  </w:style>
  <w:style w:type="paragraph" w:customStyle="1" w:styleId="rvps2">
    <w:name w:val="rvps2"/>
    <w:basedOn w:val="a"/>
    <w:uiPriority w:val="99"/>
    <w:qFormat/>
    <w:rsid w:val="009F3FB1"/>
    <w:pPr>
      <w:spacing w:after="150"/>
      <w:ind w:firstLine="450"/>
      <w:jc w:val="both"/>
    </w:pPr>
    <w:rPr>
      <w:rFonts w:eastAsia="Calibri"/>
      <w:lang w:val="uk-UA"/>
    </w:rPr>
  </w:style>
  <w:style w:type="paragraph" w:customStyle="1" w:styleId="61">
    <w:name w:val="Знак Знак6 Знак Знак Знак 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Style1">
    <w:name w:val="Style1"/>
    <w:basedOn w:val="a"/>
    <w:uiPriority w:val="99"/>
    <w:qFormat/>
    <w:rsid w:val="009F3FB1"/>
    <w:pPr>
      <w:widowControl w:val="0"/>
      <w:autoSpaceDE w:val="0"/>
      <w:autoSpaceDN w:val="0"/>
      <w:adjustRightInd w:val="0"/>
      <w:spacing w:line="163" w:lineRule="exact"/>
      <w:jc w:val="center"/>
    </w:pPr>
    <w:rPr>
      <w:rFonts w:eastAsia="Calibri"/>
      <w:lang w:val="uk-UA"/>
    </w:rPr>
  </w:style>
  <w:style w:type="paragraph" w:customStyle="1" w:styleId="Style12">
    <w:name w:val="Style12"/>
    <w:basedOn w:val="a"/>
    <w:uiPriority w:val="99"/>
    <w:qFormat/>
    <w:rsid w:val="009F3FB1"/>
    <w:pPr>
      <w:widowControl w:val="0"/>
      <w:autoSpaceDE w:val="0"/>
      <w:autoSpaceDN w:val="0"/>
      <w:adjustRightInd w:val="0"/>
    </w:pPr>
    <w:rPr>
      <w:rFonts w:eastAsia="Calibri"/>
      <w:lang w:val="uk-UA"/>
    </w:rPr>
  </w:style>
  <w:style w:type="character" w:customStyle="1" w:styleId="1f1">
    <w:name w:val="Заголовок №1_"/>
    <w:link w:val="1f2"/>
    <w:uiPriority w:val="99"/>
    <w:locked/>
    <w:rsid w:val="009F3FB1"/>
    <w:rPr>
      <w:b/>
      <w:sz w:val="23"/>
      <w:shd w:val="clear" w:color="auto" w:fill="FFFFFF"/>
    </w:rPr>
  </w:style>
  <w:style w:type="paragraph" w:customStyle="1" w:styleId="1f2">
    <w:name w:val="Заголовок №1"/>
    <w:basedOn w:val="a"/>
    <w:link w:val="1f1"/>
    <w:uiPriority w:val="99"/>
    <w:qFormat/>
    <w:rsid w:val="009F3FB1"/>
    <w:pPr>
      <w:shd w:val="clear" w:color="auto" w:fill="FFFFFF"/>
      <w:spacing w:after="240" w:line="271" w:lineRule="exact"/>
      <w:jc w:val="center"/>
      <w:outlineLvl w:val="0"/>
    </w:pPr>
    <w:rPr>
      <w:rFonts w:ascii="Calibri" w:eastAsia="Calibri" w:hAnsi="Calibri"/>
      <w:b/>
      <w:sz w:val="23"/>
      <w:szCs w:val="20"/>
      <w:lang w:val="uk-UA" w:eastAsia="uk-UA"/>
    </w:rPr>
  </w:style>
  <w:style w:type="character" w:customStyle="1" w:styleId="NoSpacingChar1">
    <w:name w:val="No Spacing Char1"/>
    <w:link w:val="1f3"/>
    <w:uiPriority w:val="99"/>
    <w:locked/>
    <w:rsid w:val="009F3FB1"/>
    <w:rPr>
      <w:sz w:val="28"/>
      <w:szCs w:val="28"/>
      <w:lang w:eastAsia="en-US"/>
    </w:rPr>
  </w:style>
  <w:style w:type="paragraph" w:customStyle="1" w:styleId="1f3">
    <w:name w:val="Без интервала1"/>
    <w:link w:val="NoSpacingChar1"/>
    <w:uiPriority w:val="99"/>
    <w:qFormat/>
    <w:rsid w:val="009F3FB1"/>
    <w:rPr>
      <w:sz w:val="28"/>
      <w:szCs w:val="28"/>
      <w:lang w:eastAsia="en-US"/>
    </w:rPr>
  </w:style>
  <w:style w:type="paragraph" w:customStyle="1" w:styleId="affd">
    <w:name w:val="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1f4">
    <w:name w:val="Знак Знак1 Знак Знак Знак 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affe">
    <w:name w:val="Текст в заданном формате"/>
    <w:basedOn w:val="a"/>
    <w:uiPriority w:val="99"/>
    <w:qFormat/>
    <w:rsid w:val="009F3FB1"/>
    <w:pPr>
      <w:widowControl w:val="0"/>
      <w:suppressAutoHyphens/>
    </w:pPr>
    <w:rPr>
      <w:rFonts w:ascii="Courier New" w:hAnsi="Courier New" w:cs="Courier New"/>
      <w:sz w:val="20"/>
      <w:szCs w:val="20"/>
      <w:lang w:val="uk-UA"/>
    </w:rPr>
  </w:style>
  <w:style w:type="paragraph" w:customStyle="1" w:styleId="1f5">
    <w:name w:val="Знак Знак Знак Знак1 Знак Знак"/>
    <w:basedOn w:val="a"/>
    <w:uiPriority w:val="99"/>
    <w:qFormat/>
    <w:rsid w:val="009F3FB1"/>
    <w:rPr>
      <w:rFonts w:ascii="Verdana" w:eastAsia="Calibri" w:hAnsi="Verdana" w:cs="Verdana"/>
      <w:sz w:val="20"/>
      <w:szCs w:val="20"/>
      <w:lang w:val="en-US" w:eastAsia="en-US"/>
    </w:rPr>
  </w:style>
  <w:style w:type="paragraph" w:customStyle="1" w:styleId="1f6">
    <w:name w:val="Знак Знак1 Знак"/>
    <w:basedOn w:val="a"/>
    <w:uiPriority w:val="99"/>
    <w:qFormat/>
    <w:rsid w:val="009F3FB1"/>
    <w:rPr>
      <w:rFonts w:ascii="Verdana" w:eastAsia="Calibri" w:hAnsi="Verdana" w:cs="Verdana"/>
      <w:sz w:val="20"/>
      <w:szCs w:val="20"/>
      <w:lang w:val="en-US" w:eastAsia="en-US"/>
    </w:rPr>
  </w:style>
  <w:style w:type="paragraph" w:customStyle="1" w:styleId="62">
    <w:name w:val="Знак Знак6 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Default">
    <w:name w:val="Default"/>
    <w:uiPriority w:val="99"/>
    <w:qFormat/>
    <w:rsid w:val="009F3FB1"/>
    <w:pPr>
      <w:autoSpaceDE w:val="0"/>
      <w:autoSpaceDN w:val="0"/>
      <w:adjustRightInd w:val="0"/>
    </w:pPr>
    <w:rPr>
      <w:rFonts w:ascii="Times New Roman" w:hAnsi="Times New Roman"/>
      <w:color w:val="000000"/>
      <w:sz w:val="24"/>
      <w:szCs w:val="24"/>
      <w:lang w:val="ru-RU" w:eastAsia="ru-RU"/>
    </w:rPr>
  </w:style>
  <w:style w:type="paragraph" w:customStyle="1" w:styleId="afff">
    <w:name w:val="Знак Знак Знак Знак Знак 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Style9">
    <w:name w:val="Style9"/>
    <w:basedOn w:val="a"/>
    <w:uiPriority w:val="99"/>
    <w:qFormat/>
    <w:rsid w:val="009F3FB1"/>
    <w:pPr>
      <w:widowControl w:val="0"/>
      <w:autoSpaceDE w:val="0"/>
      <w:autoSpaceDN w:val="0"/>
      <w:adjustRightInd w:val="0"/>
      <w:spacing w:line="279" w:lineRule="exact"/>
      <w:jc w:val="both"/>
    </w:pPr>
    <w:rPr>
      <w:rFonts w:ascii="Tahoma" w:eastAsia="Calibri" w:hAnsi="Tahoma"/>
      <w:lang w:val="uk-UA"/>
    </w:rPr>
  </w:style>
  <w:style w:type="paragraph" w:customStyle="1" w:styleId="CharCharCharChar0">
    <w:name w:val="Char Знак Знак Char Знак Знак Char Знак Знак Char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afff0">
    <w:name w:val="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afff1">
    <w:name w:val="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character" w:customStyle="1" w:styleId="NoSpacingChar">
    <w:name w:val="No Spacing Char"/>
    <w:link w:val="NoSpacing1"/>
    <w:uiPriority w:val="99"/>
    <w:locked/>
    <w:rsid w:val="009F3FB1"/>
    <w:rPr>
      <w:rFonts w:cs="Calibri"/>
      <w:sz w:val="22"/>
      <w:szCs w:val="22"/>
      <w:lang w:val="en-US" w:eastAsia="ru-RU"/>
    </w:rPr>
  </w:style>
  <w:style w:type="paragraph" w:customStyle="1" w:styleId="NoSpacing1">
    <w:name w:val="No Spacing1"/>
    <w:link w:val="NoSpacingChar"/>
    <w:uiPriority w:val="99"/>
    <w:qFormat/>
    <w:rsid w:val="009F3FB1"/>
    <w:rPr>
      <w:rFonts w:cs="Calibri"/>
      <w:sz w:val="22"/>
      <w:szCs w:val="22"/>
      <w:lang w:val="en-US" w:eastAsia="ru-RU"/>
    </w:rPr>
  </w:style>
  <w:style w:type="paragraph" w:customStyle="1" w:styleId="ListParagraph1">
    <w:name w:val="List Paragraph1"/>
    <w:basedOn w:val="a"/>
    <w:uiPriority w:val="99"/>
    <w:qFormat/>
    <w:rsid w:val="009F3FB1"/>
    <w:pPr>
      <w:ind w:left="720"/>
    </w:pPr>
    <w:rPr>
      <w:sz w:val="20"/>
      <w:szCs w:val="20"/>
    </w:rPr>
  </w:style>
  <w:style w:type="paragraph" w:customStyle="1" w:styleId="1f7">
    <w:name w:val="Без інтервалів1"/>
    <w:uiPriority w:val="99"/>
    <w:qFormat/>
    <w:rsid w:val="009F3FB1"/>
    <w:pPr>
      <w:suppressAutoHyphens/>
    </w:pPr>
    <w:rPr>
      <w:rFonts w:eastAsia="Times New Roman"/>
      <w:sz w:val="22"/>
      <w:szCs w:val="22"/>
      <w:lang w:eastAsia="ar-SA"/>
    </w:rPr>
  </w:style>
  <w:style w:type="paragraph" w:customStyle="1" w:styleId="25">
    <w:name w:val="Абзац списка2"/>
    <w:basedOn w:val="a"/>
    <w:uiPriority w:val="99"/>
    <w:qFormat/>
    <w:rsid w:val="009F3FB1"/>
    <w:pPr>
      <w:spacing w:after="200" w:line="276" w:lineRule="auto"/>
      <w:ind w:left="720"/>
    </w:pPr>
    <w:rPr>
      <w:rFonts w:ascii="Calibri" w:hAnsi="Calibri"/>
      <w:sz w:val="22"/>
      <w:szCs w:val="22"/>
      <w:lang w:val="uk-UA" w:eastAsia="en-US"/>
    </w:rPr>
  </w:style>
  <w:style w:type="character" w:customStyle="1" w:styleId="afff2">
    <w:name w:val="Без интервала Знак"/>
    <w:link w:val="26"/>
    <w:uiPriority w:val="99"/>
    <w:locked/>
    <w:rsid w:val="009F3FB1"/>
    <w:rPr>
      <w:sz w:val="28"/>
      <w:szCs w:val="28"/>
      <w:lang w:val="en-US" w:eastAsia="en-US"/>
    </w:rPr>
  </w:style>
  <w:style w:type="paragraph" w:customStyle="1" w:styleId="26">
    <w:name w:val="Без интервала2"/>
    <w:link w:val="afff2"/>
    <w:uiPriority w:val="99"/>
    <w:qFormat/>
    <w:rsid w:val="009F3FB1"/>
    <w:pPr>
      <w:spacing w:after="200" w:line="276" w:lineRule="auto"/>
    </w:pPr>
    <w:rPr>
      <w:sz w:val="28"/>
      <w:szCs w:val="28"/>
      <w:lang w:val="en-US" w:eastAsia="en-US"/>
    </w:rPr>
  </w:style>
  <w:style w:type="paragraph" w:customStyle="1" w:styleId="36">
    <w:name w:val="Знак3"/>
    <w:basedOn w:val="a"/>
    <w:uiPriority w:val="99"/>
    <w:qFormat/>
    <w:rsid w:val="009F3FB1"/>
    <w:rPr>
      <w:rFonts w:ascii="Verdana" w:eastAsia="Calibri" w:hAnsi="Verdana" w:cs="Verdana"/>
      <w:sz w:val="20"/>
      <w:szCs w:val="20"/>
      <w:lang w:val="en-US" w:eastAsia="en-US"/>
    </w:rPr>
  </w:style>
  <w:style w:type="character" w:customStyle="1" w:styleId="afff3">
    <w:name w:val="Без інтервалів Знак"/>
    <w:link w:val="37"/>
    <w:uiPriority w:val="99"/>
    <w:locked/>
    <w:rsid w:val="009F3FB1"/>
    <w:rPr>
      <w:sz w:val="28"/>
      <w:szCs w:val="28"/>
      <w:lang w:eastAsia="en-US"/>
    </w:rPr>
  </w:style>
  <w:style w:type="paragraph" w:customStyle="1" w:styleId="37">
    <w:name w:val="Без інтервалів3"/>
    <w:link w:val="afff3"/>
    <w:uiPriority w:val="99"/>
    <w:qFormat/>
    <w:rsid w:val="009F3FB1"/>
    <w:pPr>
      <w:spacing w:after="200" w:line="276" w:lineRule="auto"/>
    </w:pPr>
    <w:rPr>
      <w:sz w:val="28"/>
      <w:szCs w:val="28"/>
      <w:lang w:eastAsia="en-US"/>
    </w:rPr>
  </w:style>
  <w:style w:type="paragraph" w:customStyle="1" w:styleId="BodyText21">
    <w:name w:val="Body Text 21"/>
    <w:basedOn w:val="a"/>
    <w:uiPriority w:val="99"/>
    <w:qFormat/>
    <w:rsid w:val="009F3FB1"/>
    <w:pPr>
      <w:overflowPunct w:val="0"/>
      <w:autoSpaceDE w:val="0"/>
      <w:autoSpaceDN w:val="0"/>
      <w:adjustRightInd w:val="0"/>
      <w:jc w:val="both"/>
    </w:pPr>
    <w:rPr>
      <w:rFonts w:eastAsia="Calibri"/>
      <w:sz w:val="28"/>
      <w:szCs w:val="20"/>
      <w:lang w:val="uk-UA"/>
    </w:rPr>
  </w:style>
  <w:style w:type="paragraph" w:customStyle="1" w:styleId="210">
    <w:name w:val="Основной текст с отступом 21"/>
    <w:basedOn w:val="a"/>
    <w:uiPriority w:val="99"/>
    <w:qFormat/>
    <w:rsid w:val="009F3FB1"/>
    <w:pPr>
      <w:suppressAutoHyphens/>
      <w:autoSpaceDE w:val="0"/>
      <w:ind w:firstLine="709"/>
      <w:jc w:val="both"/>
    </w:pPr>
    <w:rPr>
      <w:rFonts w:eastAsia="Calibri"/>
      <w:color w:val="000000"/>
      <w:sz w:val="26"/>
      <w:szCs w:val="26"/>
      <w:lang w:val="uk-UA" w:eastAsia="zh-CN"/>
    </w:rPr>
  </w:style>
  <w:style w:type="paragraph" w:customStyle="1" w:styleId="211">
    <w:name w:val="Основной текст 21"/>
    <w:basedOn w:val="a"/>
    <w:uiPriority w:val="99"/>
    <w:qFormat/>
    <w:rsid w:val="009F3FB1"/>
    <w:pPr>
      <w:suppressAutoHyphens/>
      <w:spacing w:after="120" w:line="480" w:lineRule="auto"/>
    </w:pPr>
    <w:rPr>
      <w:rFonts w:eastAsia="Calibri"/>
      <w:lang w:eastAsia="zh-CN"/>
    </w:rPr>
  </w:style>
  <w:style w:type="paragraph" w:customStyle="1" w:styleId="1f8">
    <w:name w:val="Абзац списку1"/>
    <w:basedOn w:val="a"/>
    <w:uiPriority w:val="99"/>
    <w:qFormat/>
    <w:rsid w:val="009F3FB1"/>
    <w:pPr>
      <w:spacing w:after="200" w:line="276" w:lineRule="auto"/>
      <w:ind w:left="720"/>
      <w:contextualSpacing/>
    </w:pPr>
    <w:rPr>
      <w:rFonts w:ascii="Calibri" w:eastAsia="Calibri" w:hAnsi="Calibri"/>
      <w:sz w:val="22"/>
      <w:szCs w:val="22"/>
    </w:rPr>
  </w:style>
  <w:style w:type="paragraph" w:customStyle="1" w:styleId="27">
    <w:name w:val="Абзац списку2"/>
    <w:basedOn w:val="a"/>
    <w:uiPriority w:val="99"/>
    <w:qFormat/>
    <w:rsid w:val="009F3FB1"/>
    <w:pPr>
      <w:spacing w:after="200" w:line="276" w:lineRule="auto"/>
      <w:ind w:left="720"/>
      <w:contextualSpacing/>
    </w:pPr>
    <w:rPr>
      <w:rFonts w:ascii="Calibri" w:hAnsi="Calibri"/>
      <w:sz w:val="22"/>
      <w:szCs w:val="22"/>
      <w:lang w:val="uk-UA" w:eastAsia="en-US"/>
    </w:rPr>
  </w:style>
  <w:style w:type="paragraph" w:customStyle="1" w:styleId="28">
    <w:name w:val="Обычный2"/>
    <w:uiPriority w:val="99"/>
    <w:qFormat/>
    <w:rsid w:val="009F3FB1"/>
    <w:pPr>
      <w:spacing w:line="276" w:lineRule="auto"/>
    </w:pPr>
    <w:rPr>
      <w:rFonts w:ascii="Arial" w:eastAsia="Times New Roman" w:hAnsi="Arial" w:cs="Arial"/>
      <w:color w:val="000000"/>
      <w:sz w:val="22"/>
      <w:szCs w:val="22"/>
      <w:lang w:val="ru-RU" w:eastAsia="ru-RU"/>
    </w:rPr>
  </w:style>
  <w:style w:type="paragraph" w:customStyle="1" w:styleId="afff4">
    <w:name w:val="Òåêñò âûíîñêè"/>
    <w:basedOn w:val="a"/>
    <w:uiPriority w:val="99"/>
    <w:qFormat/>
    <w:rsid w:val="009F3FB1"/>
    <w:pPr>
      <w:widowControl w:val="0"/>
      <w:suppressAutoHyphens/>
      <w:autoSpaceDE w:val="0"/>
    </w:pPr>
    <w:rPr>
      <w:rFonts w:ascii="Tahoma" w:hAnsi="Tahoma"/>
      <w:sz w:val="16"/>
      <w:szCs w:val="20"/>
      <w:lang w:val="uk-UA"/>
    </w:rPr>
  </w:style>
  <w:style w:type="paragraph" w:customStyle="1" w:styleId="29">
    <w:name w:val="Без інтервалів2"/>
    <w:uiPriority w:val="99"/>
    <w:qFormat/>
    <w:rsid w:val="009F3FB1"/>
    <w:rPr>
      <w:rFonts w:ascii="Times New Roman" w:hAnsi="Times New Roman"/>
      <w:sz w:val="28"/>
      <w:szCs w:val="28"/>
      <w:lang w:eastAsia="en-US"/>
    </w:rPr>
  </w:style>
  <w:style w:type="character" w:customStyle="1" w:styleId="2a">
    <w:name w:val="Основной текст (2)_"/>
    <w:link w:val="2b"/>
    <w:uiPriority w:val="99"/>
    <w:locked/>
    <w:rsid w:val="009F3FB1"/>
    <w:rPr>
      <w:rFonts w:ascii="Century Schoolbook" w:hAnsi="Century Schoolbook"/>
      <w:sz w:val="21"/>
      <w:szCs w:val="21"/>
      <w:shd w:val="clear" w:color="auto" w:fill="FFFFFF"/>
    </w:rPr>
  </w:style>
  <w:style w:type="paragraph" w:customStyle="1" w:styleId="2b">
    <w:name w:val="Основной текст (2)"/>
    <w:basedOn w:val="a"/>
    <w:link w:val="2a"/>
    <w:uiPriority w:val="99"/>
    <w:qFormat/>
    <w:rsid w:val="009F3FB1"/>
    <w:pPr>
      <w:widowControl w:val="0"/>
      <w:shd w:val="clear" w:color="auto" w:fill="FFFFFF"/>
      <w:spacing w:before="1080" w:after="600" w:line="240" w:lineRule="atLeast"/>
    </w:pPr>
    <w:rPr>
      <w:rFonts w:ascii="Century Schoolbook" w:eastAsia="Calibri" w:hAnsi="Century Schoolbook"/>
      <w:sz w:val="21"/>
      <w:szCs w:val="21"/>
      <w:lang w:val="uk-UA" w:eastAsia="uk-UA"/>
    </w:rPr>
  </w:style>
  <w:style w:type="paragraph" w:customStyle="1" w:styleId="38">
    <w:name w:val="Основной текст3"/>
    <w:basedOn w:val="a"/>
    <w:uiPriority w:val="99"/>
    <w:qFormat/>
    <w:rsid w:val="009F3FB1"/>
    <w:pPr>
      <w:widowControl w:val="0"/>
      <w:shd w:val="clear" w:color="auto" w:fill="FFFFFF"/>
      <w:spacing w:line="274" w:lineRule="exact"/>
      <w:jc w:val="center"/>
    </w:pPr>
    <w:rPr>
      <w:rFonts w:ascii="Century Schoolbook" w:hAnsi="Century Schoolbook" w:cs="Century Schoolbook"/>
      <w:color w:val="000000"/>
      <w:sz w:val="21"/>
      <w:szCs w:val="21"/>
      <w:lang w:val="uk-UA" w:eastAsia="uk-UA"/>
    </w:rPr>
  </w:style>
  <w:style w:type="paragraph" w:customStyle="1" w:styleId="1f9">
    <w:name w:val="Текст выноски1"/>
    <w:basedOn w:val="a"/>
    <w:uiPriority w:val="99"/>
    <w:semiHidden/>
    <w:qFormat/>
    <w:rsid w:val="009F3FB1"/>
    <w:rPr>
      <w:rFonts w:ascii="Tahoma" w:hAnsi="Tahoma" w:cs="Tahoma"/>
      <w:sz w:val="16"/>
      <w:szCs w:val="16"/>
    </w:rPr>
  </w:style>
  <w:style w:type="paragraph" w:customStyle="1" w:styleId="230">
    <w:name w:val="Знак Знак23"/>
    <w:basedOn w:val="a"/>
    <w:uiPriority w:val="99"/>
    <w:qFormat/>
    <w:rsid w:val="009F3FB1"/>
    <w:rPr>
      <w:rFonts w:ascii="Verdana" w:hAnsi="Verdana" w:cs="Verdana"/>
      <w:sz w:val="20"/>
      <w:szCs w:val="20"/>
      <w:lang w:val="en-US" w:eastAsia="en-US"/>
    </w:rPr>
  </w:style>
  <w:style w:type="paragraph" w:customStyle="1" w:styleId="42">
    <w:name w:val="Абзац списку4"/>
    <w:basedOn w:val="a"/>
    <w:uiPriority w:val="99"/>
    <w:qFormat/>
    <w:rsid w:val="009F3FB1"/>
    <w:pPr>
      <w:spacing w:after="200" w:line="276" w:lineRule="auto"/>
      <w:ind w:left="720"/>
      <w:contextualSpacing/>
    </w:pPr>
    <w:rPr>
      <w:rFonts w:ascii="Calibri" w:eastAsia="Calibri" w:hAnsi="Calibri"/>
      <w:sz w:val="22"/>
      <w:szCs w:val="22"/>
      <w:lang w:eastAsia="en-US"/>
    </w:rPr>
  </w:style>
  <w:style w:type="paragraph" w:customStyle="1" w:styleId="1fa">
    <w:name w:val="Îáû÷íûé1"/>
    <w:uiPriority w:val="99"/>
    <w:qFormat/>
    <w:rsid w:val="009F3FB1"/>
    <w:pPr>
      <w:widowControl w:val="0"/>
      <w:ind w:firstLine="709"/>
      <w:jc w:val="both"/>
    </w:pPr>
    <w:rPr>
      <w:rFonts w:ascii="TimesET" w:eastAsia="Times New Roman" w:hAnsi="TimesET"/>
      <w:sz w:val="24"/>
      <w:lang w:val="ru-RU" w:eastAsia="ru-RU"/>
    </w:rPr>
  </w:style>
  <w:style w:type="paragraph" w:customStyle="1" w:styleId="bodytext">
    <w:name w:val="bodytext"/>
    <w:basedOn w:val="a"/>
    <w:uiPriority w:val="99"/>
    <w:qFormat/>
    <w:rsid w:val="009F3FB1"/>
    <w:pPr>
      <w:spacing w:before="100" w:beforeAutospacing="1" w:after="100" w:afterAutospacing="1"/>
    </w:pPr>
  </w:style>
  <w:style w:type="paragraph" w:customStyle="1" w:styleId="212">
    <w:name w:val="Основной текст (2)1"/>
    <w:basedOn w:val="a"/>
    <w:uiPriority w:val="99"/>
    <w:qFormat/>
    <w:rsid w:val="009F3FB1"/>
    <w:pPr>
      <w:widowControl w:val="0"/>
      <w:shd w:val="clear" w:color="auto" w:fill="FFFFFF"/>
      <w:spacing w:before="360" w:line="276" w:lineRule="exact"/>
      <w:ind w:hanging="1360"/>
      <w:jc w:val="center"/>
    </w:pPr>
    <w:rPr>
      <w:b/>
      <w:sz w:val="20"/>
      <w:szCs w:val="20"/>
    </w:rPr>
  </w:style>
  <w:style w:type="paragraph" w:customStyle="1" w:styleId="Standard">
    <w:name w:val="Standard"/>
    <w:uiPriority w:val="99"/>
    <w:qFormat/>
    <w:rsid w:val="009F3FB1"/>
    <w:pPr>
      <w:suppressAutoHyphens/>
      <w:autoSpaceDN w:val="0"/>
    </w:pPr>
    <w:rPr>
      <w:rFonts w:ascii="Times New Roman" w:eastAsia="Times New Roman" w:hAnsi="Times New Roman"/>
      <w:kern w:val="3"/>
      <w:sz w:val="24"/>
      <w:szCs w:val="24"/>
      <w:lang w:eastAsia="zh-CN"/>
    </w:rPr>
  </w:style>
  <w:style w:type="paragraph" w:customStyle="1" w:styleId="TableContents">
    <w:name w:val="Table Contents"/>
    <w:basedOn w:val="a"/>
    <w:uiPriority w:val="99"/>
    <w:qFormat/>
    <w:rsid w:val="009F3FB1"/>
    <w:pPr>
      <w:widowControl w:val="0"/>
      <w:suppressLineNumbers/>
      <w:suppressAutoHyphens/>
      <w:autoSpaceDN w:val="0"/>
    </w:pPr>
    <w:rPr>
      <w:rFonts w:cs="Calibri"/>
      <w:kern w:val="3"/>
      <w:lang w:eastAsia="zh-CN" w:bidi="hi-IN"/>
    </w:rPr>
  </w:style>
  <w:style w:type="paragraph" w:customStyle="1" w:styleId="1fb">
    <w:name w:val="Звичайний1"/>
    <w:uiPriority w:val="99"/>
    <w:qFormat/>
    <w:rsid w:val="009F3FB1"/>
    <w:pPr>
      <w:widowControl w:val="0"/>
      <w:suppressAutoHyphens/>
    </w:pPr>
    <w:rPr>
      <w:rFonts w:ascii="Times New Roman" w:eastAsia="Times New Roman" w:hAnsi="Times New Roman"/>
      <w:lang w:val="ru-RU" w:eastAsia="zh-CN"/>
    </w:rPr>
  </w:style>
  <w:style w:type="paragraph" w:customStyle="1" w:styleId="1fc">
    <w:name w:val="Текст1"/>
    <w:basedOn w:val="a"/>
    <w:uiPriority w:val="99"/>
    <w:qFormat/>
    <w:rsid w:val="009F3FB1"/>
    <w:pPr>
      <w:suppressAutoHyphens/>
    </w:pPr>
    <w:rPr>
      <w:rFonts w:ascii="Courier New" w:hAnsi="Courier New"/>
      <w:sz w:val="20"/>
      <w:szCs w:val="20"/>
      <w:lang w:val="uk-UA" w:eastAsia="zh-CN"/>
    </w:rPr>
  </w:style>
  <w:style w:type="paragraph" w:customStyle="1" w:styleId="newsp">
    <w:name w:val="news_p"/>
    <w:basedOn w:val="a"/>
    <w:uiPriority w:val="99"/>
    <w:qFormat/>
    <w:rsid w:val="009F3FB1"/>
    <w:pPr>
      <w:spacing w:before="100" w:beforeAutospacing="1" w:after="100" w:afterAutospacing="1"/>
    </w:pPr>
  </w:style>
  <w:style w:type="paragraph" w:customStyle="1" w:styleId="240">
    <w:name w:val="Знак Знак24"/>
    <w:basedOn w:val="a"/>
    <w:uiPriority w:val="99"/>
    <w:qFormat/>
    <w:rsid w:val="009F3FB1"/>
    <w:rPr>
      <w:rFonts w:ascii="Verdana" w:hAnsi="Verdana" w:cs="Verdana"/>
      <w:sz w:val="20"/>
      <w:szCs w:val="20"/>
      <w:lang w:val="en-US" w:eastAsia="en-US"/>
    </w:rPr>
  </w:style>
  <w:style w:type="paragraph" w:customStyle="1" w:styleId="2c">
    <w:name w:val="Знак Знак2 Знак"/>
    <w:basedOn w:val="a"/>
    <w:uiPriority w:val="99"/>
    <w:qFormat/>
    <w:rsid w:val="009F3FB1"/>
    <w:rPr>
      <w:rFonts w:ascii="Verdana" w:hAnsi="Verdana"/>
      <w:lang w:val="en-US" w:eastAsia="en-US"/>
    </w:rPr>
  </w:style>
  <w:style w:type="paragraph" w:customStyle="1" w:styleId="afff5">
    <w:name w:val="Покажчик"/>
    <w:basedOn w:val="a"/>
    <w:uiPriority w:val="99"/>
    <w:qFormat/>
    <w:rsid w:val="009F3FB1"/>
    <w:pPr>
      <w:widowControl w:val="0"/>
      <w:suppressLineNumbers/>
      <w:suppressAutoHyphens/>
    </w:pPr>
    <w:rPr>
      <w:rFonts w:ascii="Courier New" w:hAnsi="Courier New" w:cs="Mangal"/>
      <w:color w:val="000000"/>
      <w:lang w:val="uk-UA" w:eastAsia="zh-CN"/>
    </w:rPr>
  </w:style>
  <w:style w:type="character" w:customStyle="1" w:styleId="afff6">
    <w:name w:val="Основной текст_"/>
    <w:link w:val="1fd"/>
    <w:uiPriority w:val="99"/>
    <w:locked/>
    <w:rsid w:val="009F3FB1"/>
    <w:rPr>
      <w:sz w:val="23"/>
      <w:shd w:val="clear" w:color="auto" w:fill="FFFFFF"/>
    </w:rPr>
  </w:style>
  <w:style w:type="paragraph" w:customStyle="1" w:styleId="1fd">
    <w:name w:val="Основной текст1"/>
    <w:basedOn w:val="a"/>
    <w:link w:val="afff6"/>
    <w:uiPriority w:val="99"/>
    <w:qFormat/>
    <w:rsid w:val="009F3FB1"/>
    <w:pPr>
      <w:widowControl w:val="0"/>
      <w:shd w:val="clear" w:color="auto" w:fill="FFFFFF"/>
      <w:suppressAutoHyphens/>
      <w:spacing w:line="274" w:lineRule="exact"/>
      <w:jc w:val="both"/>
    </w:pPr>
    <w:rPr>
      <w:rFonts w:ascii="Calibri" w:eastAsia="Calibri" w:hAnsi="Calibri"/>
      <w:sz w:val="23"/>
      <w:szCs w:val="20"/>
      <w:lang w:val="uk-UA" w:eastAsia="uk-UA"/>
    </w:rPr>
  </w:style>
  <w:style w:type="paragraph" w:customStyle="1" w:styleId="2d">
    <w:name w:val="Основной текст2"/>
    <w:basedOn w:val="a"/>
    <w:uiPriority w:val="99"/>
    <w:qFormat/>
    <w:rsid w:val="009F3FB1"/>
    <w:pPr>
      <w:widowControl w:val="0"/>
      <w:shd w:val="clear" w:color="auto" w:fill="FFFFFF"/>
      <w:suppressAutoHyphens/>
      <w:spacing w:line="274" w:lineRule="exact"/>
    </w:pPr>
    <w:rPr>
      <w:spacing w:val="10"/>
      <w:sz w:val="20"/>
      <w:szCs w:val="20"/>
      <w:lang w:val="en-US" w:eastAsia="uk-UA"/>
    </w:rPr>
  </w:style>
  <w:style w:type="paragraph" w:customStyle="1" w:styleId="220">
    <w:name w:val="Основной текст с отступом 22"/>
    <w:basedOn w:val="a"/>
    <w:uiPriority w:val="99"/>
    <w:qFormat/>
    <w:rsid w:val="009F3FB1"/>
    <w:pPr>
      <w:suppressAutoHyphens/>
      <w:spacing w:after="120" w:line="480" w:lineRule="auto"/>
      <w:ind w:left="283"/>
    </w:pPr>
    <w:rPr>
      <w:sz w:val="20"/>
      <w:szCs w:val="20"/>
      <w:lang w:eastAsia="zh-CN"/>
    </w:rPr>
  </w:style>
  <w:style w:type="paragraph" w:customStyle="1" w:styleId="310">
    <w:name w:val="Основной текст с отступом 31"/>
    <w:basedOn w:val="a"/>
    <w:uiPriority w:val="99"/>
    <w:qFormat/>
    <w:rsid w:val="009F3FB1"/>
    <w:pPr>
      <w:suppressAutoHyphens/>
      <w:spacing w:after="120"/>
      <w:ind w:left="283"/>
    </w:pPr>
    <w:rPr>
      <w:sz w:val="16"/>
      <w:szCs w:val="16"/>
      <w:lang w:eastAsia="zh-CN"/>
    </w:rPr>
  </w:style>
  <w:style w:type="paragraph" w:customStyle="1" w:styleId="311">
    <w:name w:val="Основной текст 31"/>
    <w:basedOn w:val="a"/>
    <w:uiPriority w:val="99"/>
    <w:qFormat/>
    <w:rsid w:val="009F3FB1"/>
    <w:pPr>
      <w:suppressAutoHyphens/>
      <w:spacing w:after="120"/>
    </w:pPr>
    <w:rPr>
      <w:sz w:val="16"/>
      <w:szCs w:val="16"/>
      <w:lang w:eastAsia="zh-CN"/>
    </w:rPr>
  </w:style>
  <w:style w:type="paragraph" w:customStyle="1" w:styleId="1fe">
    <w:name w:val="Звичайний (веб)1"/>
    <w:basedOn w:val="a"/>
    <w:uiPriority w:val="99"/>
    <w:qFormat/>
    <w:rsid w:val="009F3FB1"/>
    <w:pPr>
      <w:suppressAutoHyphens/>
      <w:spacing w:before="280" w:after="119"/>
    </w:pPr>
    <w:rPr>
      <w:kern w:val="2"/>
      <w:lang w:val="en-GB" w:eastAsia="zh-CN"/>
    </w:rPr>
  </w:style>
  <w:style w:type="paragraph" w:customStyle="1" w:styleId="2e">
    <w:name w:val="Название объекта2"/>
    <w:basedOn w:val="a"/>
    <w:uiPriority w:val="99"/>
    <w:qFormat/>
    <w:rsid w:val="009F3FB1"/>
    <w:pPr>
      <w:suppressAutoHyphens/>
      <w:jc w:val="center"/>
    </w:pPr>
    <w:rPr>
      <w:b/>
      <w:sz w:val="28"/>
      <w:szCs w:val="20"/>
      <w:lang w:val="uk-UA" w:eastAsia="zh-CN"/>
    </w:rPr>
  </w:style>
  <w:style w:type="paragraph" w:customStyle="1" w:styleId="221">
    <w:name w:val="Основной текст 22"/>
    <w:basedOn w:val="a"/>
    <w:uiPriority w:val="99"/>
    <w:qFormat/>
    <w:rsid w:val="009F3FB1"/>
    <w:pPr>
      <w:suppressAutoHyphens/>
      <w:spacing w:after="120" w:line="480" w:lineRule="auto"/>
    </w:pPr>
    <w:rPr>
      <w:sz w:val="20"/>
      <w:szCs w:val="20"/>
      <w:lang w:eastAsia="zh-CN"/>
    </w:rPr>
  </w:style>
  <w:style w:type="paragraph" w:customStyle="1" w:styleId="Style10">
    <w:name w:val="Style 1"/>
    <w:basedOn w:val="a"/>
    <w:uiPriority w:val="99"/>
    <w:qFormat/>
    <w:rsid w:val="009F3FB1"/>
    <w:pPr>
      <w:widowControl w:val="0"/>
      <w:suppressAutoHyphens/>
      <w:ind w:left="1440"/>
    </w:pPr>
    <w:rPr>
      <w:color w:val="000000"/>
      <w:sz w:val="20"/>
      <w:szCs w:val="20"/>
      <w:lang w:val="uk-UA" w:eastAsia="uk-UA"/>
    </w:rPr>
  </w:style>
  <w:style w:type="paragraph" w:customStyle="1" w:styleId="TimesNewRoman">
    <w:name w:val="Обычный + Times New Roman"/>
    <w:basedOn w:val="a"/>
    <w:uiPriority w:val="99"/>
    <w:qFormat/>
    <w:rsid w:val="009F3FB1"/>
    <w:pPr>
      <w:suppressAutoHyphens/>
      <w:spacing w:after="200" w:line="276" w:lineRule="auto"/>
    </w:pPr>
    <w:rPr>
      <w:sz w:val="22"/>
      <w:szCs w:val="22"/>
      <w:lang w:val="uk-UA" w:eastAsia="zh-CN"/>
    </w:rPr>
  </w:style>
  <w:style w:type="paragraph" w:customStyle="1" w:styleId="213">
    <w:name w:val="Основний текст 21"/>
    <w:basedOn w:val="a"/>
    <w:uiPriority w:val="99"/>
    <w:qFormat/>
    <w:rsid w:val="009F3FB1"/>
    <w:pPr>
      <w:suppressAutoHyphens/>
      <w:spacing w:before="120"/>
      <w:ind w:firstLine="709"/>
      <w:jc w:val="both"/>
    </w:pPr>
    <w:rPr>
      <w:sz w:val="28"/>
      <w:szCs w:val="20"/>
      <w:lang w:val="uk-UA" w:eastAsia="zh-CN"/>
    </w:rPr>
  </w:style>
  <w:style w:type="paragraph" w:customStyle="1" w:styleId="afff7">
    <w:name w:val="Название предприятия"/>
    <w:basedOn w:val="a"/>
    <w:uiPriority w:val="99"/>
    <w:qFormat/>
    <w:rsid w:val="009F3FB1"/>
    <w:pPr>
      <w:suppressAutoHyphens/>
      <w:spacing w:line="280" w:lineRule="atLeast"/>
    </w:pPr>
    <w:rPr>
      <w:rFonts w:ascii="Arial Black" w:hAnsi="Arial Black"/>
      <w:spacing w:val="-25"/>
      <w:sz w:val="32"/>
      <w:szCs w:val="20"/>
      <w:lang w:val="uk-UA" w:eastAsia="zh-CN"/>
    </w:rPr>
  </w:style>
  <w:style w:type="paragraph" w:customStyle="1" w:styleId="2110">
    <w:name w:val="Основний текст 211"/>
    <w:basedOn w:val="a"/>
    <w:uiPriority w:val="99"/>
    <w:qFormat/>
    <w:rsid w:val="009F3FB1"/>
    <w:pPr>
      <w:suppressAutoHyphens/>
      <w:spacing w:after="120" w:line="480" w:lineRule="auto"/>
    </w:pPr>
    <w:rPr>
      <w:kern w:val="2"/>
      <w:lang w:eastAsia="zh-CN"/>
    </w:rPr>
  </w:style>
  <w:style w:type="paragraph" w:customStyle="1" w:styleId="231">
    <w:name w:val="Основной текст с отступом 23"/>
    <w:basedOn w:val="a"/>
    <w:uiPriority w:val="99"/>
    <w:qFormat/>
    <w:rsid w:val="009F3FB1"/>
    <w:pPr>
      <w:suppressAutoHyphens/>
      <w:spacing w:after="120" w:line="480" w:lineRule="auto"/>
      <w:ind w:left="283"/>
    </w:pPr>
    <w:rPr>
      <w:lang w:eastAsia="zh-CN"/>
    </w:rPr>
  </w:style>
  <w:style w:type="paragraph" w:customStyle="1" w:styleId="StyleZakonu">
    <w:name w:val="StyleZakonu"/>
    <w:basedOn w:val="a"/>
    <w:uiPriority w:val="99"/>
    <w:qFormat/>
    <w:rsid w:val="009F3FB1"/>
    <w:pPr>
      <w:suppressAutoHyphens/>
      <w:spacing w:after="60" w:line="220" w:lineRule="exact"/>
      <w:ind w:firstLine="284"/>
      <w:jc w:val="both"/>
    </w:pPr>
    <w:rPr>
      <w:rFonts w:ascii="Courier New" w:hAnsi="Courier New" w:cs="Courier New"/>
      <w:sz w:val="20"/>
      <w:szCs w:val="20"/>
      <w:lang w:val="uk-UA" w:eastAsia="zh-CN"/>
    </w:rPr>
  </w:style>
  <w:style w:type="paragraph" w:customStyle="1" w:styleId="ConsPlusNormal">
    <w:name w:val="ConsPlusNormal"/>
    <w:uiPriority w:val="99"/>
    <w:qFormat/>
    <w:rsid w:val="009F3FB1"/>
    <w:pPr>
      <w:widowControl w:val="0"/>
      <w:suppressAutoHyphens/>
      <w:autoSpaceDE w:val="0"/>
      <w:ind w:firstLine="720"/>
    </w:pPr>
    <w:rPr>
      <w:rFonts w:ascii="Arial" w:eastAsia="Times New Roman" w:hAnsi="Arial" w:cs="Arial"/>
      <w:lang w:val="ru-RU" w:eastAsia="zh-CN"/>
    </w:rPr>
  </w:style>
  <w:style w:type="paragraph" w:customStyle="1" w:styleId="110">
    <w:name w:val="Знак Знак1 Знак1"/>
    <w:basedOn w:val="a"/>
    <w:uiPriority w:val="99"/>
    <w:qFormat/>
    <w:rsid w:val="009F3FB1"/>
    <w:pPr>
      <w:suppressAutoHyphens/>
    </w:pPr>
    <w:rPr>
      <w:rFonts w:ascii="Verdana" w:hAnsi="Verdana" w:cs="Verdana"/>
      <w:sz w:val="20"/>
      <w:szCs w:val="20"/>
      <w:lang w:val="en-US" w:eastAsia="zh-CN"/>
    </w:rPr>
  </w:style>
  <w:style w:type="paragraph" w:customStyle="1" w:styleId="afff8">
    <w:name w:val="Стиль"/>
    <w:uiPriority w:val="99"/>
    <w:qFormat/>
    <w:rsid w:val="009F3FB1"/>
    <w:pPr>
      <w:suppressAutoHyphens/>
    </w:pPr>
    <w:rPr>
      <w:rFonts w:ascii="Times New Roman" w:eastAsia="Times New Roman" w:hAnsi="Times New Roman"/>
      <w:lang w:val="ru-RU" w:eastAsia="zh-CN"/>
    </w:rPr>
  </w:style>
  <w:style w:type="paragraph" w:customStyle="1" w:styleId="Iauiue">
    <w:name w:val="Iau?iue"/>
    <w:uiPriority w:val="99"/>
    <w:qFormat/>
    <w:rsid w:val="009F3FB1"/>
    <w:pPr>
      <w:suppressAutoHyphens/>
    </w:pPr>
    <w:rPr>
      <w:rFonts w:ascii="Journal" w:eastAsia="Times New Roman" w:hAnsi="Journal" w:cs="Journal"/>
      <w:sz w:val="24"/>
      <w:lang w:val="ru-RU" w:eastAsia="zh-CN"/>
    </w:rPr>
  </w:style>
  <w:style w:type="paragraph" w:customStyle="1" w:styleId="214">
    <w:name w:val="Заголовок 21"/>
    <w:basedOn w:val="17"/>
    <w:next w:val="17"/>
    <w:uiPriority w:val="99"/>
    <w:qFormat/>
    <w:rsid w:val="009F3FB1"/>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7"/>
    <w:next w:val="17"/>
    <w:uiPriority w:val="99"/>
    <w:qFormat/>
    <w:rsid w:val="009F3FB1"/>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7"/>
    <w:next w:val="17"/>
    <w:uiPriority w:val="99"/>
    <w:qFormat/>
    <w:rsid w:val="009F3FB1"/>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7"/>
    <w:next w:val="17"/>
    <w:uiPriority w:val="99"/>
    <w:qFormat/>
    <w:rsid w:val="009F3FB1"/>
    <w:pPr>
      <w:keepNext/>
      <w:widowControl/>
      <w:suppressAutoHyphens/>
      <w:snapToGrid/>
      <w:spacing w:line="240" w:lineRule="auto"/>
      <w:ind w:left="0" w:right="84" w:firstLine="0"/>
      <w:jc w:val="left"/>
    </w:pPr>
    <w:rPr>
      <w:rFonts w:eastAsia="Times New Roman"/>
      <w:b/>
      <w:i/>
      <w:sz w:val="28"/>
      <w:lang w:eastAsia="zh-CN"/>
    </w:rPr>
  </w:style>
  <w:style w:type="paragraph" w:customStyle="1" w:styleId="1ff">
    <w:name w:val="Цитата1"/>
    <w:basedOn w:val="a"/>
    <w:uiPriority w:val="99"/>
    <w:qFormat/>
    <w:rsid w:val="009F3FB1"/>
    <w:pPr>
      <w:suppressAutoHyphens/>
      <w:ind w:left="-85" w:right="-85"/>
    </w:pPr>
    <w:rPr>
      <w:sz w:val="22"/>
      <w:szCs w:val="20"/>
      <w:lang w:val="uk-UA" w:eastAsia="zh-CN"/>
    </w:rPr>
  </w:style>
  <w:style w:type="paragraph" w:customStyle="1" w:styleId="afff9">
    <w:name w:val="Обычный маркер"/>
    <w:basedOn w:val="a"/>
    <w:uiPriority w:val="99"/>
    <w:qFormat/>
    <w:rsid w:val="009F3FB1"/>
    <w:pPr>
      <w:tabs>
        <w:tab w:val="left" w:pos="360"/>
      </w:tabs>
      <w:suppressAutoHyphens/>
    </w:pPr>
    <w:rPr>
      <w:lang w:eastAsia="zh-CN"/>
    </w:rPr>
  </w:style>
  <w:style w:type="paragraph" w:customStyle="1" w:styleId="313">
    <w:name w:val="Основний текст 31"/>
    <w:basedOn w:val="a"/>
    <w:uiPriority w:val="99"/>
    <w:qFormat/>
    <w:rsid w:val="009F3FB1"/>
    <w:pPr>
      <w:suppressAutoHyphens/>
      <w:overflowPunct w:val="0"/>
      <w:autoSpaceDE w:val="0"/>
    </w:pPr>
    <w:rPr>
      <w:szCs w:val="20"/>
      <w:lang w:val="uk-UA" w:eastAsia="zh-CN"/>
    </w:rPr>
  </w:style>
  <w:style w:type="paragraph" w:customStyle="1" w:styleId="1ff0">
    <w:name w:val="Схема документа1"/>
    <w:basedOn w:val="a"/>
    <w:uiPriority w:val="99"/>
    <w:qFormat/>
    <w:rsid w:val="009F3FB1"/>
    <w:pPr>
      <w:suppressAutoHyphens/>
      <w:spacing w:after="200" w:line="276" w:lineRule="auto"/>
    </w:pPr>
    <w:rPr>
      <w:rFonts w:ascii="Tahoma" w:hAnsi="Tahoma" w:cs="Tahoma"/>
      <w:sz w:val="16"/>
      <w:szCs w:val="16"/>
      <w:lang w:val="uk-UA" w:eastAsia="zh-CN"/>
    </w:rPr>
  </w:style>
  <w:style w:type="paragraph" w:customStyle="1" w:styleId="112">
    <w:name w:val="Звичайний11"/>
    <w:uiPriority w:val="99"/>
    <w:qFormat/>
    <w:rsid w:val="009F3FB1"/>
    <w:pPr>
      <w:widowControl w:val="0"/>
      <w:suppressAutoHyphens/>
    </w:pPr>
    <w:rPr>
      <w:rFonts w:ascii="Times New Roman" w:eastAsia="Times New Roman" w:hAnsi="Times New Roman"/>
      <w:sz w:val="29"/>
      <w:lang w:eastAsia="zh-CN"/>
    </w:rPr>
  </w:style>
  <w:style w:type="paragraph" w:customStyle="1" w:styleId="FR2">
    <w:name w:val="FR2"/>
    <w:uiPriority w:val="99"/>
    <w:qFormat/>
    <w:rsid w:val="009F3FB1"/>
    <w:pPr>
      <w:widowControl w:val="0"/>
      <w:suppressAutoHyphens/>
      <w:autoSpaceDE w:val="0"/>
      <w:spacing w:line="300" w:lineRule="auto"/>
      <w:ind w:right="400" w:firstLine="500"/>
    </w:pPr>
    <w:rPr>
      <w:rFonts w:ascii="Arial" w:eastAsia="Times New Roman" w:hAnsi="Arial" w:cs="Arial"/>
      <w:b/>
      <w:bCs/>
      <w:i/>
      <w:iCs/>
      <w:sz w:val="22"/>
      <w:szCs w:val="22"/>
      <w:lang w:eastAsia="zh-CN"/>
    </w:rPr>
  </w:style>
  <w:style w:type="paragraph" w:customStyle="1" w:styleId="Textbody">
    <w:name w:val="Text body"/>
    <w:basedOn w:val="Standard"/>
    <w:uiPriority w:val="99"/>
    <w:qFormat/>
    <w:rsid w:val="009F3FB1"/>
    <w:pPr>
      <w:widowControl w:val="0"/>
      <w:autoSpaceDN/>
      <w:spacing w:after="120"/>
    </w:pPr>
    <w:rPr>
      <w:rFonts w:ascii="Arial" w:eastAsia="Arial Unicode MS" w:hAnsi="Arial" w:cs="Mangal"/>
      <w:kern w:val="2"/>
      <w:lang w:bidi="hi-IN"/>
    </w:rPr>
  </w:style>
  <w:style w:type="paragraph" w:customStyle="1" w:styleId="afffa">
    <w:name w:val="Содержимое таблицы"/>
    <w:basedOn w:val="a"/>
    <w:uiPriority w:val="99"/>
    <w:qFormat/>
    <w:rsid w:val="009F3FB1"/>
    <w:pPr>
      <w:widowControl w:val="0"/>
      <w:suppressLineNumbers/>
      <w:suppressAutoHyphens/>
    </w:pPr>
    <w:rPr>
      <w:kern w:val="2"/>
      <w:lang w:val="uk-UA" w:eastAsia="zh-CN"/>
    </w:rPr>
  </w:style>
  <w:style w:type="paragraph" w:customStyle="1" w:styleId="1ff1">
    <w:name w:val="Маркированный список1"/>
    <w:basedOn w:val="a9"/>
    <w:uiPriority w:val="99"/>
    <w:qFormat/>
    <w:rsid w:val="009F3FB1"/>
    <w:pPr>
      <w:suppressAutoHyphens/>
      <w:spacing w:before="60" w:beforeAutospacing="0" w:after="60" w:afterAutospacing="0"/>
      <w:ind w:left="491"/>
    </w:pPr>
    <w:rPr>
      <w:rFonts w:ascii="Franklin Gothic Book" w:hAnsi="Franklin Gothic Book" w:cs="Tahoma"/>
      <w:bCs/>
      <w:iCs/>
      <w:sz w:val="16"/>
      <w:szCs w:val="16"/>
      <w:lang w:eastAsia="zh-CN"/>
    </w:rPr>
  </w:style>
  <w:style w:type="paragraph" w:customStyle="1" w:styleId="215">
    <w:name w:val="Маркированный список 21"/>
    <w:basedOn w:val="a"/>
    <w:uiPriority w:val="99"/>
    <w:qFormat/>
    <w:rsid w:val="009F3FB1"/>
    <w:pPr>
      <w:tabs>
        <w:tab w:val="num" w:pos="360"/>
      </w:tabs>
      <w:suppressAutoHyphens/>
      <w:contextualSpacing/>
    </w:pPr>
    <w:rPr>
      <w:sz w:val="28"/>
      <w:szCs w:val="28"/>
      <w:lang w:val="uk-UA" w:eastAsia="zh-CN"/>
    </w:rPr>
  </w:style>
  <w:style w:type="character" w:customStyle="1" w:styleId="2f">
    <w:name w:val="Основний текст (2)_"/>
    <w:link w:val="2f0"/>
    <w:uiPriority w:val="99"/>
    <w:locked/>
    <w:rsid w:val="009F3FB1"/>
    <w:rPr>
      <w:shd w:val="clear" w:color="auto" w:fill="FFFFFF"/>
    </w:rPr>
  </w:style>
  <w:style w:type="paragraph" w:customStyle="1" w:styleId="2f0">
    <w:name w:val="Основний текст (2)"/>
    <w:basedOn w:val="a"/>
    <w:link w:val="2f"/>
    <w:uiPriority w:val="99"/>
    <w:qFormat/>
    <w:rsid w:val="009F3FB1"/>
    <w:pPr>
      <w:shd w:val="clear" w:color="auto" w:fill="FFFFFF"/>
      <w:suppressAutoHyphens/>
      <w:spacing w:before="60" w:after="60" w:line="240" w:lineRule="atLeast"/>
    </w:pPr>
    <w:rPr>
      <w:rFonts w:ascii="Calibri" w:eastAsia="Calibri" w:hAnsi="Calibri"/>
      <w:sz w:val="20"/>
      <w:szCs w:val="20"/>
      <w:lang w:val="uk-UA" w:eastAsia="uk-UA"/>
    </w:rPr>
  </w:style>
  <w:style w:type="paragraph" w:customStyle="1" w:styleId="1ff2">
    <w:name w:val="Название объекта1"/>
    <w:basedOn w:val="a"/>
    <w:next w:val="a"/>
    <w:uiPriority w:val="99"/>
    <w:qFormat/>
    <w:rsid w:val="009F3FB1"/>
    <w:pPr>
      <w:suppressAutoHyphens/>
      <w:ind w:right="1984"/>
      <w:jc w:val="center"/>
    </w:pPr>
    <w:rPr>
      <w:rFonts w:ascii="Arial Black" w:hAnsi="Arial Black" w:cs="Arial Black"/>
      <w:sz w:val="28"/>
      <w:szCs w:val="20"/>
      <w:lang w:val="uk-UA" w:eastAsia="zh-CN"/>
    </w:rPr>
  </w:style>
  <w:style w:type="paragraph" w:customStyle="1" w:styleId="51">
    <w:name w:val="заголовок 5"/>
    <w:basedOn w:val="a"/>
    <w:next w:val="a"/>
    <w:uiPriority w:val="99"/>
    <w:qFormat/>
    <w:rsid w:val="009F3FB1"/>
    <w:pPr>
      <w:keepNext/>
      <w:suppressAutoHyphens/>
      <w:autoSpaceDE w:val="0"/>
      <w:ind w:left="9720"/>
    </w:pPr>
    <w:rPr>
      <w:b/>
      <w:bCs/>
      <w:sz w:val="32"/>
      <w:szCs w:val="32"/>
      <w:lang w:val="uk-UA" w:eastAsia="zh-CN"/>
    </w:rPr>
  </w:style>
  <w:style w:type="paragraph" w:customStyle="1" w:styleId="63">
    <w:name w:val="заголовок 6"/>
    <w:basedOn w:val="a"/>
    <w:next w:val="a"/>
    <w:uiPriority w:val="99"/>
    <w:qFormat/>
    <w:rsid w:val="009F3FB1"/>
    <w:pPr>
      <w:keepNext/>
      <w:suppressAutoHyphens/>
      <w:autoSpaceDE w:val="0"/>
      <w:jc w:val="center"/>
    </w:pPr>
    <w:rPr>
      <w:b/>
      <w:bCs/>
      <w:sz w:val="32"/>
      <w:szCs w:val="32"/>
      <w:lang w:val="uk-UA" w:eastAsia="zh-CN"/>
    </w:rPr>
  </w:style>
  <w:style w:type="paragraph" w:customStyle="1" w:styleId="1ff3">
    <w:name w:val="Знак Знак Знак Знак Знак Знак Знак Знак Знак Знак Знак Знак Знак Знак Знак Знак Знак Знак1 Знак Знак Знак Знак"/>
    <w:basedOn w:val="a"/>
    <w:uiPriority w:val="99"/>
    <w:qFormat/>
    <w:rsid w:val="009F3FB1"/>
    <w:pPr>
      <w:suppressAutoHyphens/>
    </w:pPr>
    <w:rPr>
      <w:rFonts w:ascii="Verdana" w:hAnsi="Verdana" w:cs="Verdana"/>
      <w:sz w:val="20"/>
      <w:szCs w:val="20"/>
      <w:lang w:val="en-US" w:eastAsia="zh-CN"/>
    </w:rPr>
  </w:style>
  <w:style w:type="paragraph" w:customStyle="1" w:styleId="1ff4">
    <w:name w:val="Текст у виносці1"/>
    <w:basedOn w:val="a"/>
    <w:uiPriority w:val="99"/>
    <w:qFormat/>
    <w:rsid w:val="009F3FB1"/>
    <w:pPr>
      <w:suppressAutoHyphens/>
      <w:autoSpaceDE w:val="0"/>
    </w:pPr>
    <w:rPr>
      <w:rFonts w:ascii="Tahoma" w:hAnsi="Tahoma" w:cs="Tahoma"/>
      <w:sz w:val="16"/>
      <w:szCs w:val="16"/>
      <w:lang w:eastAsia="zh-CN"/>
    </w:rPr>
  </w:style>
  <w:style w:type="paragraph" w:customStyle="1" w:styleId="LO-normal">
    <w:name w:val="LO-normal"/>
    <w:uiPriority w:val="99"/>
    <w:qFormat/>
    <w:rsid w:val="009F3FB1"/>
    <w:pPr>
      <w:suppressAutoHyphens/>
      <w:spacing w:line="276" w:lineRule="auto"/>
    </w:pPr>
    <w:rPr>
      <w:rFonts w:ascii="Arial" w:eastAsia="Times New Roman" w:hAnsi="Arial" w:cs="Arial"/>
      <w:color w:val="000000"/>
      <w:sz w:val="22"/>
      <w:szCs w:val="22"/>
      <w:lang w:val="ru-RU" w:eastAsia="zh-CN"/>
    </w:rPr>
  </w:style>
  <w:style w:type="paragraph" w:customStyle="1" w:styleId="216">
    <w:name w:val="Продолжение списка 21"/>
    <w:basedOn w:val="a"/>
    <w:uiPriority w:val="99"/>
    <w:qFormat/>
    <w:rsid w:val="009F3FB1"/>
    <w:pPr>
      <w:suppressAutoHyphens/>
      <w:spacing w:after="120"/>
      <w:ind w:left="566"/>
    </w:pPr>
    <w:rPr>
      <w:lang w:val="uk-UA" w:eastAsia="zh-CN"/>
    </w:rPr>
  </w:style>
  <w:style w:type="paragraph" w:customStyle="1" w:styleId="1cxsplast">
    <w:name w:val="1cxsplast"/>
    <w:basedOn w:val="a"/>
    <w:uiPriority w:val="99"/>
    <w:qFormat/>
    <w:rsid w:val="009F3FB1"/>
    <w:pPr>
      <w:suppressAutoHyphens/>
      <w:spacing w:before="280" w:after="280"/>
    </w:pPr>
    <w:rPr>
      <w:lang w:eastAsia="zh-CN" w:bidi="hi-IN"/>
    </w:rPr>
  </w:style>
  <w:style w:type="paragraph" w:customStyle="1" w:styleId="afffb">
    <w:name w:val="Вміст таблиці"/>
    <w:basedOn w:val="a"/>
    <w:uiPriority w:val="99"/>
    <w:qFormat/>
    <w:rsid w:val="009F3FB1"/>
    <w:pPr>
      <w:widowControl w:val="0"/>
      <w:suppressLineNumbers/>
      <w:suppressAutoHyphens/>
    </w:pPr>
    <w:rPr>
      <w:rFonts w:ascii="Courier New" w:hAnsi="Courier New" w:cs="Courier New"/>
      <w:color w:val="000000"/>
      <w:lang w:val="uk-UA" w:eastAsia="zh-CN"/>
    </w:rPr>
  </w:style>
  <w:style w:type="paragraph" w:customStyle="1" w:styleId="afffc">
    <w:name w:val="Заголовок таблиці"/>
    <w:basedOn w:val="afffb"/>
    <w:uiPriority w:val="99"/>
    <w:qFormat/>
    <w:rsid w:val="009F3FB1"/>
    <w:pPr>
      <w:jc w:val="center"/>
    </w:pPr>
    <w:rPr>
      <w:b/>
      <w:bCs/>
    </w:rPr>
  </w:style>
  <w:style w:type="paragraph" w:customStyle="1" w:styleId="1acxspmiddle">
    <w:name w:val="1acxspmiddle"/>
    <w:basedOn w:val="a"/>
    <w:uiPriority w:val="99"/>
    <w:qFormat/>
    <w:rsid w:val="009F3FB1"/>
    <w:pPr>
      <w:spacing w:before="100" w:beforeAutospacing="1" w:after="100" w:afterAutospacing="1"/>
    </w:pPr>
  </w:style>
  <w:style w:type="paragraph" w:customStyle="1" w:styleId="39">
    <w:name w:val="Без интервала3"/>
    <w:uiPriority w:val="99"/>
    <w:qFormat/>
    <w:rsid w:val="009F3FB1"/>
    <w:pPr>
      <w:suppressAutoHyphens/>
    </w:pPr>
    <w:rPr>
      <w:rFonts w:eastAsia="Times New Roman" w:cs="Calibri"/>
      <w:sz w:val="22"/>
      <w:szCs w:val="22"/>
      <w:lang w:eastAsia="zh-CN"/>
    </w:rPr>
  </w:style>
  <w:style w:type="paragraph" w:customStyle="1" w:styleId="3a">
    <w:name w:val="Абзац списка3"/>
    <w:basedOn w:val="a"/>
    <w:uiPriority w:val="99"/>
    <w:qFormat/>
    <w:rsid w:val="009F3FB1"/>
    <w:pPr>
      <w:suppressAutoHyphens/>
      <w:spacing w:after="200" w:line="276" w:lineRule="auto"/>
      <w:ind w:left="720"/>
    </w:pPr>
    <w:rPr>
      <w:rFonts w:ascii="Calibri" w:hAnsi="Calibri" w:cs="Calibri"/>
      <w:sz w:val="22"/>
      <w:szCs w:val="22"/>
      <w:lang w:eastAsia="zh-CN"/>
    </w:rPr>
  </w:style>
  <w:style w:type="paragraph" w:customStyle="1" w:styleId="43">
    <w:name w:val="Без интервала4"/>
    <w:uiPriority w:val="99"/>
    <w:qFormat/>
    <w:rsid w:val="009F3FB1"/>
    <w:pPr>
      <w:suppressAutoHyphens/>
    </w:pPr>
    <w:rPr>
      <w:rFonts w:eastAsia="Times New Roman" w:cs="Calibri"/>
      <w:sz w:val="22"/>
      <w:szCs w:val="22"/>
      <w:lang w:eastAsia="zh-CN"/>
    </w:rPr>
  </w:style>
  <w:style w:type="paragraph" w:customStyle="1" w:styleId="44">
    <w:name w:val="Абзац списка4"/>
    <w:basedOn w:val="a"/>
    <w:uiPriority w:val="99"/>
    <w:qFormat/>
    <w:rsid w:val="009F3FB1"/>
    <w:pPr>
      <w:suppressAutoHyphens/>
      <w:spacing w:after="200" w:line="276" w:lineRule="auto"/>
      <w:ind w:left="720"/>
    </w:pPr>
    <w:rPr>
      <w:rFonts w:ascii="Calibri" w:hAnsi="Calibri" w:cs="Calibri"/>
      <w:sz w:val="22"/>
      <w:szCs w:val="22"/>
      <w:lang w:eastAsia="zh-CN"/>
    </w:rPr>
  </w:style>
  <w:style w:type="paragraph" w:customStyle="1" w:styleId="2f1">
    <w:name w:val="Звичайний2"/>
    <w:uiPriority w:val="99"/>
    <w:qFormat/>
    <w:rsid w:val="009F3FB1"/>
    <w:pPr>
      <w:suppressAutoHyphens/>
    </w:pPr>
    <w:rPr>
      <w:rFonts w:ascii="Times New Roman" w:eastAsia="Arial" w:hAnsi="Times New Roman"/>
      <w:lang w:eastAsia="ar-SA"/>
    </w:rPr>
  </w:style>
  <w:style w:type="paragraph" w:customStyle="1" w:styleId="3b">
    <w:name w:val="Абзац списку3"/>
    <w:basedOn w:val="a"/>
    <w:uiPriority w:val="99"/>
    <w:qFormat/>
    <w:rsid w:val="009F3FB1"/>
    <w:pPr>
      <w:suppressAutoHyphens/>
      <w:spacing w:after="200" w:line="276" w:lineRule="auto"/>
      <w:ind w:left="720"/>
    </w:pPr>
    <w:rPr>
      <w:rFonts w:ascii="Calibri" w:eastAsia="Arial Unicode MS" w:hAnsi="Calibri"/>
      <w:kern w:val="2"/>
      <w:sz w:val="22"/>
      <w:szCs w:val="22"/>
      <w:lang w:eastAsia="ar-SA"/>
    </w:rPr>
  </w:style>
  <w:style w:type="paragraph" w:customStyle="1" w:styleId="Style3">
    <w:name w:val="Style3"/>
    <w:basedOn w:val="a"/>
    <w:uiPriority w:val="99"/>
    <w:qFormat/>
    <w:rsid w:val="009F3FB1"/>
    <w:pPr>
      <w:widowControl w:val="0"/>
      <w:autoSpaceDE w:val="0"/>
      <w:autoSpaceDN w:val="0"/>
      <w:adjustRightInd w:val="0"/>
      <w:spacing w:line="322" w:lineRule="exact"/>
      <w:ind w:firstLine="725"/>
      <w:jc w:val="both"/>
    </w:pPr>
  </w:style>
  <w:style w:type="paragraph" w:customStyle="1" w:styleId="ms-rteelement-p">
    <w:name w:val="ms-rteelement-p"/>
    <w:basedOn w:val="a"/>
    <w:uiPriority w:val="99"/>
    <w:qFormat/>
    <w:rsid w:val="009F3FB1"/>
    <w:pPr>
      <w:spacing w:before="100" w:beforeAutospacing="1" w:after="100" w:afterAutospacing="1"/>
    </w:pPr>
  </w:style>
  <w:style w:type="character" w:customStyle="1" w:styleId="afffd">
    <w:name w:val="Основний текст_"/>
    <w:link w:val="1ff5"/>
    <w:uiPriority w:val="99"/>
    <w:locked/>
    <w:rsid w:val="009F3FB1"/>
    <w:rPr>
      <w:sz w:val="26"/>
      <w:szCs w:val="26"/>
      <w:shd w:val="clear" w:color="auto" w:fill="FFFFFF"/>
    </w:rPr>
  </w:style>
  <w:style w:type="paragraph" w:customStyle="1" w:styleId="1ff5">
    <w:name w:val="Основний текст1"/>
    <w:basedOn w:val="a"/>
    <w:link w:val="afffd"/>
    <w:uiPriority w:val="99"/>
    <w:qFormat/>
    <w:rsid w:val="009F3FB1"/>
    <w:pPr>
      <w:widowControl w:val="0"/>
      <w:shd w:val="clear" w:color="auto" w:fill="FFFFFF"/>
      <w:spacing w:before="300" w:after="660" w:line="360" w:lineRule="exact"/>
    </w:pPr>
    <w:rPr>
      <w:rFonts w:ascii="Calibri" w:eastAsia="Calibri" w:hAnsi="Calibri"/>
      <w:sz w:val="26"/>
      <w:szCs w:val="26"/>
      <w:lang w:val="uk-UA" w:eastAsia="uk-UA"/>
    </w:rPr>
  </w:style>
  <w:style w:type="character" w:customStyle="1" w:styleId="45">
    <w:name w:val="Основний текст (4)_"/>
    <w:link w:val="46"/>
    <w:uiPriority w:val="99"/>
    <w:locked/>
    <w:rsid w:val="009F3FB1"/>
    <w:rPr>
      <w:b/>
      <w:bCs/>
      <w:sz w:val="22"/>
      <w:szCs w:val="22"/>
      <w:shd w:val="clear" w:color="auto" w:fill="FFFFFF"/>
    </w:rPr>
  </w:style>
  <w:style w:type="paragraph" w:customStyle="1" w:styleId="46">
    <w:name w:val="Основний текст (4)"/>
    <w:basedOn w:val="a"/>
    <w:link w:val="45"/>
    <w:uiPriority w:val="99"/>
    <w:qFormat/>
    <w:rsid w:val="009F3FB1"/>
    <w:pPr>
      <w:widowControl w:val="0"/>
      <w:shd w:val="clear" w:color="auto" w:fill="FFFFFF"/>
      <w:spacing w:after="300" w:line="240" w:lineRule="atLeast"/>
      <w:jc w:val="center"/>
    </w:pPr>
    <w:rPr>
      <w:rFonts w:ascii="Calibri" w:eastAsia="Calibri" w:hAnsi="Calibri"/>
      <w:b/>
      <w:bCs/>
      <w:sz w:val="22"/>
      <w:szCs w:val="22"/>
      <w:lang w:val="uk-UA" w:eastAsia="uk-UA"/>
    </w:rPr>
  </w:style>
  <w:style w:type="character" w:customStyle="1" w:styleId="afffe">
    <w:name w:val="Підпис до таблиці_"/>
    <w:link w:val="1ff6"/>
    <w:uiPriority w:val="99"/>
    <w:locked/>
    <w:rsid w:val="009F3FB1"/>
    <w:rPr>
      <w:sz w:val="22"/>
      <w:szCs w:val="22"/>
      <w:shd w:val="clear" w:color="auto" w:fill="FFFFFF"/>
    </w:rPr>
  </w:style>
  <w:style w:type="paragraph" w:customStyle="1" w:styleId="1ff6">
    <w:name w:val="Підпис до таблиці1"/>
    <w:basedOn w:val="a"/>
    <w:link w:val="afffe"/>
    <w:uiPriority w:val="99"/>
    <w:qFormat/>
    <w:rsid w:val="009F3FB1"/>
    <w:pPr>
      <w:widowControl w:val="0"/>
      <w:shd w:val="clear" w:color="auto" w:fill="FFFFFF"/>
      <w:spacing w:line="240" w:lineRule="atLeast"/>
    </w:pPr>
    <w:rPr>
      <w:rFonts w:ascii="Calibri" w:eastAsia="Calibri" w:hAnsi="Calibri"/>
      <w:sz w:val="22"/>
      <w:szCs w:val="22"/>
      <w:lang w:val="uk-UA" w:eastAsia="uk-UA"/>
    </w:rPr>
  </w:style>
  <w:style w:type="paragraph" w:customStyle="1" w:styleId="52">
    <w:name w:val="Без інтервалів5"/>
    <w:uiPriority w:val="99"/>
    <w:qFormat/>
    <w:rsid w:val="009F3FB1"/>
    <w:pPr>
      <w:jc w:val="center"/>
    </w:pPr>
    <w:rPr>
      <w:rFonts w:eastAsia="Times New Roman"/>
      <w:sz w:val="22"/>
      <w:szCs w:val="22"/>
      <w:lang w:eastAsia="en-US"/>
    </w:rPr>
  </w:style>
  <w:style w:type="paragraph" w:customStyle="1" w:styleId="2f2">
    <w:name w:val="Маркированный список2"/>
    <w:basedOn w:val="a9"/>
    <w:uiPriority w:val="99"/>
    <w:qFormat/>
    <w:rsid w:val="009F3FB1"/>
    <w:pPr>
      <w:suppressAutoHyphens/>
      <w:spacing w:before="60" w:beforeAutospacing="0" w:after="60" w:afterAutospacing="0"/>
      <w:ind w:left="491"/>
    </w:pPr>
    <w:rPr>
      <w:rFonts w:ascii="Franklin Gothic Book" w:hAnsi="Franklin Gothic Book" w:cs="Tahoma"/>
      <w:bCs/>
      <w:iCs/>
      <w:sz w:val="16"/>
      <w:szCs w:val="16"/>
      <w:lang w:eastAsia="ar-SA"/>
    </w:rPr>
  </w:style>
  <w:style w:type="paragraph" w:customStyle="1" w:styleId="TableBody">
    <w:name w:val="Table Body"/>
    <w:basedOn w:val="a9"/>
    <w:uiPriority w:val="99"/>
    <w:qFormat/>
    <w:rsid w:val="009F3FB1"/>
    <w:pPr>
      <w:suppressAutoHyphens/>
      <w:spacing w:before="60" w:beforeAutospacing="0" w:after="60" w:afterAutospacing="0"/>
    </w:pPr>
    <w:rPr>
      <w:rFonts w:ascii="Arial" w:hAnsi="Arial" w:cs="Arial"/>
      <w:sz w:val="16"/>
      <w:szCs w:val="20"/>
      <w:lang w:eastAsia="ar-SA"/>
    </w:rPr>
  </w:style>
  <w:style w:type="paragraph" w:customStyle="1" w:styleId="2f3">
    <w:name w:val="Звичайний (веб)2"/>
    <w:basedOn w:val="a"/>
    <w:uiPriority w:val="99"/>
    <w:qFormat/>
    <w:rsid w:val="009F3FB1"/>
    <w:pPr>
      <w:suppressAutoHyphens/>
      <w:spacing w:before="100" w:after="100" w:line="100" w:lineRule="atLeast"/>
    </w:pPr>
    <w:rPr>
      <w:lang w:val="uk-UA" w:eastAsia="ar-SA"/>
    </w:rPr>
  </w:style>
  <w:style w:type="character" w:customStyle="1" w:styleId="NoSpacingChar3">
    <w:name w:val="No Spacing Char3"/>
    <w:link w:val="47"/>
    <w:uiPriority w:val="99"/>
    <w:locked/>
    <w:rsid w:val="009F3FB1"/>
    <w:rPr>
      <w:rFonts w:cs="Calibri"/>
      <w:sz w:val="22"/>
      <w:szCs w:val="22"/>
    </w:rPr>
  </w:style>
  <w:style w:type="paragraph" w:customStyle="1" w:styleId="47">
    <w:name w:val="Без інтервалів4"/>
    <w:link w:val="NoSpacingChar3"/>
    <w:uiPriority w:val="99"/>
    <w:qFormat/>
    <w:rsid w:val="009F3FB1"/>
    <w:rPr>
      <w:rFonts w:cs="Calibri"/>
      <w:sz w:val="22"/>
      <w:szCs w:val="22"/>
    </w:rPr>
  </w:style>
  <w:style w:type="paragraph" w:customStyle="1" w:styleId="1ff7">
    <w:name w:val="Заголовок1"/>
    <w:basedOn w:val="a"/>
    <w:uiPriority w:val="99"/>
    <w:qFormat/>
    <w:rsid w:val="009F3FB1"/>
    <w:pPr>
      <w:jc w:val="center"/>
    </w:pPr>
    <w:rPr>
      <w:szCs w:val="20"/>
      <w:lang w:val="uk-UA"/>
    </w:rPr>
  </w:style>
  <w:style w:type="paragraph" w:customStyle="1" w:styleId="113">
    <w:name w:val="Обычный11"/>
    <w:uiPriority w:val="99"/>
    <w:qFormat/>
    <w:rsid w:val="009F3FB1"/>
    <w:pPr>
      <w:widowControl w:val="0"/>
      <w:ind w:firstLine="709"/>
      <w:jc w:val="both"/>
    </w:pPr>
    <w:rPr>
      <w:rFonts w:ascii="TimesET" w:eastAsia="Times New Roman" w:hAnsi="TimesET"/>
      <w:sz w:val="24"/>
      <w:lang w:val="ru-RU" w:eastAsia="ru-RU"/>
    </w:rPr>
  </w:style>
  <w:style w:type="paragraph" w:customStyle="1" w:styleId="3c">
    <w:name w:val="Обычный3"/>
    <w:uiPriority w:val="99"/>
    <w:qFormat/>
    <w:rsid w:val="009F3FB1"/>
    <w:pPr>
      <w:suppressAutoHyphens/>
    </w:pPr>
    <w:rPr>
      <w:rFonts w:ascii="Times New Roman" w:eastAsia="Times New Roman" w:hAnsi="Times New Roman"/>
      <w:lang w:eastAsia="ar-SA"/>
    </w:rPr>
  </w:style>
  <w:style w:type="paragraph" w:customStyle="1" w:styleId="53">
    <w:name w:val="Абзац списка5"/>
    <w:basedOn w:val="a"/>
    <w:uiPriority w:val="99"/>
    <w:qFormat/>
    <w:rsid w:val="009F3FB1"/>
    <w:pPr>
      <w:suppressAutoHyphens/>
      <w:spacing w:after="200" w:line="276" w:lineRule="auto"/>
      <w:ind w:left="720"/>
    </w:pPr>
    <w:rPr>
      <w:rFonts w:ascii="Calibri" w:eastAsia="Arial Unicode MS" w:hAnsi="Calibri" w:cs="font78"/>
      <w:kern w:val="2"/>
      <w:sz w:val="22"/>
      <w:szCs w:val="22"/>
      <w:lang w:eastAsia="ar-SA"/>
    </w:rPr>
  </w:style>
  <w:style w:type="paragraph" w:customStyle="1" w:styleId="1ff8">
    <w:name w:val="Обычный (веб)1"/>
    <w:basedOn w:val="a"/>
    <w:uiPriority w:val="99"/>
    <w:qFormat/>
    <w:rsid w:val="009F3FB1"/>
    <w:pPr>
      <w:suppressAutoHyphens/>
      <w:spacing w:before="100" w:after="100" w:line="100" w:lineRule="atLeast"/>
    </w:pPr>
    <w:rPr>
      <w:lang w:val="uk-UA" w:eastAsia="ar-SA"/>
    </w:rPr>
  </w:style>
  <w:style w:type="paragraph" w:customStyle="1" w:styleId="54">
    <w:name w:val="Без интервала5"/>
    <w:uiPriority w:val="99"/>
    <w:qFormat/>
    <w:rsid w:val="009F3FB1"/>
    <w:rPr>
      <w:rFonts w:eastAsia="Times New Roman"/>
      <w:sz w:val="22"/>
      <w:szCs w:val="22"/>
      <w:lang w:val="ru-RU" w:eastAsia="en-US"/>
    </w:rPr>
  </w:style>
  <w:style w:type="paragraph" w:customStyle="1" w:styleId="2f4">
    <w:name w:val="2"/>
    <w:basedOn w:val="a"/>
    <w:uiPriority w:val="99"/>
    <w:qFormat/>
    <w:rsid w:val="009F3FB1"/>
    <w:rPr>
      <w:rFonts w:ascii="Verdana" w:hAnsi="Verdana" w:cs="Verdana"/>
      <w:sz w:val="20"/>
      <w:szCs w:val="20"/>
      <w:lang w:val="en-US" w:eastAsia="en-US"/>
    </w:rPr>
  </w:style>
  <w:style w:type="paragraph" w:customStyle="1" w:styleId="IBI-rating">
    <w:name w:val="Цытата IBI-rating"/>
    <w:basedOn w:val="a"/>
    <w:uiPriority w:val="99"/>
    <w:qFormat/>
    <w:rsid w:val="009F3FB1"/>
    <w:pPr>
      <w:pBdr>
        <w:left w:val="single" w:sz="12" w:space="4" w:color="3B444F"/>
      </w:pBdr>
      <w:spacing w:before="40" w:after="40"/>
    </w:pPr>
    <w:rPr>
      <w:rFonts w:ascii="Myriad Pro" w:eastAsia="Calibri" w:hAnsi="Myriad Pro"/>
      <w:i/>
      <w:color w:val="3B444F"/>
      <w:sz w:val="18"/>
      <w:szCs w:val="22"/>
      <w:lang w:val="uk-UA" w:eastAsia="en-US"/>
    </w:rPr>
  </w:style>
  <w:style w:type="paragraph" w:customStyle="1" w:styleId="21882">
    <w:name w:val="21882"/>
    <w:aliases w:val="baiaagaaboqcaaadj00aaau1tqaaaaaaaaaaaaaaaaaaaaaaaaaaaaaaaaaaaaaaaaaaaaaaaaaaaaaaaaaaaaaaaaaaaaaaaaaaaaaaaaaaaaaaaaaaaaaaaaaaaaaaaaaaaaaaaaaaaaaaaaaaaaaaaaaaaaaaaaaaaaaaaaaaaaaaaaaaaaaaaaaaaaaaaaaaaaaaaaaaaaaaaaaaaaaaaaaaaaaaaaaaaaa"/>
    <w:basedOn w:val="a"/>
    <w:uiPriority w:val="99"/>
    <w:qFormat/>
    <w:rsid w:val="009F3FB1"/>
    <w:pPr>
      <w:spacing w:before="100" w:beforeAutospacing="1" w:after="100" w:afterAutospacing="1"/>
    </w:pPr>
  </w:style>
  <w:style w:type="paragraph" w:customStyle="1" w:styleId="LTGliederung1">
    <w:name w:val="???????~LT~Gliederung 1"/>
    <w:uiPriority w:val="99"/>
    <w:qFormat/>
    <w:rsid w:val="009F3FB1"/>
    <w:pPr>
      <w:suppressAutoHyphens/>
      <w:spacing w:after="283" w:line="276" w:lineRule="auto"/>
    </w:pPr>
    <w:rPr>
      <w:rFonts w:ascii="Mangal" w:eastAsia="Tahoma" w:hAnsi="Mangal" w:cs="Arial"/>
      <w:color w:val="00000A"/>
      <w:kern w:val="2"/>
      <w:sz w:val="64"/>
      <w:szCs w:val="24"/>
      <w:lang w:val="ru-RU" w:eastAsia="ru-RU"/>
    </w:rPr>
  </w:style>
  <w:style w:type="paragraph" w:customStyle="1" w:styleId="m-8004682923729023331s3">
    <w:name w:val="m_-8004682923729023331s3"/>
    <w:basedOn w:val="a"/>
    <w:uiPriority w:val="99"/>
    <w:qFormat/>
    <w:rsid w:val="009F3FB1"/>
    <w:pPr>
      <w:spacing w:before="100" w:beforeAutospacing="1" w:after="100" w:afterAutospacing="1"/>
    </w:pPr>
    <w:rPr>
      <w:lang w:val="uk-UA" w:eastAsia="uk-UA"/>
    </w:rPr>
  </w:style>
  <w:style w:type="character" w:customStyle="1" w:styleId="Bodytext2">
    <w:name w:val="Body text (2)_"/>
    <w:link w:val="Bodytext20"/>
    <w:uiPriority w:val="99"/>
    <w:locked/>
    <w:rsid w:val="009F3FB1"/>
    <w:rPr>
      <w:sz w:val="26"/>
      <w:szCs w:val="26"/>
      <w:shd w:val="clear" w:color="auto" w:fill="FFFFFF"/>
    </w:rPr>
  </w:style>
  <w:style w:type="paragraph" w:customStyle="1" w:styleId="Bodytext20">
    <w:name w:val="Body text (2)"/>
    <w:basedOn w:val="a"/>
    <w:link w:val="Bodytext2"/>
    <w:uiPriority w:val="99"/>
    <w:qFormat/>
    <w:rsid w:val="009F3FB1"/>
    <w:pPr>
      <w:widowControl w:val="0"/>
      <w:shd w:val="clear" w:color="auto" w:fill="FFFFFF"/>
      <w:spacing w:before="1200" w:after="600" w:line="322" w:lineRule="exact"/>
      <w:ind w:hanging="1388"/>
    </w:pPr>
    <w:rPr>
      <w:rFonts w:ascii="Calibri" w:eastAsia="Calibri" w:hAnsi="Calibri"/>
      <w:sz w:val="26"/>
      <w:szCs w:val="26"/>
      <w:lang w:val="uk-UA" w:eastAsia="uk-UA"/>
    </w:rPr>
  </w:style>
  <w:style w:type="character" w:customStyle="1" w:styleId="Heading23">
    <w:name w:val="Heading #2 (3)_"/>
    <w:link w:val="Heading230"/>
    <w:uiPriority w:val="99"/>
    <w:locked/>
    <w:rsid w:val="009F3FB1"/>
    <w:rPr>
      <w:sz w:val="26"/>
      <w:szCs w:val="26"/>
      <w:shd w:val="clear" w:color="auto" w:fill="FFFFFF"/>
    </w:rPr>
  </w:style>
  <w:style w:type="paragraph" w:customStyle="1" w:styleId="Heading230">
    <w:name w:val="Heading #2 (3)"/>
    <w:basedOn w:val="a"/>
    <w:link w:val="Heading23"/>
    <w:uiPriority w:val="99"/>
    <w:qFormat/>
    <w:rsid w:val="009F3FB1"/>
    <w:pPr>
      <w:widowControl w:val="0"/>
      <w:shd w:val="clear" w:color="auto" w:fill="FFFFFF"/>
      <w:spacing w:after="300" w:line="0" w:lineRule="atLeast"/>
      <w:jc w:val="center"/>
      <w:outlineLvl w:val="1"/>
    </w:pPr>
    <w:rPr>
      <w:rFonts w:ascii="Calibri" w:eastAsia="Calibri" w:hAnsi="Calibri"/>
      <w:sz w:val="26"/>
      <w:szCs w:val="26"/>
      <w:lang w:val="uk-UA" w:eastAsia="uk-UA"/>
    </w:rPr>
  </w:style>
  <w:style w:type="character" w:customStyle="1" w:styleId="Bodytext16">
    <w:name w:val="Body text (16)_"/>
    <w:link w:val="Bodytext160"/>
    <w:uiPriority w:val="99"/>
    <w:locked/>
    <w:rsid w:val="009F3FB1"/>
    <w:rPr>
      <w:b/>
      <w:bCs/>
      <w:sz w:val="26"/>
      <w:szCs w:val="26"/>
      <w:shd w:val="clear" w:color="auto" w:fill="FFFFFF"/>
    </w:rPr>
  </w:style>
  <w:style w:type="paragraph" w:customStyle="1" w:styleId="Bodytext160">
    <w:name w:val="Body text (16)"/>
    <w:basedOn w:val="a"/>
    <w:link w:val="Bodytext16"/>
    <w:uiPriority w:val="99"/>
    <w:qFormat/>
    <w:rsid w:val="009F3FB1"/>
    <w:pPr>
      <w:widowControl w:val="0"/>
      <w:shd w:val="clear" w:color="auto" w:fill="FFFFFF"/>
      <w:spacing w:after="60" w:line="293" w:lineRule="exact"/>
      <w:jc w:val="center"/>
    </w:pPr>
    <w:rPr>
      <w:rFonts w:ascii="Calibri" w:eastAsia="Calibri" w:hAnsi="Calibri"/>
      <w:b/>
      <w:bCs/>
      <w:sz w:val="26"/>
      <w:szCs w:val="26"/>
      <w:lang w:val="uk-UA" w:eastAsia="uk-UA"/>
    </w:rPr>
  </w:style>
  <w:style w:type="character" w:customStyle="1" w:styleId="Bodytext15">
    <w:name w:val="Body text (15)_"/>
    <w:link w:val="Bodytext150"/>
    <w:uiPriority w:val="99"/>
    <w:locked/>
    <w:rsid w:val="009F3FB1"/>
    <w:rPr>
      <w:i/>
      <w:iCs/>
      <w:sz w:val="26"/>
      <w:szCs w:val="26"/>
      <w:shd w:val="clear" w:color="auto" w:fill="FFFFFF"/>
    </w:rPr>
  </w:style>
  <w:style w:type="paragraph" w:customStyle="1" w:styleId="Bodytext150">
    <w:name w:val="Body text (15)"/>
    <w:basedOn w:val="a"/>
    <w:link w:val="Bodytext15"/>
    <w:uiPriority w:val="99"/>
    <w:qFormat/>
    <w:rsid w:val="009F3FB1"/>
    <w:pPr>
      <w:widowControl w:val="0"/>
      <w:shd w:val="clear" w:color="auto" w:fill="FFFFFF"/>
      <w:spacing w:line="307" w:lineRule="exact"/>
      <w:ind w:firstLine="592"/>
    </w:pPr>
    <w:rPr>
      <w:rFonts w:ascii="Calibri" w:eastAsia="Calibri" w:hAnsi="Calibri"/>
      <w:i/>
      <w:iCs/>
      <w:sz w:val="26"/>
      <w:szCs w:val="26"/>
      <w:lang w:val="uk-UA" w:eastAsia="uk-UA"/>
    </w:rPr>
  </w:style>
  <w:style w:type="character" w:customStyle="1" w:styleId="Bodytext83">
    <w:name w:val="Body text (83)_"/>
    <w:link w:val="Bodytext830"/>
    <w:uiPriority w:val="99"/>
    <w:locked/>
    <w:rsid w:val="009F3FB1"/>
    <w:rPr>
      <w:b/>
      <w:bCs/>
      <w:shd w:val="clear" w:color="auto" w:fill="FFFFFF"/>
    </w:rPr>
  </w:style>
  <w:style w:type="paragraph" w:customStyle="1" w:styleId="Bodytext830">
    <w:name w:val="Body text (83)"/>
    <w:basedOn w:val="a"/>
    <w:link w:val="Bodytext83"/>
    <w:uiPriority w:val="99"/>
    <w:qFormat/>
    <w:rsid w:val="009F3FB1"/>
    <w:pPr>
      <w:widowControl w:val="0"/>
      <w:shd w:val="clear" w:color="auto" w:fill="FFFFFF"/>
      <w:spacing w:before="600" w:line="298" w:lineRule="exact"/>
      <w:ind w:firstLine="2"/>
      <w:jc w:val="both"/>
    </w:pPr>
    <w:rPr>
      <w:rFonts w:ascii="Calibri" w:eastAsia="Calibri" w:hAnsi="Calibri"/>
      <w:b/>
      <w:bCs/>
      <w:sz w:val="20"/>
      <w:szCs w:val="20"/>
      <w:lang w:val="uk-UA" w:eastAsia="uk-UA"/>
    </w:rPr>
  </w:style>
  <w:style w:type="character" w:customStyle="1" w:styleId="affff">
    <w:name w:val="Висновок Знак"/>
    <w:link w:val="affff0"/>
    <w:uiPriority w:val="99"/>
    <w:locked/>
    <w:rsid w:val="009F3FB1"/>
    <w:rPr>
      <w:rFonts w:cs="Calibri"/>
      <w:i/>
      <w:color w:val="1F497D"/>
      <w:sz w:val="16"/>
      <w:szCs w:val="16"/>
      <w:lang w:eastAsia="en-US"/>
    </w:rPr>
  </w:style>
  <w:style w:type="paragraph" w:customStyle="1" w:styleId="affff0">
    <w:name w:val="Висновок"/>
    <w:basedOn w:val="a"/>
    <w:link w:val="affff"/>
    <w:uiPriority w:val="99"/>
    <w:qFormat/>
    <w:rsid w:val="009F3FB1"/>
    <w:pPr>
      <w:jc w:val="both"/>
    </w:pPr>
    <w:rPr>
      <w:rFonts w:ascii="Calibri" w:eastAsia="Calibri" w:hAnsi="Calibri" w:cs="Calibri"/>
      <w:i/>
      <w:color w:val="1F497D"/>
      <w:sz w:val="16"/>
      <w:szCs w:val="16"/>
      <w:lang w:val="uk-UA" w:eastAsia="en-US"/>
    </w:rPr>
  </w:style>
  <w:style w:type="paragraph" w:customStyle="1" w:styleId="48">
    <w:name w:val="Знак Знак4 Знак Знак Знак Знак"/>
    <w:basedOn w:val="a"/>
    <w:uiPriority w:val="99"/>
    <w:qFormat/>
    <w:rsid w:val="009F3FB1"/>
    <w:rPr>
      <w:rFonts w:ascii="Verdana" w:hAnsi="Verdana" w:cs="Verdana"/>
      <w:sz w:val="20"/>
      <w:szCs w:val="20"/>
      <w:lang w:val="en-US" w:eastAsia="en-US"/>
    </w:rPr>
  </w:style>
  <w:style w:type="paragraph" w:customStyle="1" w:styleId="accountemail">
    <w:name w:val="account__email"/>
    <w:basedOn w:val="a"/>
    <w:uiPriority w:val="99"/>
    <w:qFormat/>
    <w:rsid w:val="009F3FB1"/>
    <w:pPr>
      <w:spacing w:before="100" w:beforeAutospacing="1" w:after="100" w:afterAutospacing="1"/>
    </w:pPr>
    <w:rPr>
      <w:lang w:val="uk-UA" w:eastAsia="uk-UA"/>
    </w:rPr>
  </w:style>
  <w:style w:type="paragraph" w:customStyle="1" w:styleId="p2">
    <w:name w:val="p2"/>
    <w:basedOn w:val="a"/>
    <w:uiPriority w:val="99"/>
    <w:qFormat/>
    <w:rsid w:val="009F3FB1"/>
    <w:pPr>
      <w:spacing w:before="100" w:beforeAutospacing="1" w:after="100" w:afterAutospacing="1"/>
    </w:pPr>
    <w:rPr>
      <w:lang w:val="uk-UA" w:eastAsia="uk-UA"/>
    </w:rPr>
  </w:style>
  <w:style w:type="paragraph" w:customStyle="1" w:styleId="Heading11">
    <w:name w:val="Heading 11"/>
    <w:basedOn w:val="a"/>
    <w:next w:val="a"/>
    <w:uiPriority w:val="99"/>
    <w:qFormat/>
    <w:rsid w:val="009F3FB1"/>
    <w:pPr>
      <w:keepNext/>
      <w:suppressAutoHyphens/>
      <w:ind w:firstLine="540"/>
      <w:outlineLvl w:val="0"/>
    </w:pPr>
    <w:rPr>
      <w:rFonts w:eastAsia="Calibri"/>
      <w:sz w:val="28"/>
      <w:lang w:val="uk-UA"/>
    </w:rPr>
  </w:style>
  <w:style w:type="character" w:customStyle="1" w:styleId="BodyText2Char">
    <w:name w:val="Body Text 2 Char"/>
    <w:basedOn w:val="a0"/>
    <w:link w:val="Heading21"/>
    <w:uiPriority w:val="99"/>
    <w:locked/>
    <w:rsid w:val="009F3FB1"/>
    <w:rPr>
      <w:rFonts w:cs="Calibri"/>
      <w:b/>
      <w:bCs/>
      <w:sz w:val="28"/>
      <w:szCs w:val="24"/>
      <w:lang w:eastAsia="ru-RU"/>
    </w:rPr>
  </w:style>
  <w:style w:type="paragraph" w:customStyle="1" w:styleId="Heading21">
    <w:name w:val="Heading 21"/>
    <w:basedOn w:val="a"/>
    <w:next w:val="a"/>
    <w:link w:val="BodyText2Char"/>
    <w:uiPriority w:val="99"/>
    <w:qFormat/>
    <w:rsid w:val="009F3FB1"/>
    <w:pPr>
      <w:keepNext/>
      <w:suppressAutoHyphens/>
      <w:ind w:firstLine="708"/>
      <w:jc w:val="center"/>
      <w:outlineLvl w:val="1"/>
    </w:pPr>
    <w:rPr>
      <w:rFonts w:ascii="Calibri" w:eastAsia="Calibri" w:hAnsi="Calibri" w:cs="Calibri"/>
      <w:b/>
      <w:bCs/>
      <w:sz w:val="28"/>
      <w:lang w:val="uk-UA"/>
    </w:rPr>
  </w:style>
  <w:style w:type="character" w:customStyle="1" w:styleId="BodyText3Char">
    <w:name w:val="Body Text 3 Char"/>
    <w:basedOn w:val="a0"/>
    <w:link w:val="Heading31"/>
    <w:uiPriority w:val="99"/>
    <w:locked/>
    <w:rsid w:val="009F3FB1"/>
    <w:rPr>
      <w:rFonts w:cs="Calibri"/>
      <w:b/>
      <w:bCs/>
      <w:color w:val="000000"/>
      <w:sz w:val="28"/>
      <w:szCs w:val="28"/>
      <w:lang w:eastAsia="ru-RU"/>
    </w:rPr>
  </w:style>
  <w:style w:type="paragraph" w:customStyle="1" w:styleId="Heading31">
    <w:name w:val="Heading 31"/>
    <w:basedOn w:val="a"/>
    <w:next w:val="a"/>
    <w:link w:val="BodyText3Char"/>
    <w:uiPriority w:val="99"/>
    <w:qFormat/>
    <w:rsid w:val="009F3FB1"/>
    <w:pPr>
      <w:keepNext/>
      <w:suppressAutoHyphens/>
      <w:outlineLvl w:val="2"/>
    </w:pPr>
    <w:rPr>
      <w:rFonts w:ascii="Calibri" w:eastAsia="Calibri" w:hAnsi="Calibri" w:cs="Calibri"/>
      <w:b/>
      <w:bCs/>
      <w:color w:val="000000"/>
      <w:sz w:val="28"/>
      <w:szCs w:val="28"/>
      <w:lang w:val="uk-UA"/>
    </w:rPr>
  </w:style>
  <w:style w:type="paragraph" w:customStyle="1" w:styleId="Heading41">
    <w:name w:val="Heading 41"/>
    <w:basedOn w:val="a"/>
    <w:next w:val="a"/>
    <w:uiPriority w:val="99"/>
    <w:qFormat/>
    <w:rsid w:val="009F3FB1"/>
    <w:pPr>
      <w:keepNext/>
      <w:suppressAutoHyphens/>
      <w:outlineLvl w:val="3"/>
    </w:pPr>
    <w:rPr>
      <w:rFonts w:eastAsia="Calibri"/>
      <w:b/>
      <w:bCs/>
      <w:sz w:val="28"/>
      <w:lang w:val="uk-UA"/>
    </w:rPr>
  </w:style>
  <w:style w:type="paragraph" w:customStyle="1" w:styleId="Heading51">
    <w:name w:val="Heading 51"/>
    <w:basedOn w:val="a"/>
    <w:next w:val="a"/>
    <w:uiPriority w:val="99"/>
    <w:qFormat/>
    <w:rsid w:val="009F3FB1"/>
    <w:pPr>
      <w:keepNext/>
      <w:suppressAutoHyphens/>
      <w:outlineLvl w:val="4"/>
    </w:pPr>
    <w:rPr>
      <w:rFonts w:eastAsia="Calibri"/>
      <w:color w:val="000000"/>
      <w:sz w:val="28"/>
      <w:szCs w:val="28"/>
      <w:lang w:val="uk-UA"/>
    </w:rPr>
  </w:style>
  <w:style w:type="paragraph" w:customStyle="1" w:styleId="Heading61">
    <w:name w:val="Heading 61"/>
    <w:basedOn w:val="a"/>
    <w:next w:val="a"/>
    <w:uiPriority w:val="99"/>
    <w:qFormat/>
    <w:rsid w:val="009F3FB1"/>
    <w:pPr>
      <w:keepNext/>
      <w:suppressAutoHyphens/>
      <w:outlineLvl w:val="5"/>
    </w:pPr>
    <w:rPr>
      <w:rFonts w:eastAsia="Calibri"/>
      <w:b/>
      <w:bCs/>
      <w:lang w:val="uk-UA"/>
    </w:rPr>
  </w:style>
  <w:style w:type="paragraph" w:customStyle="1" w:styleId="Heading71">
    <w:name w:val="Heading 71"/>
    <w:basedOn w:val="a"/>
    <w:next w:val="a"/>
    <w:uiPriority w:val="99"/>
    <w:qFormat/>
    <w:rsid w:val="009F3FB1"/>
    <w:pPr>
      <w:suppressAutoHyphens/>
      <w:spacing w:before="240" w:after="60" w:line="276" w:lineRule="auto"/>
      <w:outlineLvl w:val="6"/>
    </w:pPr>
    <w:rPr>
      <w:rFonts w:eastAsia="Calibri"/>
      <w:lang w:val="uk-UA" w:eastAsia="en-US"/>
    </w:rPr>
  </w:style>
  <w:style w:type="paragraph" w:customStyle="1" w:styleId="Heading81">
    <w:name w:val="Heading 81"/>
    <w:basedOn w:val="a"/>
    <w:next w:val="a"/>
    <w:uiPriority w:val="99"/>
    <w:qFormat/>
    <w:rsid w:val="009F3FB1"/>
    <w:pPr>
      <w:suppressAutoHyphens/>
      <w:spacing w:before="240" w:after="60" w:line="276" w:lineRule="auto"/>
      <w:outlineLvl w:val="7"/>
    </w:pPr>
    <w:rPr>
      <w:rFonts w:eastAsia="Calibri"/>
      <w:i/>
      <w:iCs/>
      <w:lang w:val="uk-UA" w:eastAsia="en-US"/>
    </w:rPr>
  </w:style>
  <w:style w:type="paragraph" w:customStyle="1" w:styleId="Heading91">
    <w:name w:val="Heading 91"/>
    <w:basedOn w:val="a"/>
    <w:next w:val="a"/>
    <w:uiPriority w:val="99"/>
    <w:qFormat/>
    <w:rsid w:val="009F3FB1"/>
    <w:pPr>
      <w:suppressAutoHyphens/>
      <w:spacing w:before="240" w:after="60" w:line="276" w:lineRule="auto"/>
      <w:outlineLvl w:val="8"/>
    </w:pPr>
    <w:rPr>
      <w:rFonts w:ascii="Arial" w:eastAsia="Calibri" w:hAnsi="Arial" w:cs="Arial"/>
      <w:sz w:val="22"/>
      <w:szCs w:val="22"/>
      <w:lang w:val="uk-UA" w:eastAsia="en-US"/>
    </w:rPr>
  </w:style>
  <w:style w:type="paragraph" w:customStyle="1" w:styleId="Caption1">
    <w:name w:val="Caption1"/>
    <w:basedOn w:val="a"/>
    <w:uiPriority w:val="99"/>
    <w:qFormat/>
    <w:rsid w:val="009F3FB1"/>
    <w:pPr>
      <w:suppressLineNumbers/>
      <w:suppressAutoHyphens/>
      <w:spacing w:before="120" w:after="120" w:line="256" w:lineRule="auto"/>
    </w:pPr>
    <w:rPr>
      <w:rFonts w:ascii="Calibri" w:eastAsia="Calibri" w:hAnsi="Calibri" w:cs="Lucida Sans"/>
      <w:i/>
      <w:iCs/>
      <w:lang w:val="uk-UA" w:eastAsia="en-US"/>
    </w:rPr>
  </w:style>
  <w:style w:type="paragraph" w:customStyle="1" w:styleId="FootnoteText1">
    <w:name w:val="Footnote Text1"/>
    <w:basedOn w:val="a"/>
    <w:uiPriority w:val="99"/>
    <w:semiHidden/>
    <w:qFormat/>
    <w:rsid w:val="009F3FB1"/>
    <w:pPr>
      <w:suppressAutoHyphens/>
      <w:spacing w:after="200" w:line="276" w:lineRule="auto"/>
    </w:pPr>
    <w:rPr>
      <w:rFonts w:ascii="Calibri" w:eastAsia="Calibri" w:hAnsi="Calibri"/>
      <w:sz w:val="22"/>
      <w:szCs w:val="22"/>
      <w:lang w:val="uk-UA" w:eastAsia="zh-CN"/>
    </w:rPr>
  </w:style>
  <w:style w:type="paragraph" w:customStyle="1" w:styleId="affff1">
    <w:name w:val="Верхній і нижній колонтитули"/>
    <w:basedOn w:val="a"/>
    <w:uiPriority w:val="99"/>
    <w:qFormat/>
    <w:rsid w:val="009F3FB1"/>
    <w:pPr>
      <w:suppressAutoHyphens/>
      <w:spacing w:after="160" w:line="256" w:lineRule="auto"/>
    </w:pPr>
    <w:rPr>
      <w:rFonts w:ascii="Calibri" w:eastAsia="Calibri" w:hAnsi="Calibri"/>
      <w:sz w:val="22"/>
      <w:szCs w:val="22"/>
      <w:lang w:val="uk-UA" w:eastAsia="en-US"/>
    </w:rPr>
  </w:style>
  <w:style w:type="paragraph" w:customStyle="1" w:styleId="Header1">
    <w:name w:val="Header1"/>
    <w:basedOn w:val="a"/>
    <w:uiPriority w:val="99"/>
    <w:qFormat/>
    <w:rsid w:val="009F3FB1"/>
    <w:pPr>
      <w:tabs>
        <w:tab w:val="center" w:pos="4677"/>
        <w:tab w:val="right" w:pos="9355"/>
      </w:tabs>
      <w:suppressAutoHyphens/>
    </w:pPr>
    <w:rPr>
      <w:rFonts w:ascii="Calibri" w:eastAsia="Calibri" w:hAnsi="Calibri"/>
      <w:sz w:val="22"/>
      <w:szCs w:val="22"/>
      <w:lang w:eastAsia="uk-UA"/>
    </w:rPr>
  </w:style>
  <w:style w:type="paragraph" w:customStyle="1" w:styleId="Footer1">
    <w:name w:val="Footer1"/>
    <w:basedOn w:val="a"/>
    <w:uiPriority w:val="99"/>
    <w:qFormat/>
    <w:rsid w:val="009F3FB1"/>
    <w:pPr>
      <w:tabs>
        <w:tab w:val="center" w:pos="4677"/>
        <w:tab w:val="right" w:pos="9355"/>
      </w:tabs>
      <w:suppressAutoHyphens/>
      <w:spacing w:after="200" w:line="276" w:lineRule="auto"/>
    </w:pPr>
    <w:rPr>
      <w:rFonts w:ascii="Calibri" w:eastAsia="Calibri" w:hAnsi="Calibri"/>
      <w:sz w:val="22"/>
      <w:szCs w:val="22"/>
      <w:lang w:eastAsia="uk-UA"/>
    </w:rPr>
  </w:style>
  <w:style w:type="character" w:styleId="affff2">
    <w:name w:val="annotation reference"/>
    <w:uiPriority w:val="99"/>
    <w:semiHidden/>
    <w:unhideWhenUsed/>
    <w:rsid w:val="009F3FB1"/>
    <w:rPr>
      <w:sz w:val="16"/>
      <w:szCs w:val="16"/>
    </w:rPr>
  </w:style>
  <w:style w:type="character" w:customStyle="1" w:styleId="71">
    <w:name w:val="Заголовок 7 Знак1"/>
    <w:basedOn w:val="a0"/>
    <w:semiHidden/>
    <w:rsid w:val="009F3FB1"/>
    <w:rPr>
      <w:rFonts w:ascii="Cambria" w:eastAsia="Times New Roman" w:hAnsi="Cambria" w:cs="Times New Roman"/>
      <w:i/>
      <w:iCs/>
      <w:color w:val="243F60"/>
      <w:sz w:val="22"/>
      <w:szCs w:val="22"/>
      <w:lang w:eastAsia="en-US"/>
    </w:rPr>
  </w:style>
  <w:style w:type="character" w:customStyle="1" w:styleId="81">
    <w:name w:val="Заголовок 8 Знак1"/>
    <w:basedOn w:val="a0"/>
    <w:semiHidden/>
    <w:rsid w:val="009F3FB1"/>
    <w:rPr>
      <w:rFonts w:ascii="Cambria" w:eastAsia="Times New Roman" w:hAnsi="Cambria" w:cs="Times New Roman"/>
      <w:color w:val="272727"/>
      <w:sz w:val="21"/>
      <w:szCs w:val="21"/>
      <w:lang w:eastAsia="en-US"/>
    </w:rPr>
  </w:style>
  <w:style w:type="character" w:customStyle="1" w:styleId="91">
    <w:name w:val="Заголовок 9 Знак1"/>
    <w:basedOn w:val="a0"/>
    <w:semiHidden/>
    <w:rsid w:val="009F3FB1"/>
    <w:rPr>
      <w:rFonts w:ascii="Cambria" w:eastAsia="Times New Roman" w:hAnsi="Cambria" w:cs="Times New Roman"/>
      <w:i/>
      <w:iCs/>
      <w:color w:val="272727"/>
      <w:sz w:val="21"/>
      <w:szCs w:val="21"/>
      <w:lang w:eastAsia="en-US"/>
    </w:rPr>
  </w:style>
  <w:style w:type="character" w:customStyle="1" w:styleId="HTML1">
    <w:name w:val="Стандартний HTML Знак1"/>
    <w:basedOn w:val="a0"/>
    <w:uiPriority w:val="99"/>
    <w:semiHidden/>
    <w:rsid w:val="009F3FB1"/>
    <w:rPr>
      <w:rFonts w:ascii="Consolas" w:eastAsia="Calibri" w:hAnsi="Consolas" w:hint="default"/>
      <w:lang w:eastAsia="en-US"/>
    </w:rPr>
  </w:style>
  <w:style w:type="paragraph" w:styleId="af4">
    <w:name w:val="footnote text"/>
    <w:basedOn w:val="a"/>
    <w:link w:val="af3"/>
    <w:uiPriority w:val="99"/>
    <w:semiHidden/>
    <w:unhideWhenUsed/>
    <w:rsid w:val="009F3FB1"/>
    <w:pPr>
      <w:spacing w:after="200" w:line="276" w:lineRule="auto"/>
    </w:pPr>
    <w:rPr>
      <w:rFonts w:ascii="Calibri" w:eastAsia="Calibri" w:hAnsi="Calibri"/>
      <w:sz w:val="20"/>
      <w:szCs w:val="20"/>
      <w:lang w:val="uk-UA" w:eastAsia="zh-CN"/>
    </w:rPr>
  </w:style>
  <w:style w:type="character" w:customStyle="1" w:styleId="1ff9">
    <w:name w:val="Текст виноски Знак1"/>
    <w:basedOn w:val="a0"/>
    <w:uiPriority w:val="99"/>
    <w:semiHidden/>
    <w:rsid w:val="009F3FB1"/>
    <w:rPr>
      <w:rFonts w:ascii="Times New Roman" w:eastAsia="Times New Roman" w:hAnsi="Times New Roman"/>
      <w:lang w:val="ru-RU" w:eastAsia="ru-RU"/>
    </w:rPr>
  </w:style>
  <w:style w:type="character" w:customStyle="1" w:styleId="1ffa">
    <w:name w:val="Нижній колонтитул Знак1"/>
    <w:basedOn w:val="a0"/>
    <w:uiPriority w:val="99"/>
    <w:semiHidden/>
    <w:rsid w:val="009F3FB1"/>
    <w:rPr>
      <w:sz w:val="22"/>
      <w:szCs w:val="22"/>
      <w:lang w:eastAsia="en-US"/>
    </w:rPr>
  </w:style>
  <w:style w:type="paragraph" w:styleId="afc">
    <w:name w:val="Body Text Indent"/>
    <w:basedOn w:val="a"/>
    <w:link w:val="afb"/>
    <w:uiPriority w:val="99"/>
    <w:semiHidden/>
    <w:unhideWhenUsed/>
    <w:rsid w:val="009F3FB1"/>
    <w:pPr>
      <w:spacing w:after="120" w:line="276" w:lineRule="auto"/>
      <w:ind w:left="283"/>
    </w:pPr>
    <w:rPr>
      <w:rFonts w:ascii="Calibri" w:eastAsia="Calibri" w:hAnsi="Calibri" w:cs="Calibri"/>
      <w:sz w:val="28"/>
      <w:lang w:val="uk-UA"/>
    </w:rPr>
  </w:style>
  <w:style w:type="character" w:customStyle="1" w:styleId="1ffb">
    <w:name w:val="Основний текст з відступом Знак1"/>
    <w:basedOn w:val="a0"/>
    <w:uiPriority w:val="99"/>
    <w:semiHidden/>
    <w:rsid w:val="009F3FB1"/>
    <w:rPr>
      <w:rFonts w:ascii="Times New Roman" w:eastAsia="Times New Roman" w:hAnsi="Times New Roman"/>
      <w:sz w:val="24"/>
      <w:szCs w:val="24"/>
      <w:lang w:val="ru-RU" w:eastAsia="ru-RU"/>
    </w:rPr>
  </w:style>
  <w:style w:type="paragraph" w:styleId="afe">
    <w:name w:val="Subtitle"/>
    <w:basedOn w:val="a"/>
    <w:link w:val="afd"/>
    <w:uiPriority w:val="99"/>
    <w:qFormat/>
    <w:locked/>
    <w:rsid w:val="009F3FB1"/>
    <w:pPr>
      <w:spacing w:after="60" w:line="276" w:lineRule="auto"/>
      <w:jc w:val="center"/>
      <w:outlineLvl w:val="1"/>
    </w:pPr>
    <w:rPr>
      <w:rFonts w:ascii="Calibri" w:eastAsia="Calibri" w:hAnsi="Calibri" w:cs="Calibri"/>
      <w:b/>
      <w:sz w:val="28"/>
      <w:szCs w:val="20"/>
      <w:lang w:val="uk-UA"/>
    </w:rPr>
  </w:style>
  <w:style w:type="character" w:customStyle="1" w:styleId="1ffc">
    <w:name w:val="Підзаголовок Знак1"/>
    <w:basedOn w:val="a0"/>
    <w:uiPriority w:val="11"/>
    <w:rsid w:val="009F3FB1"/>
    <w:rPr>
      <w:rFonts w:asciiTheme="minorHAnsi" w:eastAsiaTheme="minorEastAsia" w:hAnsiTheme="minorHAnsi" w:cstheme="minorBidi"/>
      <w:color w:val="5A5A5A" w:themeColor="text1" w:themeTint="A5"/>
      <w:spacing w:val="15"/>
      <w:sz w:val="22"/>
      <w:szCs w:val="22"/>
      <w:lang w:val="ru-RU" w:eastAsia="ru-RU"/>
    </w:rPr>
  </w:style>
  <w:style w:type="paragraph" w:styleId="22">
    <w:name w:val="Body Text 2"/>
    <w:basedOn w:val="a"/>
    <w:link w:val="21"/>
    <w:uiPriority w:val="99"/>
    <w:semiHidden/>
    <w:unhideWhenUsed/>
    <w:rsid w:val="009F3FB1"/>
    <w:pPr>
      <w:spacing w:after="120" w:line="480" w:lineRule="auto"/>
    </w:pPr>
    <w:rPr>
      <w:rFonts w:ascii="Calibri" w:eastAsia="Calibri" w:hAnsi="Calibri" w:cs="Calibri"/>
    </w:rPr>
  </w:style>
  <w:style w:type="character" w:customStyle="1" w:styleId="217">
    <w:name w:val="Основний текст 2 Знак1"/>
    <w:basedOn w:val="a0"/>
    <w:uiPriority w:val="99"/>
    <w:semiHidden/>
    <w:rsid w:val="009F3FB1"/>
    <w:rPr>
      <w:rFonts w:ascii="Times New Roman" w:eastAsia="Times New Roman" w:hAnsi="Times New Roman"/>
      <w:sz w:val="24"/>
      <w:szCs w:val="24"/>
      <w:lang w:val="ru-RU" w:eastAsia="ru-RU"/>
    </w:rPr>
  </w:style>
  <w:style w:type="paragraph" w:styleId="32">
    <w:name w:val="Body Text 3"/>
    <w:basedOn w:val="a"/>
    <w:link w:val="31"/>
    <w:uiPriority w:val="99"/>
    <w:semiHidden/>
    <w:unhideWhenUsed/>
    <w:rsid w:val="009F3FB1"/>
    <w:pPr>
      <w:spacing w:after="120" w:line="276" w:lineRule="auto"/>
    </w:pPr>
    <w:rPr>
      <w:rFonts w:ascii="Calibri" w:eastAsia="Calibri" w:hAnsi="Calibri" w:cs="Calibri"/>
      <w:sz w:val="16"/>
      <w:szCs w:val="16"/>
      <w:lang w:val="uk-UA"/>
    </w:rPr>
  </w:style>
  <w:style w:type="character" w:customStyle="1" w:styleId="314">
    <w:name w:val="Основний текст 3 Знак1"/>
    <w:basedOn w:val="a0"/>
    <w:uiPriority w:val="99"/>
    <w:semiHidden/>
    <w:rsid w:val="009F3FB1"/>
    <w:rPr>
      <w:rFonts w:ascii="Times New Roman" w:eastAsia="Times New Roman" w:hAnsi="Times New Roman"/>
      <w:sz w:val="16"/>
      <w:szCs w:val="16"/>
      <w:lang w:val="ru-RU" w:eastAsia="ru-RU"/>
    </w:rPr>
  </w:style>
  <w:style w:type="paragraph" w:styleId="24">
    <w:name w:val="Body Text Indent 2"/>
    <w:basedOn w:val="a"/>
    <w:link w:val="23"/>
    <w:uiPriority w:val="99"/>
    <w:semiHidden/>
    <w:unhideWhenUsed/>
    <w:rsid w:val="009F3FB1"/>
    <w:pPr>
      <w:spacing w:after="120" w:line="480" w:lineRule="auto"/>
      <w:ind w:left="283"/>
    </w:pPr>
    <w:rPr>
      <w:rFonts w:ascii="Calibri" w:eastAsia="Calibri" w:hAnsi="Calibri" w:cs="Calibri"/>
      <w:color w:val="000000"/>
      <w:sz w:val="26"/>
      <w:szCs w:val="26"/>
      <w:lang w:val="uk-UA"/>
    </w:rPr>
  </w:style>
  <w:style w:type="character" w:customStyle="1" w:styleId="218">
    <w:name w:val="Основний текст з відступом 2 Знак1"/>
    <w:basedOn w:val="a0"/>
    <w:uiPriority w:val="99"/>
    <w:semiHidden/>
    <w:rsid w:val="009F3FB1"/>
    <w:rPr>
      <w:rFonts w:ascii="Times New Roman" w:eastAsia="Times New Roman" w:hAnsi="Times New Roman"/>
      <w:sz w:val="24"/>
      <w:szCs w:val="24"/>
      <w:lang w:val="ru-RU" w:eastAsia="ru-RU"/>
    </w:rPr>
  </w:style>
  <w:style w:type="paragraph" w:styleId="34">
    <w:name w:val="Body Text Indent 3"/>
    <w:basedOn w:val="a"/>
    <w:link w:val="33"/>
    <w:uiPriority w:val="99"/>
    <w:semiHidden/>
    <w:unhideWhenUsed/>
    <w:rsid w:val="009F3FB1"/>
    <w:pPr>
      <w:spacing w:after="120" w:line="276" w:lineRule="auto"/>
      <w:ind w:left="283"/>
    </w:pPr>
    <w:rPr>
      <w:rFonts w:ascii="Calibri" w:eastAsia="Calibri" w:hAnsi="Calibri" w:cs="Calibri"/>
      <w:sz w:val="26"/>
      <w:szCs w:val="26"/>
      <w:lang w:val="uk-UA"/>
    </w:rPr>
  </w:style>
  <w:style w:type="character" w:customStyle="1" w:styleId="315">
    <w:name w:val="Основний текст з відступом 3 Знак1"/>
    <w:basedOn w:val="a0"/>
    <w:uiPriority w:val="99"/>
    <w:semiHidden/>
    <w:rsid w:val="009F3FB1"/>
    <w:rPr>
      <w:rFonts w:ascii="Times New Roman" w:eastAsia="Times New Roman" w:hAnsi="Times New Roman"/>
      <w:sz w:val="16"/>
      <w:szCs w:val="16"/>
      <w:lang w:val="ru-RU" w:eastAsia="ru-RU"/>
    </w:rPr>
  </w:style>
  <w:style w:type="paragraph" w:styleId="aff0">
    <w:name w:val="Plain Text"/>
    <w:basedOn w:val="a"/>
    <w:link w:val="aff"/>
    <w:uiPriority w:val="99"/>
    <w:semiHidden/>
    <w:unhideWhenUsed/>
    <w:rsid w:val="009F3FB1"/>
    <w:pPr>
      <w:spacing w:after="200" w:line="276" w:lineRule="auto"/>
    </w:pPr>
    <w:rPr>
      <w:rFonts w:ascii="Courier New" w:eastAsia="Calibri" w:hAnsi="Courier New" w:cs="Courier New"/>
      <w:sz w:val="20"/>
      <w:szCs w:val="20"/>
      <w:lang w:val="uk-UA"/>
    </w:rPr>
  </w:style>
  <w:style w:type="character" w:customStyle="1" w:styleId="1ffd">
    <w:name w:val="Текст Знак1"/>
    <w:basedOn w:val="a0"/>
    <w:uiPriority w:val="99"/>
    <w:semiHidden/>
    <w:rsid w:val="009F3FB1"/>
    <w:rPr>
      <w:rFonts w:ascii="Consolas" w:eastAsia="Times New Roman" w:hAnsi="Consolas"/>
      <w:sz w:val="21"/>
      <w:szCs w:val="21"/>
      <w:lang w:val="ru-RU" w:eastAsia="ru-RU"/>
    </w:rPr>
  </w:style>
  <w:style w:type="paragraph" w:styleId="aff2">
    <w:name w:val="annotation subject"/>
    <w:basedOn w:val="af6"/>
    <w:next w:val="af6"/>
    <w:link w:val="aff1"/>
    <w:uiPriority w:val="99"/>
    <w:semiHidden/>
    <w:unhideWhenUsed/>
    <w:rsid w:val="009F3FB1"/>
    <w:rPr>
      <w:b/>
      <w:bCs/>
    </w:rPr>
  </w:style>
  <w:style w:type="character" w:customStyle="1" w:styleId="1ffe">
    <w:name w:val="Тема примітки Знак1"/>
    <w:basedOn w:val="16"/>
    <w:uiPriority w:val="99"/>
    <w:semiHidden/>
    <w:rsid w:val="009F3FB1"/>
    <w:rPr>
      <w:rFonts w:ascii="Times New Roman" w:eastAsia="Times New Roman" w:hAnsi="Times New Roman"/>
      <w:b/>
      <w:bCs/>
      <w:lang w:val="ru-RU" w:eastAsia="ru-RU"/>
    </w:rPr>
  </w:style>
  <w:style w:type="character" w:customStyle="1" w:styleId="1fff">
    <w:name w:val="Текст у виносці Знак1"/>
    <w:basedOn w:val="a0"/>
    <w:uiPriority w:val="99"/>
    <w:semiHidden/>
    <w:rsid w:val="009F3FB1"/>
    <w:rPr>
      <w:rFonts w:ascii="Segoe UI" w:hAnsi="Segoe UI" w:cs="Segoe UI"/>
      <w:sz w:val="18"/>
      <w:szCs w:val="18"/>
      <w:lang w:eastAsia="en-US"/>
    </w:rPr>
  </w:style>
  <w:style w:type="character" w:customStyle="1" w:styleId="apple-converted-space">
    <w:name w:val="apple-converted-space"/>
    <w:uiPriority w:val="99"/>
    <w:rsid w:val="009F3FB1"/>
    <w:rPr>
      <w:rFonts w:ascii="Times New Roman" w:hAnsi="Times New Roman" w:cs="Times New Roman" w:hint="default"/>
    </w:rPr>
  </w:style>
  <w:style w:type="character" w:customStyle="1" w:styleId="rvts0">
    <w:name w:val="rvts0"/>
    <w:basedOn w:val="a0"/>
    <w:uiPriority w:val="99"/>
    <w:rsid w:val="009F3FB1"/>
  </w:style>
  <w:style w:type="character" w:customStyle="1" w:styleId="m-8004682923729023331bumpedfont15">
    <w:name w:val="m_-8004682923729023331bumpedfont15"/>
    <w:uiPriority w:val="99"/>
    <w:rsid w:val="009F3FB1"/>
  </w:style>
  <w:style w:type="character" w:customStyle="1" w:styleId="1932">
    <w:name w:val="1932"/>
    <w:aliases w:val="baiaagaaboqcaaaduwmaaaxjawaaaaaaaaaaaaaaaaaaaaaaaaaaaaaaaaaaaaaaaaaaaaaaaaaaaaaaaaaaaaaaaaaaaaaaaaaaaaaaaaaaaaaaaaaaaaaaaaaaaaaaaaaaaaaaaaaaaaaaaaaaaaaaaaaaaaaaaaaaaaaaaaaaaaaaaaaaaaaaaaaaaaaaaaaaaaaaaaaaaaaaaaaaaaaaaaaaaaaaaaaaaaa"/>
    <w:uiPriority w:val="99"/>
    <w:rsid w:val="009F3FB1"/>
    <w:rPr>
      <w:rFonts w:ascii="Times New Roman" w:hAnsi="Times New Roman" w:cs="Times New Roman" w:hint="default"/>
    </w:rPr>
  </w:style>
  <w:style w:type="character" w:customStyle="1" w:styleId="5yl5">
    <w:name w:val="_5yl5"/>
    <w:basedOn w:val="a0"/>
    <w:uiPriority w:val="99"/>
    <w:rsid w:val="009F3FB1"/>
  </w:style>
  <w:style w:type="character" w:customStyle="1" w:styleId="Bodytext2Bold">
    <w:name w:val="Body text (2) + Bold"/>
    <w:uiPriority w:val="99"/>
    <w:rsid w:val="009F3FB1"/>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uk-UA" w:eastAsia="uk-UA" w:bidi="uk-UA"/>
    </w:rPr>
  </w:style>
  <w:style w:type="character" w:customStyle="1" w:styleId="49">
    <w:name w:val="Знак Знак4"/>
    <w:uiPriority w:val="99"/>
    <w:rsid w:val="009F3FB1"/>
    <w:rPr>
      <w:rFonts w:ascii="Times New Roman" w:eastAsia="Times New Roman" w:hAnsi="Times New Roman" w:cs="Times New Roman" w:hint="default"/>
      <w:sz w:val="28"/>
      <w:lang w:eastAsia="ru-RU"/>
    </w:rPr>
  </w:style>
  <w:style w:type="character" w:customStyle="1" w:styleId="hps">
    <w:name w:val="hps"/>
    <w:uiPriority w:val="99"/>
    <w:qFormat/>
    <w:rsid w:val="009F3FB1"/>
    <w:rPr>
      <w:rFonts w:ascii="Times New Roman" w:hAnsi="Times New Roman" w:cs="Times New Roman" w:hint="default"/>
    </w:rPr>
  </w:style>
  <w:style w:type="character" w:customStyle="1" w:styleId="NormalWebChar">
    <w:name w:val="Normal (Web) Char"/>
    <w:aliases w:val="Обычный (Web)1 Char,Обычный (Web) Char,Обычный (веб) Знак2 Char,Обычный (веб) Знак1 Знак Char,Обычный (веб) Знак2 Знак1 Знак Char,Обычный (веб) Знак1 Знак Знак Знак Char,Обычный (веб) Знак Знак Знак Знак Знак Char"/>
    <w:uiPriority w:val="99"/>
    <w:locked/>
    <w:rsid w:val="009F3FB1"/>
    <w:rPr>
      <w:rFonts w:ascii="Calibri" w:eastAsia="Calibri" w:hAnsi="Calibri" w:cs="Calibri" w:hint="default"/>
      <w:sz w:val="24"/>
      <w:szCs w:val="24"/>
      <w:lang w:val="en-US" w:eastAsia="ru-RU" w:bidi="ar-SA"/>
    </w:rPr>
  </w:style>
  <w:style w:type="character" w:customStyle="1" w:styleId="HTML10">
    <w:name w:val="Стандартный HTML Знак1"/>
    <w:uiPriority w:val="99"/>
    <w:semiHidden/>
    <w:rsid w:val="009F3FB1"/>
    <w:rPr>
      <w:rFonts w:ascii="Consolas" w:eastAsia="Calibri" w:hAnsi="Consolas" w:hint="default"/>
      <w:lang w:val="uk-UA" w:eastAsia="en-US"/>
    </w:rPr>
  </w:style>
  <w:style w:type="character" w:customStyle="1" w:styleId="1fff0">
    <w:name w:val="Текст сноски Знак1"/>
    <w:uiPriority w:val="99"/>
    <w:semiHidden/>
    <w:rsid w:val="009F3FB1"/>
    <w:rPr>
      <w:rFonts w:ascii="Calibri" w:eastAsia="Calibri" w:hAnsi="Calibri" w:cs="Calibri" w:hint="default"/>
      <w:lang w:val="uk-UA" w:eastAsia="en-US"/>
    </w:rPr>
  </w:style>
  <w:style w:type="character" w:customStyle="1" w:styleId="1fff1">
    <w:name w:val="Текст примечания Знак1"/>
    <w:uiPriority w:val="99"/>
    <w:semiHidden/>
    <w:rsid w:val="009F3FB1"/>
    <w:rPr>
      <w:rFonts w:ascii="Calibri" w:eastAsia="Calibri" w:hAnsi="Calibri" w:cs="Calibri" w:hint="default"/>
      <w:lang w:val="uk-UA" w:eastAsia="en-US"/>
    </w:rPr>
  </w:style>
  <w:style w:type="character" w:customStyle="1" w:styleId="1fff2">
    <w:name w:val="Верхний колонтитул Знак1"/>
    <w:uiPriority w:val="99"/>
    <w:semiHidden/>
    <w:rsid w:val="009F3FB1"/>
    <w:rPr>
      <w:rFonts w:ascii="Calibri" w:eastAsia="Calibri" w:hAnsi="Calibri" w:cs="Calibri" w:hint="default"/>
      <w:sz w:val="22"/>
      <w:szCs w:val="22"/>
      <w:lang w:val="uk-UA" w:eastAsia="en-US"/>
    </w:rPr>
  </w:style>
  <w:style w:type="character" w:customStyle="1" w:styleId="1fff3">
    <w:name w:val="Нижний колонтитул Знак1"/>
    <w:uiPriority w:val="99"/>
    <w:semiHidden/>
    <w:rsid w:val="009F3FB1"/>
    <w:rPr>
      <w:rFonts w:ascii="Calibri" w:eastAsia="Calibri" w:hAnsi="Calibri" w:cs="Calibri" w:hint="default"/>
      <w:sz w:val="22"/>
      <w:szCs w:val="22"/>
      <w:lang w:val="uk-UA" w:eastAsia="en-US"/>
    </w:rPr>
  </w:style>
  <w:style w:type="character" w:customStyle="1" w:styleId="1fff4">
    <w:name w:val="Заголовок Знак1"/>
    <w:uiPriority w:val="99"/>
    <w:rsid w:val="009F3FB1"/>
    <w:rPr>
      <w:rFonts w:ascii="Calibri Light" w:eastAsia="Times New Roman" w:hAnsi="Calibri Light" w:cs="Times New Roman" w:hint="default"/>
      <w:spacing w:val="-10"/>
      <w:kern w:val="28"/>
      <w:sz w:val="56"/>
      <w:szCs w:val="56"/>
      <w:lang w:val="uk-UA" w:eastAsia="en-US"/>
    </w:rPr>
  </w:style>
  <w:style w:type="character" w:customStyle="1" w:styleId="1fff5">
    <w:name w:val="Основной текст с отступом Знак1"/>
    <w:uiPriority w:val="99"/>
    <w:semiHidden/>
    <w:rsid w:val="009F3FB1"/>
    <w:rPr>
      <w:rFonts w:ascii="Calibri" w:eastAsia="Calibri" w:hAnsi="Calibri" w:cs="Calibri" w:hint="default"/>
      <w:sz w:val="22"/>
      <w:szCs w:val="22"/>
      <w:lang w:val="uk-UA" w:eastAsia="en-US"/>
    </w:rPr>
  </w:style>
  <w:style w:type="character" w:customStyle="1" w:styleId="1fff6">
    <w:name w:val="Подзаголовок Знак1"/>
    <w:uiPriority w:val="99"/>
    <w:rsid w:val="009F3FB1"/>
    <w:rPr>
      <w:rFonts w:ascii="Calibri" w:eastAsia="Times New Roman" w:hAnsi="Calibri" w:cs="Times New Roman" w:hint="default"/>
      <w:color w:val="5A5A5A"/>
      <w:spacing w:val="15"/>
      <w:sz w:val="22"/>
      <w:szCs w:val="22"/>
      <w:lang w:val="uk-UA" w:eastAsia="en-US"/>
    </w:rPr>
  </w:style>
  <w:style w:type="character" w:customStyle="1" w:styleId="219">
    <w:name w:val="Основной текст 2 Знак1"/>
    <w:uiPriority w:val="99"/>
    <w:semiHidden/>
    <w:rsid w:val="009F3FB1"/>
    <w:rPr>
      <w:rFonts w:ascii="Calibri" w:eastAsia="Calibri" w:hAnsi="Calibri" w:cs="Calibri" w:hint="default"/>
      <w:sz w:val="22"/>
      <w:szCs w:val="22"/>
      <w:lang w:val="uk-UA" w:eastAsia="en-US"/>
    </w:rPr>
  </w:style>
  <w:style w:type="character" w:customStyle="1" w:styleId="316">
    <w:name w:val="Основной текст 3 Знак1"/>
    <w:uiPriority w:val="99"/>
    <w:semiHidden/>
    <w:rsid w:val="009F3FB1"/>
    <w:rPr>
      <w:rFonts w:ascii="Calibri" w:eastAsia="Calibri" w:hAnsi="Calibri" w:cs="Calibri" w:hint="default"/>
      <w:sz w:val="16"/>
      <w:szCs w:val="16"/>
      <w:lang w:val="uk-UA" w:eastAsia="en-US"/>
    </w:rPr>
  </w:style>
  <w:style w:type="character" w:customStyle="1" w:styleId="21a">
    <w:name w:val="Основной текст с отступом 2 Знак1"/>
    <w:uiPriority w:val="99"/>
    <w:semiHidden/>
    <w:rsid w:val="009F3FB1"/>
    <w:rPr>
      <w:rFonts w:ascii="Calibri" w:eastAsia="Calibri" w:hAnsi="Calibri" w:cs="Calibri" w:hint="default"/>
      <w:sz w:val="22"/>
      <w:szCs w:val="22"/>
      <w:lang w:val="uk-UA" w:eastAsia="en-US"/>
    </w:rPr>
  </w:style>
  <w:style w:type="character" w:customStyle="1" w:styleId="317">
    <w:name w:val="Основной текст с отступом 3 Знак1"/>
    <w:uiPriority w:val="99"/>
    <w:semiHidden/>
    <w:rsid w:val="009F3FB1"/>
    <w:rPr>
      <w:rFonts w:ascii="Calibri" w:eastAsia="Calibri" w:hAnsi="Calibri" w:cs="Calibri" w:hint="default"/>
      <w:sz w:val="16"/>
      <w:szCs w:val="16"/>
      <w:lang w:val="uk-UA" w:eastAsia="en-US"/>
    </w:rPr>
  </w:style>
  <w:style w:type="character" w:customStyle="1" w:styleId="1fff7">
    <w:name w:val="Тема примечания Знак1"/>
    <w:uiPriority w:val="99"/>
    <w:semiHidden/>
    <w:rsid w:val="009F3FB1"/>
    <w:rPr>
      <w:rFonts w:ascii="Calibri" w:eastAsia="Calibri" w:hAnsi="Calibri" w:cs="Calibri" w:hint="default"/>
      <w:b/>
      <w:bCs/>
      <w:lang w:val="uk-UA" w:eastAsia="en-US"/>
    </w:rPr>
  </w:style>
  <w:style w:type="character" w:customStyle="1" w:styleId="1fff8">
    <w:name w:val="Текст выноски Знак1"/>
    <w:uiPriority w:val="99"/>
    <w:semiHidden/>
    <w:rsid w:val="009F3FB1"/>
    <w:rPr>
      <w:rFonts w:ascii="Segoe UI" w:eastAsia="Calibri" w:hAnsi="Segoe UI" w:cs="Segoe UI" w:hint="default"/>
      <w:sz w:val="18"/>
      <w:szCs w:val="18"/>
      <w:lang w:val="uk-UA" w:eastAsia="en-US"/>
    </w:rPr>
  </w:style>
  <w:style w:type="character" w:customStyle="1" w:styleId="8pt">
    <w:name w:val="Основной текст + 8 pt"/>
    <w:uiPriority w:val="99"/>
    <w:rsid w:val="009F3FB1"/>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FooterChar1">
    <w:name w:val="Footer Char1"/>
    <w:uiPriority w:val="99"/>
    <w:semiHidden/>
    <w:rsid w:val="009F3FB1"/>
    <w:rPr>
      <w:lang w:val="uk-UA"/>
    </w:rPr>
  </w:style>
  <w:style w:type="character" w:customStyle="1" w:styleId="s1">
    <w:name w:val="s1"/>
    <w:uiPriority w:val="99"/>
    <w:rsid w:val="009F3FB1"/>
    <w:rPr>
      <w:rFonts w:ascii="Times New Roman" w:hAnsi="Times New Roman" w:cs="Times New Roman" w:hint="default"/>
    </w:rPr>
  </w:style>
  <w:style w:type="character" w:customStyle="1" w:styleId="xfmc1">
    <w:name w:val="xfmc1"/>
    <w:uiPriority w:val="99"/>
    <w:rsid w:val="009F3FB1"/>
  </w:style>
  <w:style w:type="character" w:customStyle="1" w:styleId="markedcontent">
    <w:name w:val="markedcontent"/>
    <w:uiPriority w:val="99"/>
    <w:rsid w:val="009F3FB1"/>
  </w:style>
  <w:style w:type="character" w:customStyle="1" w:styleId="1fff9">
    <w:name w:val="Гіперпосилання1"/>
    <w:uiPriority w:val="99"/>
    <w:rsid w:val="009F3FB1"/>
    <w:rPr>
      <w:color w:val="0000FF"/>
      <w:u w:val="single"/>
    </w:rPr>
  </w:style>
  <w:style w:type="character" w:customStyle="1" w:styleId="1fffa">
    <w:name w:val="Виділення1"/>
    <w:uiPriority w:val="99"/>
    <w:rsid w:val="009F3FB1"/>
    <w:rPr>
      <w:i/>
      <w:iCs w:val="0"/>
    </w:rPr>
  </w:style>
  <w:style w:type="character" w:customStyle="1" w:styleId="1fffb">
    <w:name w:val="Основной текст Знак1"/>
    <w:basedOn w:val="a0"/>
    <w:uiPriority w:val="99"/>
    <w:rsid w:val="009F3FB1"/>
    <w:rPr>
      <w:rFonts w:ascii="Times New Roman" w:hAnsi="Times New Roman" w:cs="Times New Roman" w:hint="default"/>
      <w:sz w:val="24"/>
      <w:szCs w:val="24"/>
      <w:lang w:val="uk-UA"/>
    </w:rPr>
  </w:style>
  <w:style w:type="character" w:customStyle="1" w:styleId="HTML2">
    <w:name w:val="Стандартный HTML Знак2"/>
    <w:basedOn w:val="a0"/>
    <w:uiPriority w:val="99"/>
    <w:semiHidden/>
    <w:rsid w:val="009F3FB1"/>
    <w:rPr>
      <w:rFonts w:ascii="Consolas" w:hAnsi="Consolas" w:hint="default"/>
      <w:sz w:val="20"/>
      <w:szCs w:val="20"/>
      <w:lang w:val="uk-UA" w:eastAsia="en-US"/>
    </w:rPr>
  </w:style>
  <w:style w:type="character" w:customStyle="1" w:styleId="HTMLPreformattedChar1">
    <w:name w:val="HTML Preformatted Char1"/>
    <w:basedOn w:val="a0"/>
    <w:uiPriority w:val="99"/>
    <w:semiHidden/>
    <w:rsid w:val="009F3FB1"/>
    <w:rPr>
      <w:rFonts w:ascii="Courier New" w:hAnsi="Courier New" w:cs="Courier New" w:hint="default"/>
      <w:sz w:val="20"/>
      <w:szCs w:val="20"/>
      <w:lang w:val="uk-UA" w:eastAsia="en-US"/>
    </w:rPr>
  </w:style>
  <w:style w:type="character" w:customStyle="1" w:styleId="2f5">
    <w:name w:val="Текст примечания Знак2"/>
    <w:basedOn w:val="a0"/>
    <w:uiPriority w:val="99"/>
    <w:semiHidden/>
    <w:rsid w:val="009F3FB1"/>
    <w:rPr>
      <w:lang w:val="uk-UA" w:eastAsia="en-US"/>
    </w:rPr>
  </w:style>
  <w:style w:type="character" w:customStyle="1" w:styleId="2f6">
    <w:name w:val="Заголовок Знак2"/>
    <w:basedOn w:val="a0"/>
    <w:uiPriority w:val="99"/>
    <w:rsid w:val="009F3FB1"/>
    <w:rPr>
      <w:sz w:val="28"/>
      <w:szCs w:val="24"/>
      <w:lang w:val="uk-UA"/>
    </w:rPr>
  </w:style>
  <w:style w:type="character" w:customStyle="1" w:styleId="2f7">
    <w:name w:val="Основной текст с отступом Знак2"/>
    <w:basedOn w:val="a0"/>
    <w:uiPriority w:val="99"/>
    <w:rsid w:val="009F3FB1"/>
    <w:rPr>
      <w:sz w:val="28"/>
      <w:szCs w:val="24"/>
      <w:lang w:val="uk-UA"/>
    </w:rPr>
  </w:style>
  <w:style w:type="character" w:customStyle="1" w:styleId="2f8">
    <w:name w:val="Подзаголовок Знак2"/>
    <w:basedOn w:val="a0"/>
    <w:uiPriority w:val="99"/>
    <w:rsid w:val="009F3FB1"/>
    <w:rPr>
      <w:b/>
      <w:bCs w:val="0"/>
      <w:sz w:val="28"/>
      <w:lang w:val="uk-UA"/>
    </w:rPr>
  </w:style>
  <w:style w:type="character" w:customStyle="1" w:styleId="222">
    <w:name w:val="Основной текст 2 Знак2"/>
    <w:basedOn w:val="a0"/>
    <w:uiPriority w:val="99"/>
    <w:rsid w:val="009F3FB1"/>
    <w:rPr>
      <w:sz w:val="24"/>
      <w:szCs w:val="24"/>
    </w:rPr>
  </w:style>
  <w:style w:type="character" w:customStyle="1" w:styleId="320">
    <w:name w:val="Основной текст 3 Знак2"/>
    <w:basedOn w:val="a0"/>
    <w:uiPriority w:val="99"/>
    <w:rsid w:val="009F3FB1"/>
    <w:rPr>
      <w:sz w:val="16"/>
      <w:szCs w:val="16"/>
      <w:lang w:val="uk-UA"/>
    </w:rPr>
  </w:style>
  <w:style w:type="character" w:customStyle="1" w:styleId="223">
    <w:name w:val="Основной текст с отступом 2 Знак2"/>
    <w:basedOn w:val="a0"/>
    <w:uiPriority w:val="99"/>
    <w:semiHidden/>
    <w:rsid w:val="009F3FB1"/>
    <w:rPr>
      <w:lang w:val="uk-UA" w:eastAsia="en-US"/>
    </w:rPr>
  </w:style>
  <w:style w:type="character" w:customStyle="1" w:styleId="BodyTextIndent2Char1">
    <w:name w:val="Body Text Indent 2 Char1"/>
    <w:basedOn w:val="a0"/>
    <w:uiPriority w:val="99"/>
    <w:semiHidden/>
    <w:rsid w:val="009F3FB1"/>
    <w:rPr>
      <w:lang w:val="uk-UA" w:eastAsia="en-US"/>
    </w:rPr>
  </w:style>
  <w:style w:type="character" w:customStyle="1" w:styleId="2f9">
    <w:name w:val="Текст Знак2"/>
    <w:basedOn w:val="a0"/>
    <w:uiPriority w:val="99"/>
    <w:rsid w:val="009F3FB1"/>
    <w:rPr>
      <w:rFonts w:ascii="Courier New" w:hAnsi="Courier New" w:cs="Courier New" w:hint="default"/>
      <w:lang w:val="uk-UA"/>
    </w:rPr>
  </w:style>
  <w:style w:type="character" w:customStyle="1" w:styleId="2fa">
    <w:name w:val="Тема примечания Знак2"/>
    <w:basedOn w:val="2f5"/>
    <w:uiPriority w:val="99"/>
    <w:semiHidden/>
    <w:rsid w:val="009F3FB1"/>
    <w:rPr>
      <w:b/>
      <w:bCs/>
      <w:lang w:val="uk-UA" w:eastAsia="en-US"/>
    </w:rPr>
  </w:style>
  <w:style w:type="character" w:customStyle="1" w:styleId="2fb">
    <w:name w:val="Текст выноски Знак2"/>
    <w:basedOn w:val="a0"/>
    <w:uiPriority w:val="99"/>
    <w:semiHidden/>
    <w:rsid w:val="009F3FB1"/>
    <w:rPr>
      <w:rFonts w:ascii="Tahoma" w:hAnsi="Tahoma" w:cs="Tahoma" w:hint="default"/>
      <w:sz w:val="16"/>
      <w:lang w:val="uk-UA"/>
    </w:rPr>
  </w:style>
  <w:style w:type="table" w:customStyle="1" w:styleId="1fffc">
    <w:name w:val="Сітка таблиці1"/>
    <w:basedOn w:val="a1"/>
    <w:next w:val="af"/>
    <w:rsid w:val="009F3FB1"/>
    <w:rPr>
      <w:rFonts w:ascii="Times New Roman" w:hAnsi="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d">
    <w:name w:val="Сетка таблицы1"/>
    <w:basedOn w:val="a1"/>
    <w:rsid w:val="009F3FB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1"/>
    <w:uiPriority w:val="39"/>
    <w:rsid w:val="009F3FB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uiPriority w:val="99"/>
    <w:rsid w:val="009F3FB1"/>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w:basedOn w:val="a9"/>
    <w:uiPriority w:val="99"/>
    <w:semiHidden/>
    <w:unhideWhenUsed/>
    <w:rsid w:val="009F3FB1"/>
    <w:pPr>
      <w:suppressAutoHyphens/>
      <w:spacing w:before="0" w:beforeAutospacing="0" w:after="120" w:afterAutospacing="0"/>
    </w:pPr>
    <w:rPr>
      <w:rFonts w:eastAsia="Calibri" w:cs="Lucida Sans"/>
      <w:lang w:eastAsia="ru-RU"/>
    </w:rPr>
  </w:style>
  <w:style w:type="character" w:styleId="affff4">
    <w:name w:val="FollowedHyperlink"/>
    <w:basedOn w:val="a0"/>
    <w:uiPriority w:val="99"/>
    <w:semiHidden/>
    <w:unhideWhenUsed/>
    <w:rsid w:val="009F3F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745710">
      <w:bodyDiv w:val="1"/>
      <w:marLeft w:val="0"/>
      <w:marRight w:val="0"/>
      <w:marTop w:val="0"/>
      <w:marBottom w:val="0"/>
      <w:divBdr>
        <w:top w:val="none" w:sz="0" w:space="0" w:color="auto"/>
        <w:left w:val="none" w:sz="0" w:space="0" w:color="auto"/>
        <w:bottom w:val="none" w:sz="0" w:space="0" w:color="auto"/>
        <w:right w:val="none" w:sz="0" w:space="0" w:color="auto"/>
      </w:divBdr>
    </w:div>
    <w:div w:id="484125625">
      <w:bodyDiv w:val="1"/>
      <w:marLeft w:val="0"/>
      <w:marRight w:val="0"/>
      <w:marTop w:val="0"/>
      <w:marBottom w:val="0"/>
      <w:divBdr>
        <w:top w:val="none" w:sz="0" w:space="0" w:color="auto"/>
        <w:left w:val="none" w:sz="0" w:space="0" w:color="auto"/>
        <w:bottom w:val="none" w:sz="0" w:space="0" w:color="auto"/>
        <w:right w:val="none" w:sz="0" w:space="0" w:color="auto"/>
      </w:divBdr>
    </w:div>
    <w:div w:id="555354627">
      <w:bodyDiv w:val="1"/>
      <w:marLeft w:val="0"/>
      <w:marRight w:val="0"/>
      <w:marTop w:val="0"/>
      <w:marBottom w:val="0"/>
      <w:divBdr>
        <w:top w:val="none" w:sz="0" w:space="0" w:color="auto"/>
        <w:left w:val="none" w:sz="0" w:space="0" w:color="auto"/>
        <w:bottom w:val="none" w:sz="0" w:space="0" w:color="auto"/>
        <w:right w:val="none" w:sz="0" w:space="0" w:color="auto"/>
      </w:divBdr>
    </w:div>
    <w:div w:id="827286759">
      <w:bodyDiv w:val="1"/>
      <w:marLeft w:val="0"/>
      <w:marRight w:val="0"/>
      <w:marTop w:val="0"/>
      <w:marBottom w:val="0"/>
      <w:divBdr>
        <w:top w:val="none" w:sz="0" w:space="0" w:color="auto"/>
        <w:left w:val="none" w:sz="0" w:space="0" w:color="auto"/>
        <w:bottom w:val="none" w:sz="0" w:space="0" w:color="auto"/>
        <w:right w:val="none" w:sz="0" w:space="0" w:color="auto"/>
      </w:divBdr>
    </w:div>
    <w:div w:id="1287810691">
      <w:bodyDiv w:val="1"/>
      <w:marLeft w:val="0"/>
      <w:marRight w:val="0"/>
      <w:marTop w:val="0"/>
      <w:marBottom w:val="0"/>
      <w:divBdr>
        <w:top w:val="none" w:sz="0" w:space="0" w:color="auto"/>
        <w:left w:val="none" w:sz="0" w:space="0" w:color="auto"/>
        <w:bottom w:val="none" w:sz="0" w:space="0" w:color="auto"/>
        <w:right w:val="none" w:sz="0" w:space="0" w:color="auto"/>
      </w:divBdr>
    </w:div>
    <w:div w:id="1503206886">
      <w:bodyDiv w:val="1"/>
      <w:marLeft w:val="0"/>
      <w:marRight w:val="0"/>
      <w:marTop w:val="0"/>
      <w:marBottom w:val="0"/>
      <w:divBdr>
        <w:top w:val="none" w:sz="0" w:space="0" w:color="auto"/>
        <w:left w:val="none" w:sz="0" w:space="0" w:color="auto"/>
        <w:bottom w:val="none" w:sz="0" w:space="0" w:color="auto"/>
        <w:right w:val="none" w:sz="0" w:space="0" w:color="auto"/>
      </w:divBdr>
    </w:div>
    <w:div w:id="1529375197">
      <w:bodyDiv w:val="1"/>
      <w:marLeft w:val="0"/>
      <w:marRight w:val="0"/>
      <w:marTop w:val="0"/>
      <w:marBottom w:val="0"/>
      <w:divBdr>
        <w:top w:val="none" w:sz="0" w:space="0" w:color="auto"/>
        <w:left w:val="none" w:sz="0" w:space="0" w:color="auto"/>
        <w:bottom w:val="none" w:sz="0" w:space="0" w:color="auto"/>
        <w:right w:val="none" w:sz="0" w:space="0" w:color="auto"/>
      </w:divBdr>
    </w:div>
    <w:div w:id="198346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eam.gov.ua/project/DREAM-UA-240125-48FBF57E/profi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uide.diia.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tt.ly/9E0UX2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1044;&#1086;&#1082;&#1091;&#1084;&#1077;&#1085;&#1090;&#1080;%20&#1086;&#1088;&#1075;&#1074;&#1110;&#1076;&#1076;&#1110;&#1083;&#1091;%20&#1087;&#1086;%20&#1084;&#1110;&#1089;&#1100;&#1082;&#1110;&#1081;%20&#1088;&#1072;&#1076;&#1110;\&#1042;&#1080;&#1082;&#1086;&#1085;&#1082;&#1086;&#1084;\&#1042;&#1048;&#1050;&#1054;&#1053;&#1050;&#1054;&#1052;%202025\23.%20&#1074;&#1080;&#1082;&#1086;&#1085;&#1082;&#1086;&#1084;%20&#1074;&#1110;&#1076;%2016.12.2025\&#1055;&#1088;&#1086;&#1108;&#1082;&#1090;%20&#1055;&#1056;&#1054;&#1043;&#1056;&#1040;&#1052;&#1048;%20&#1089;&#1086;&#1094;&#1110;&#1072;&#1083;&#1100;&#1085;&#1086;-&#1077;&#1082;&#1086;&#1085;&#1086;&#1084;&#1110;&#1095;&#1085;&#1086;&#1075;&#1086;%20&#1088;&#1086;&#1079;&#1074;&#1080;&#1090;&#1082;&#1091;%20&#1085;&#1072;%20%202026.docx" TargetMode="External"/><Relationship Id="rId4" Type="http://schemas.openxmlformats.org/officeDocument/2006/relationships/settings" Target="settings.xml"/><Relationship Id="rId9" Type="http://schemas.openxmlformats.org/officeDocument/2006/relationships/hyperlink" Target="file:///C:\&#1044;&#1086;&#1082;&#1091;&#1084;&#1077;&#1085;&#1090;&#1080;%20&#1086;&#1088;&#1075;&#1074;&#1110;&#1076;&#1076;&#1110;&#1083;&#1091;%20&#1087;&#1086;%20&#1084;&#1110;&#1089;&#1100;&#1082;&#1110;&#1081;%20&#1088;&#1072;&#1076;&#1110;\&#1042;&#1080;&#1082;&#1086;&#1085;&#1082;&#1086;&#1084;\&#1042;&#1048;&#1050;&#1054;&#1053;&#1050;&#1054;&#1052;%202025\23.%20&#1074;&#1080;&#1082;&#1086;&#1085;&#1082;&#1086;&#1084;%20&#1074;&#1110;&#1076;%2016.12.2025\&#1055;&#1088;&#1086;&#1108;&#1082;&#1090;%20&#1055;&#1056;&#1054;&#1043;&#1056;&#1040;&#1052;&#1048;%20&#1089;&#1086;&#1094;&#1110;&#1072;&#1083;&#1100;&#1085;&#1086;-&#1077;&#1082;&#1086;&#1085;&#1086;&#1084;&#1110;&#1095;&#1085;&#1086;&#1075;&#1086;%20&#1088;&#1086;&#1079;&#1074;&#1080;&#1090;&#1082;&#1091;%20&#1085;&#1072;%20%202026.docx" TargetMode="External"/><Relationship Id="rId14" Type="http://schemas.openxmlformats.org/officeDocument/2006/relationships/hyperlink" Target="https://dream.gov.ua/project/DREAM-UA-240125-FE573B8A/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8C05A-682C-4098-A8C4-2661F3FBF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125959</Words>
  <Characters>71798</Characters>
  <Application>Microsoft Office Word</Application>
  <DocSecurity>0</DocSecurity>
  <Lines>598</Lines>
  <Paragraphs>394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МОЛОЧНИЙ КРАЙ</dc:creator>
  <cp:lastModifiedBy>HP</cp:lastModifiedBy>
  <cp:revision>6</cp:revision>
  <cp:lastPrinted>2025-12-16T13:23:00Z</cp:lastPrinted>
  <dcterms:created xsi:type="dcterms:W3CDTF">2025-12-12T13:12:00Z</dcterms:created>
  <dcterms:modified xsi:type="dcterms:W3CDTF">2025-12-16T13:23:00Z</dcterms:modified>
</cp:coreProperties>
</file>