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5D2" w:rsidRPr="00C31564" w:rsidRDefault="003A45D2" w:rsidP="003A45D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486FEEA2" wp14:editId="09228BA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D2" w:rsidRPr="0004402B" w:rsidRDefault="003A45D2" w:rsidP="003A4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3A45D2" w:rsidRPr="00D14569" w:rsidRDefault="003A45D2" w:rsidP="003A45D2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3A45D2" w:rsidRPr="0004402B" w:rsidRDefault="003A45D2" w:rsidP="003A4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3A45D2" w:rsidRPr="008965BC" w:rsidRDefault="003A45D2" w:rsidP="003A45D2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402"/>
        <w:gridCol w:w="3061"/>
      </w:tblGrid>
      <w:tr w:rsidR="003A45D2" w:rsidRPr="00B662C6" w:rsidTr="00385100">
        <w:trPr>
          <w:trHeight w:val="151"/>
        </w:trPr>
        <w:tc>
          <w:tcPr>
            <w:tcW w:w="2943" w:type="dxa"/>
          </w:tcPr>
          <w:p w:rsidR="003A45D2" w:rsidRPr="001F04A9" w:rsidRDefault="003A45D2" w:rsidP="00785D5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2026 року</w:t>
            </w:r>
          </w:p>
        </w:tc>
        <w:tc>
          <w:tcPr>
            <w:tcW w:w="3402" w:type="dxa"/>
          </w:tcPr>
          <w:p w:rsidR="003A45D2" w:rsidRPr="00E643FB" w:rsidRDefault="003A45D2" w:rsidP="003A45D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061" w:type="dxa"/>
          </w:tcPr>
          <w:p w:rsidR="003A45D2" w:rsidRPr="00B662C6" w:rsidRDefault="003A45D2" w:rsidP="00785D5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F616EE">
              <w:rPr>
                <w:rFonts w:ascii="Times New Roman" w:hAnsi="Times New Roman"/>
                <w:sz w:val="28"/>
                <w:szCs w:val="28"/>
              </w:rPr>
              <w:t xml:space="preserve"> 108</w:t>
            </w:r>
          </w:p>
        </w:tc>
      </w:tr>
    </w:tbl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визначення виконавця та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головного розпорядника коштів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публічного інвестиційного проєкту </w:t>
      </w:r>
    </w:p>
    <w:p w:rsidR="00FD56E8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«Партнерство в освіті для підтримки </w:t>
      </w:r>
    </w:p>
    <w:p w:rsidR="003A45D2" w:rsidRPr="003A45D2" w:rsidRDefault="003A45D2" w:rsidP="00FD5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інклюзивного навчання (</w:t>
      </w: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HOPE</w:t>
      </w:r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)»</w:t>
      </w:r>
    </w:p>
    <w:p w:rsidR="003A45D2" w:rsidRPr="00385100" w:rsidRDefault="003A45D2" w:rsidP="003A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D2" w:rsidRDefault="003A45D2" w:rsidP="002846DB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proofErr w:type="spellStart"/>
      <w:r w:rsidRPr="002846DB">
        <w:rPr>
          <w:b w:val="0"/>
          <w:sz w:val="28"/>
          <w:szCs w:val="28"/>
        </w:rPr>
        <w:t>Керуючись</w:t>
      </w:r>
      <w:proofErr w:type="spellEnd"/>
      <w:r w:rsidRPr="002846DB">
        <w:rPr>
          <w:b w:val="0"/>
          <w:sz w:val="28"/>
          <w:szCs w:val="28"/>
        </w:rPr>
        <w:t xml:space="preserve"> </w:t>
      </w:r>
      <w:r w:rsidR="009F36DC">
        <w:rPr>
          <w:b w:val="0"/>
          <w:sz w:val="28"/>
          <w:szCs w:val="28"/>
          <w:lang w:val="uk-UA"/>
        </w:rPr>
        <w:t xml:space="preserve">ст. 32, 59 </w:t>
      </w:r>
      <w:r w:rsidR="009F36DC">
        <w:rPr>
          <w:b w:val="0"/>
          <w:sz w:val="28"/>
          <w:szCs w:val="28"/>
        </w:rPr>
        <w:t>Закон</w:t>
      </w:r>
      <w:r w:rsidR="009F36DC">
        <w:rPr>
          <w:b w:val="0"/>
          <w:sz w:val="28"/>
          <w:szCs w:val="28"/>
          <w:lang w:val="uk-UA"/>
        </w:rPr>
        <w:t>у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 «Про </w:t>
      </w:r>
      <w:proofErr w:type="spellStart"/>
      <w:r w:rsidRPr="002846DB">
        <w:rPr>
          <w:b w:val="0"/>
          <w:sz w:val="28"/>
          <w:szCs w:val="28"/>
        </w:rPr>
        <w:t>місцеве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самоврядування</w:t>
      </w:r>
      <w:proofErr w:type="spellEnd"/>
      <w:r w:rsidRPr="002846DB">
        <w:rPr>
          <w:b w:val="0"/>
          <w:sz w:val="28"/>
          <w:szCs w:val="28"/>
        </w:rPr>
        <w:t xml:space="preserve"> в </w:t>
      </w:r>
      <w:proofErr w:type="spellStart"/>
      <w:r w:rsidRPr="002846DB">
        <w:rPr>
          <w:b w:val="0"/>
          <w:sz w:val="28"/>
          <w:szCs w:val="28"/>
        </w:rPr>
        <w:t>Україні</w:t>
      </w:r>
      <w:proofErr w:type="spellEnd"/>
      <w:r w:rsidRPr="002846DB">
        <w:rPr>
          <w:b w:val="0"/>
          <w:sz w:val="28"/>
          <w:szCs w:val="28"/>
        </w:rPr>
        <w:t xml:space="preserve">», </w:t>
      </w:r>
      <w:proofErr w:type="spellStart"/>
      <w:r w:rsidRPr="002846DB">
        <w:rPr>
          <w:b w:val="0"/>
          <w:sz w:val="28"/>
          <w:szCs w:val="28"/>
        </w:rPr>
        <w:t>статтею</w:t>
      </w:r>
      <w:proofErr w:type="spellEnd"/>
      <w:r w:rsidRPr="002846DB">
        <w:rPr>
          <w:b w:val="0"/>
          <w:sz w:val="28"/>
          <w:szCs w:val="28"/>
        </w:rPr>
        <w:t xml:space="preserve"> 75</w:t>
      </w:r>
      <w:r w:rsidRPr="002846DB">
        <w:rPr>
          <w:b w:val="0"/>
          <w:sz w:val="28"/>
          <w:szCs w:val="28"/>
          <w:vertAlign w:val="superscript"/>
        </w:rPr>
        <w:t>2</w:t>
      </w:r>
      <w:r w:rsidRPr="002846DB">
        <w:rPr>
          <w:b w:val="0"/>
          <w:sz w:val="28"/>
          <w:szCs w:val="28"/>
        </w:rPr>
        <w:t xml:space="preserve"> Бюджетного кодексу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, </w:t>
      </w:r>
      <w:proofErr w:type="spellStart"/>
      <w:r w:rsidRPr="002846DB">
        <w:rPr>
          <w:b w:val="0"/>
          <w:sz w:val="28"/>
          <w:szCs w:val="28"/>
        </w:rPr>
        <w:t>відповідно</w:t>
      </w:r>
      <w:proofErr w:type="spellEnd"/>
      <w:r w:rsidRPr="002846DB">
        <w:rPr>
          <w:b w:val="0"/>
          <w:sz w:val="28"/>
          <w:szCs w:val="28"/>
        </w:rPr>
        <w:t xml:space="preserve"> до Постанови КМУ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28.02.2025 р. № 527 «Про </w:t>
      </w:r>
      <w:proofErr w:type="spellStart"/>
      <w:r w:rsidRPr="002846DB">
        <w:rPr>
          <w:b w:val="0"/>
          <w:sz w:val="28"/>
          <w:szCs w:val="28"/>
        </w:rPr>
        <w:t>затвердження</w:t>
      </w:r>
      <w:proofErr w:type="spellEnd"/>
      <w:r w:rsidRPr="002846DB">
        <w:rPr>
          <w:b w:val="0"/>
          <w:sz w:val="28"/>
          <w:szCs w:val="28"/>
        </w:rPr>
        <w:t xml:space="preserve"> Порядку </w:t>
      </w:r>
      <w:proofErr w:type="spellStart"/>
      <w:r w:rsidRPr="002846DB">
        <w:rPr>
          <w:b w:val="0"/>
          <w:sz w:val="28"/>
          <w:szCs w:val="28"/>
        </w:rPr>
        <w:t>підготовки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публічних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інвестиційних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проектів</w:t>
      </w:r>
      <w:proofErr w:type="spellEnd"/>
      <w:r w:rsidRPr="002846DB">
        <w:rPr>
          <w:b w:val="0"/>
          <w:sz w:val="28"/>
          <w:szCs w:val="28"/>
        </w:rPr>
        <w:t xml:space="preserve"> та </w:t>
      </w:r>
      <w:proofErr w:type="spellStart"/>
      <w:r w:rsidRPr="002846DB">
        <w:rPr>
          <w:b w:val="0"/>
          <w:sz w:val="28"/>
          <w:szCs w:val="28"/>
        </w:rPr>
        <w:t>програм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публічних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інвестицій</w:t>
      </w:r>
      <w:proofErr w:type="spellEnd"/>
      <w:r w:rsidRPr="002846DB">
        <w:rPr>
          <w:b w:val="0"/>
          <w:sz w:val="28"/>
          <w:szCs w:val="28"/>
        </w:rPr>
        <w:t xml:space="preserve">» та Постанови КМУ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28.02.2025 р. № 294</w:t>
      </w:r>
      <w:r w:rsidR="002846DB" w:rsidRPr="002846DB">
        <w:rPr>
          <w:b w:val="0"/>
          <w:sz w:val="28"/>
          <w:szCs w:val="28"/>
        </w:rPr>
        <w:t xml:space="preserve"> </w:t>
      </w:r>
      <w:r w:rsidR="002846DB">
        <w:rPr>
          <w:b w:val="0"/>
          <w:sz w:val="28"/>
          <w:szCs w:val="28"/>
          <w:lang w:val="uk-UA"/>
        </w:rPr>
        <w:t>«</w:t>
      </w:r>
      <w:r w:rsidR="002846DB" w:rsidRPr="002846DB">
        <w:rPr>
          <w:b w:val="0"/>
          <w:sz w:val="28"/>
          <w:szCs w:val="28"/>
        </w:rPr>
        <w:t xml:space="preserve">Про </w:t>
      </w:r>
      <w:proofErr w:type="spellStart"/>
      <w:r w:rsidR="002846DB" w:rsidRPr="002846DB">
        <w:rPr>
          <w:b w:val="0"/>
          <w:sz w:val="28"/>
          <w:szCs w:val="28"/>
        </w:rPr>
        <w:t>затвердження</w:t>
      </w:r>
      <w:proofErr w:type="spellEnd"/>
      <w:r w:rsidR="002846DB" w:rsidRPr="002846DB">
        <w:rPr>
          <w:b w:val="0"/>
          <w:sz w:val="28"/>
          <w:szCs w:val="28"/>
        </w:rPr>
        <w:t xml:space="preserve"> Порядку </w:t>
      </w:r>
      <w:proofErr w:type="spellStart"/>
      <w:r w:rsidR="002846DB" w:rsidRPr="002846DB">
        <w:rPr>
          <w:b w:val="0"/>
          <w:sz w:val="28"/>
          <w:szCs w:val="28"/>
        </w:rPr>
        <w:t>розроблення</w:t>
      </w:r>
      <w:proofErr w:type="spellEnd"/>
      <w:r w:rsidR="002846DB" w:rsidRPr="002846DB">
        <w:rPr>
          <w:b w:val="0"/>
          <w:sz w:val="28"/>
          <w:szCs w:val="28"/>
        </w:rPr>
        <w:t xml:space="preserve"> та </w:t>
      </w:r>
      <w:proofErr w:type="spellStart"/>
      <w:r w:rsidR="002846DB" w:rsidRPr="002846DB">
        <w:rPr>
          <w:b w:val="0"/>
          <w:sz w:val="28"/>
          <w:szCs w:val="28"/>
        </w:rPr>
        <w:t>моніторингу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реалізації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середньострокового</w:t>
      </w:r>
      <w:proofErr w:type="spellEnd"/>
      <w:r w:rsidR="002846DB" w:rsidRPr="002846DB">
        <w:rPr>
          <w:b w:val="0"/>
          <w:sz w:val="28"/>
          <w:szCs w:val="28"/>
        </w:rPr>
        <w:t xml:space="preserve"> плану </w:t>
      </w:r>
      <w:proofErr w:type="spellStart"/>
      <w:r w:rsidR="002846DB" w:rsidRPr="002846DB">
        <w:rPr>
          <w:b w:val="0"/>
          <w:sz w:val="28"/>
          <w:szCs w:val="28"/>
        </w:rPr>
        <w:t>пріоритетних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публічних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інвестицій</w:t>
      </w:r>
      <w:proofErr w:type="spellEnd"/>
      <w:r w:rsidR="002846DB" w:rsidRPr="002846DB">
        <w:rPr>
          <w:b w:val="0"/>
          <w:sz w:val="28"/>
          <w:szCs w:val="28"/>
        </w:rPr>
        <w:t xml:space="preserve"> </w:t>
      </w:r>
      <w:proofErr w:type="spellStart"/>
      <w:r w:rsidR="002846DB" w:rsidRPr="002846DB">
        <w:rPr>
          <w:b w:val="0"/>
          <w:sz w:val="28"/>
          <w:szCs w:val="28"/>
        </w:rPr>
        <w:t>держави</w:t>
      </w:r>
      <w:proofErr w:type="spellEnd"/>
      <w:r w:rsidR="002846DB" w:rsidRPr="002846DB">
        <w:rPr>
          <w:b w:val="0"/>
          <w:sz w:val="28"/>
          <w:szCs w:val="28"/>
          <w:lang w:val="uk-UA"/>
        </w:rPr>
        <w:t>»</w:t>
      </w:r>
      <w:r w:rsidRPr="002846DB">
        <w:rPr>
          <w:b w:val="0"/>
          <w:sz w:val="28"/>
          <w:szCs w:val="28"/>
        </w:rPr>
        <w:t xml:space="preserve">, на </w:t>
      </w:r>
      <w:proofErr w:type="spellStart"/>
      <w:r w:rsidRPr="002846DB">
        <w:rPr>
          <w:b w:val="0"/>
          <w:sz w:val="28"/>
          <w:szCs w:val="28"/>
        </w:rPr>
        <w:t>виконання</w:t>
      </w:r>
      <w:proofErr w:type="spellEnd"/>
      <w:r w:rsidRPr="002846DB">
        <w:rPr>
          <w:b w:val="0"/>
          <w:sz w:val="28"/>
          <w:szCs w:val="28"/>
        </w:rPr>
        <w:t xml:space="preserve"> Наказу </w:t>
      </w:r>
      <w:proofErr w:type="spellStart"/>
      <w:r w:rsidRPr="002846DB">
        <w:rPr>
          <w:b w:val="0"/>
          <w:sz w:val="28"/>
          <w:szCs w:val="28"/>
        </w:rPr>
        <w:t>Міністерства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фінансів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України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22.09.2025 р. № 480</w:t>
      </w:r>
      <w:r w:rsidR="002846DB" w:rsidRPr="002846DB">
        <w:rPr>
          <w:b w:val="0"/>
          <w:sz w:val="28"/>
          <w:szCs w:val="28"/>
        </w:rPr>
        <w:t xml:space="preserve"> «</w:t>
      </w:r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Про затвердження Методичних рекомендацій щодо розподілу коштів місцевого бюджету на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підготовку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та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реалізацію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публічних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інвестиційних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проектів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та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програм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публічних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 xml:space="preserve"> </w:t>
      </w:r>
      <w:proofErr w:type="spellStart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інвестицій</w:t>
      </w:r>
      <w:proofErr w:type="spellEnd"/>
      <w:r w:rsidR="002846DB" w:rsidRPr="002846DB">
        <w:rPr>
          <w:b w:val="0"/>
          <w:bCs w:val="0"/>
          <w:color w:val="1B1B1C"/>
          <w:sz w:val="28"/>
          <w:szCs w:val="28"/>
          <w:shd w:val="clear" w:color="auto" w:fill="FFFFFF"/>
        </w:rPr>
        <w:t>»</w:t>
      </w:r>
      <w:r w:rsidRPr="002846DB">
        <w:rPr>
          <w:b w:val="0"/>
          <w:sz w:val="28"/>
          <w:szCs w:val="28"/>
        </w:rPr>
        <w:t xml:space="preserve">, </w:t>
      </w:r>
      <w:proofErr w:type="spellStart"/>
      <w:r w:rsidRPr="002846DB">
        <w:rPr>
          <w:b w:val="0"/>
          <w:sz w:val="28"/>
          <w:szCs w:val="28"/>
        </w:rPr>
        <w:t>враховуючи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схвалення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проєкту</w:t>
      </w:r>
      <w:proofErr w:type="spellEnd"/>
      <w:r w:rsidRPr="002846DB">
        <w:rPr>
          <w:b w:val="0"/>
          <w:sz w:val="28"/>
          <w:szCs w:val="28"/>
        </w:rPr>
        <w:t xml:space="preserve"> «Партнерство в </w:t>
      </w:r>
      <w:proofErr w:type="spellStart"/>
      <w:r w:rsidRPr="002846DB">
        <w:rPr>
          <w:b w:val="0"/>
          <w:sz w:val="28"/>
          <w:szCs w:val="28"/>
        </w:rPr>
        <w:t>освіті</w:t>
      </w:r>
      <w:proofErr w:type="spellEnd"/>
      <w:r w:rsidRPr="002846DB">
        <w:rPr>
          <w:b w:val="0"/>
          <w:sz w:val="28"/>
          <w:szCs w:val="28"/>
        </w:rPr>
        <w:t xml:space="preserve"> для </w:t>
      </w:r>
      <w:proofErr w:type="spellStart"/>
      <w:r w:rsidRPr="002846DB">
        <w:rPr>
          <w:b w:val="0"/>
          <w:sz w:val="28"/>
          <w:szCs w:val="28"/>
        </w:rPr>
        <w:t>підтримки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інклюзивного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навчання</w:t>
      </w:r>
      <w:proofErr w:type="spellEnd"/>
      <w:r w:rsidRPr="002846DB">
        <w:rPr>
          <w:b w:val="0"/>
          <w:sz w:val="28"/>
          <w:szCs w:val="28"/>
        </w:rPr>
        <w:t xml:space="preserve"> (HOPE)» (</w:t>
      </w:r>
      <w:proofErr w:type="spellStart"/>
      <w:r w:rsidRPr="002846DB">
        <w:rPr>
          <w:b w:val="0"/>
          <w:sz w:val="28"/>
          <w:szCs w:val="28"/>
        </w:rPr>
        <w:t>унікальний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ідентифікатор</w:t>
      </w:r>
      <w:proofErr w:type="spellEnd"/>
      <w:r w:rsidRPr="002846DB">
        <w:rPr>
          <w:b w:val="0"/>
          <w:sz w:val="28"/>
          <w:szCs w:val="28"/>
        </w:rPr>
        <w:t xml:space="preserve">: DREAM-UA-141125-C3661688) в рамках </w:t>
      </w:r>
      <w:proofErr w:type="spellStart"/>
      <w:r w:rsidRPr="002846DB">
        <w:rPr>
          <w:b w:val="0"/>
          <w:sz w:val="28"/>
          <w:szCs w:val="28"/>
        </w:rPr>
        <w:t>Програми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Interreg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Next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Румунія-Україна</w:t>
      </w:r>
      <w:proofErr w:type="spellEnd"/>
      <w:r w:rsidRPr="002846DB">
        <w:rPr>
          <w:b w:val="0"/>
          <w:sz w:val="28"/>
          <w:szCs w:val="28"/>
        </w:rPr>
        <w:t xml:space="preserve"> 2021-2027 </w:t>
      </w:r>
      <w:proofErr w:type="spellStart"/>
      <w:r w:rsidRPr="002846DB">
        <w:rPr>
          <w:b w:val="0"/>
          <w:sz w:val="28"/>
          <w:szCs w:val="28"/>
        </w:rPr>
        <w:t>рр</w:t>
      </w:r>
      <w:proofErr w:type="spellEnd"/>
      <w:r w:rsidRPr="002846DB">
        <w:rPr>
          <w:b w:val="0"/>
          <w:sz w:val="28"/>
          <w:szCs w:val="28"/>
        </w:rPr>
        <w:t>. (</w:t>
      </w:r>
      <w:proofErr w:type="spellStart"/>
      <w:r w:rsidRPr="002846DB">
        <w:rPr>
          <w:b w:val="0"/>
          <w:sz w:val="28"/>
          <w:szCs w:val="28"/>
        </w:rPr>
        <w:t>о</w:t>
      </w:r>
      <w:r w:rsidR="0099290B">
        <w:rPr>
          <w:b w:val="0"/>
          <w:sz w:val="28"/>
          <w:szCs w:val="28"/>
        </w:rPr>
        <w:t>фіційний</w:t>
      </w:r>
      <w:proofErr w:type="spellEnd"/>
      <w:r w:rsidR="0099290B">
        <w:rPr>
          <w:b w:val="0"/>
          <w:sz w:val="28"/>
          <w:szCs w:val="28"/>
        </w:rPr>
        <w:t xml:space="preserve"> лист </w:t>
      </w:r>
      <w:proofErr w:type="spellStart"/>
      <w:r w:rsidR="0099290B">
        <w:rPr>
          <w:b w:val="0"/>
          <w:sz w:val="28"/>
          <w:szCs w:val="28"/>
        </w:rPr>
        <w:t>Грантодавця</w:t>
      </w:r>
      <w:proofErr w:type="spellEnd"/>
      <w:r w:rsidR="0099290B">
        <w:rPr>
          <w:b w:val="0"/>
          <w:sz w:val="28"/>
          <w:szCs w:val="28"/>
        </w:rPr>
        <w:t xml:space="preserve"> </w:t>
      </w:r>
      <w:proofErr w:type="spellStart"/>
      <w:r w:rsidR="0099290B">
        <w:rPr>
          <w:b w:val="0"/>
          <w:sz w:val="28"/>
          <w:szCs w:val="28"/>
        </w:rPr>
        <w:t>від</w:t>
      </w:r>
      <w:proofErr w:type="spellEnd"/>
      <w:r w:rsidR="0099290B">
        <w:rPr>
          <w:b w:val="0"/>
          <w:sz w:val="28"/>
          <w:szCs w:val="28"/>
        </w:rPr>
        <w:t xml:space="preserve"> 0</w:t>
      </w:r>
      <w:r w:rsidR="0099290B">
        <w:rPr>
          <w:b w:val="0"/>
          <w:sz w:val="28"/>
          <w:szCs w:val="28"/>
          <w:lang w:val="uk-UA"/>
        </w:rPr>
        <w:t>2</w:t>
      </w:r>
      <w:r w:rsidRPr="002846DB">
        <w:rPr>
          <w:b w:val="0"/>
          <w:sz w:val="28"/>
          <w:szCs w:val="28"/>
        </w:rPr>
        <w:t xml:space="preserve">.03.2026 р.), </w:t>
      </w:r>
      <w:r w:rsidR="002846DB">
        <w:rPr>
          <w:b w:val="0"/>
          <w:sz w:val="28"/>
          <w:szCs w:val="28"/>
          <w:lang w:val="uk-UA"/>
        </w:rPr>
        <w:t>відповідно до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клопотання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Відділу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освіти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Сторожинецької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міської</w:t>
      </w:r>
      <w:proofErr w:type="spellEnd"/>
      <w:r w:rsidRPr="002846DB">
        <w:rPr>
          <w:b w:val="0"/>
          <w:sz w:val="28"/>
          <w:szCs w:val="28"/>
        </w:rPr>
        <w:t xml:space="preserve"> ради №</w:t>
      </w:r>
      <w:r w:rsidR="00BF4A6C">
        <w:rPr>
          <w:b w:val="0"/>
          <w:sz w:val="28"/>
          <w:szCs w:val="28"/>
          <w:lang w:val="uk-UA"/>
        </w:rPr>
        <w:t xml:space="preserve"> 75</w:t>
      </w:r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від</w:t>
      </w:r>
      <w:proofErr w:type="spellEnd"/>
      <w:r w:rsidRPr="002846DB">
        <w:rPr>
          <w:b w:val="0"/>
          <w:sz w:val="28"/>
          <w:szCs w:val="28"/>
        </w:rPr>
        <w:t xml:space="preserve"> 20.03.2026 р.  та з метою </w:t>
      </w:r>
      <w:proofErr w:type="spellStart"/>
      <w:r w:rsidRPr="002846DB">
        <w:rPr>
          <w:b w:val="0"/>
          <w:sz w:val="28"/>
          <w:szCs w:val="28"/>
        </w:rPr>
        <w:t>забезпечення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належного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виконання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міжнародних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зобов’язань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Сторожинецької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міської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територіальної</w:t>
      </w:r>
      <w:proofErr w:type="spellEnd"/>
      <w:r w:rsidRPr="002846DB">
        <w:rPr>
          <w:b w:val="0"/>
          <w:sz w:val="28"/>
          <w:szCs w:val="28"/>
        </w:rPr>
        <w:t xml:space="preserve"> </w:t>
      </w:r>
      <w:proofErr w:type="spellStart"/>
      <w:r w:rsidRPr="002846DB">
        <w:rPr>
          <w:b w:val="0"/>
          <w:sz w:val="28"/>
          <w:szCs w:val="28"/>
        </w:rPr>
        <w:t>громади</w:t>
      </w:r>
      <w:proofErr w:type="spellEnd"/>
      <w:r w:rsidRPr="002846DB">
        <w:rPr>
          <w:b w:val="0"/>
          <w:sz w:val="28"/>
          <w:szCs w:val="28"/>
        </w:rPr>
        <w:t xml:space="preserve">, </w:t>
      </w:r>
    </w:p>
    <w:p w:rsidR="002846DB" w:rsidRPr="002846DB" w:rsidRDefault="002846DB" w:rsidP="002846DB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</w:p>
    <w:p w:rsidR="003A45D2" w:rsidRPr="003A45D2" w:rsidRDefault="003A45D2" w:rsidP="003A45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Сторожинецької</w:t>
      </w:r>
      <w:proofErr w:type="spellEnd"/>
      <w:r w:rsidR="003851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 </w:t>
      </w: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вирішив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Визначити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раду </w:t>
      </w:r>
      <w:proofErr w:type="spellStart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відповідальним</w:t>
      </w:r>
      <w:proofErr w:type="spellEnd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виконавцем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</w:t>
      </w:r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ого</w:t>
      </w:r>
      <w:proofErr w:type="spellEnd"/>
      <w:proofErr w:type="gram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інвестиційн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ого</w:t>
      </w:r>
      <w:proofErr w:type="spell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</w:t>
      </w:r>
      <w:proofErr w:type="spellEnd"/>
      <w:r w:rsidR="002846DB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«Партнерство в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освіті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для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підтримки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інклюзивного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навчання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(HOPE)»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унікальний</w:t>
      </w:r>
      <w:proofErr w:type="spellEnd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ідентифікатор</w:t>
      </w:r>
      <w:proofErr w:type="spellEnd"/>
      <w:r w:rsidR="00385100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DREAM-UA-141125-C3661688)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F616EE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Фінансовому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відділу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ради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(Майя </w:t>
      </w:r>
      <w:r w:rsidR="00385100" w:rsidRPr="00385100">
        <w:rPr>
          <w:rFonts w:ascii="Google Sans Text" w:eastAsia="Times New Roman" w:hAnsi="Google Sans Text" w:cs="Times New Roman" w:hint="eastAsia"/>
          <w:color w:val="303030"/>
          <w:sz w:val="28"/>
          <w:szCs w:val="28"/>
          <w:lang w:val="ru-RU" w:eastAsia="ru-RU"/>
        </w:rPr>
        <w:t>ДЖЕГОЛЯ</w:t>
      </w:r>
      <w:r w:rsidR="00385100"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) </w:t>
      </w:r>
      <w:proofErr w:type="spellStart"/>
      <w:r w:rsidR="00385100"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ід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час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формування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Консолідованого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переліку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публічних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інвестиційних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проектів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Додат</w:t>
      </w:r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ок</w:t>
      </w:r>
      <w:proofErr w:type="spellEnd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2 до Наказу </w:t>
      </w:r>
      <w:proofErr w:type="spellStart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Мінфіну</w:t>
      </w:r>
      <w:proofErr w:type="spellEnd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№ 480) </w:t>
      </w:r>
      <w:proofErr w:type="spellStart"/>
      <w:r w:rsidR="00B72227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значити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</w:p>
    <w:p w:rsidR="00F616EE" w:rsidRPr="00F616EE" w:rsidRDefault="00F616EE" w:rsidP="00F616EE">
      <w:pPr>
        <w:shd w:val="clear" w:color="auto" w:fill="FFFFFF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</w:pPr>
      <w:bookmarkStart w:id="0" w:name="_GoBack"/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lastRenderedPageBreak/>
        <w:t>Продовження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</w:t>
      </w: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рішення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</w:t>
      </w: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виконавчого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</w:t>
      </w: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комітету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</w:t>
      </w:r>
    </w:p>
    <w:p w:rsidR="00F616EE" w:rsidRPr="00F616EE" w:rsidRDefault="00F616EE" w:rsidP="00F616EE">
      <w:pPr>
        <w:shd w:val="clear" w:color="auto" w:fill="FFFFFF"/>
        <w:tabs>
          <w:tab w:val="left" w:pos="1134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</w:pP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Сторожинецької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</w:t>
      </w: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міської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ради </w:t>
      </w:r>
      <w:proofErr w:type="spellStart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від</w:t>
      </w:r>
      <w:proofErr w:type="spellEnd"/>
      <w:r w:rsidRPr="00F616EE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24.03.26 р.  № 103  </w:t>
      </w:r>
    </w:p>
    <w:bookmarkEnd w:id="0"/>
    <w:p w:rsidR="00B72227" w:rsidRDefault="003A45D2" w:rsidP="00F616EE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раду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Головним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розпорядником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бюджетних</w:t>
      </w:r>
      <w:proofErr w:type="spellEnd"/>
      <w:r w:rsidR="009F36DC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коштів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за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вказаним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Проєктом</w:t>
      </w:r>
      <w:proofErr w:type="spellEnd"/>
      <w:r w:rsidRP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B72227" w:rsidRPr="00B72227" w:rsidRDefault="00B72227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B72227">
        <w:rPr>
          <w:rFonts w:ascii="Times New Roman" w:hAnsi="Times New Roman" w:cs="Times New Roman"/>
          <w:sz w:val="28"/>
        </w:rPr>
        <w:t xml:space="preserve">Відділу економічного розвитку, торгівлі, інвестицій та державних закупівель (Наталя ГОРВАСЮК) спільно з фінансовим відділом (Майя ДЖЕГОЛЯ) Сторожинецької міської ради забезпечити підготовку та подання на розгляд сесії міської ради проєкту рішення щодо необхідного обсягу співфінансування відповідно до умов Програми </w:t>
      </w:r>
      <w:proofErr w:type="spellStart"/>
      <w:r w:rsidRPr="00B72227">
        <w:rPr>
          <w:rFonts w:ascii="Times New Roman" w:hAnsi="Times New Roman" w:cs="Times New Roman"/>
          <w:sz w:val="28"/>
        </w:rPr>
        <w:t>Interreg</w:t>
      </w:r>
      <w:proofErr w:type="spellEnd"/>
      <w:r w:rsidRPr="00B72227">
        <w:rPr>
          <w:rFonts w:ascii="Times New Roman" w:hAnsi="Times New Roman" w:cs="Times New Roman"/>
          <w:sz w:val="28"/>
        </w:rPr>
        <w:t xml:space="preserve"> NEXT </w:t>
      </w:r>
      <w:proofErr w:type="spellStart"/>
      <w:r w:rsidRPr="00B72227">
        <w:rPr>
          <w:rFonts w:ascii="Times New Roman" w:hAnsi="Times New Roman" w:cs="Times New Roman"/>
          <w:sz w:val="28"/>
        </w:rPr>
        <w:t>Romania-Ukraine</w:t>
      </w:r>
      <w:proofErr w:type="spellEnd"/>
      <w:r w:rsidRPr="00B72227">
        <w:rPr>
          <w:rFonts w:ascii="Times New Roman" w:hAnsi="Times New Roman" w:cs="Times New Roman"/>
          <w:sz w:val="28"/>
        </w:rPr>
        <w:t xml:space="preserve"> 2021-2027 рр..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Відділу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освіти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міської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ради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як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ініціатор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 xml:space="preserve">публічного інвестиційного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проєкту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в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Єдиній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електронній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інформаційній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системі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en-US" w:eastAsia="ru-RU"/>
        </w:rPr>
        <w:t>DREAM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 xml:space="preserve"> </w:t>
      </w:r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«Партнерство в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освіті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для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підтримки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інклюзивного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навчання</w:t>
      </w:r>
      <w:proofErr w:type="spellEnd"/>
      <w:r w:rsidR="009F36DC"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(HOPE)»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унікальний</w:t>
      </w:r>
      <w:proofErr w:type="spellEnd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ідентифікатор</w:t>
      </w:r>
      <w:proofErr w:type="spellEnd"/>
      <w:r w:rsidR="009F36DC" w:rsidRPr="003A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DREAM-UA-141125-C3661688</w:t>
      </w:r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9F3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включено до складу</w:t>
      </w:r>
      <w:r w:rsidR="009F36DC" w:rsidRP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Єдиного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проєктного</w:t>
      </w:r>
      <w:proofErr w:type="spellEnd"/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портфелю 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міської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територіальної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громади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на 2026 р.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)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забезпечити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галузевий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супровід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реалізації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заходів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,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моніторинг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цільових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показників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та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надання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необхідної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виконавцю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проєкту.</w:t>
      </w:r>
    </w:p>
    <w:p w:rsidR="001F6CFC" w:rsidRDefault="003A45D2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Відповідальним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особам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забезпечити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акту</w:t>
      </w:r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алізацію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інформації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про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eastAsia="ru-RU"/>
        </w:rPr>
        <w:t>п</w:t>
      </w:r>
      <w:proofErr w:type="spellStart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роєкт</w:t>
      </w:r>
      <w:proofErr w:type="spellEnd"/>
      <w:r w:rsidR="00385100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та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уточнення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плану </w:t>
      </w:r>
      <w:proofErr w:type="spellStart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реалізації</w:t>
      </w:r>
      <w:proofErr w:type="spellEnd"/>
      <w:r w:rsidRPr="003A45D2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в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Єдиній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інформаційній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>системі</w:t>
      </w:r>
      <w:proofErr w:type="spellEnd"/>
      <w:r w:rsidRPr="003A45D2">
        <w:rPr>
          <w:rFonts w:ascii="Google Sans Text" w:eastAsia="Times New Roman" w:hAnsi="Google Sans Text" w:cs="Times New Roman"/>
          <w:bCs/>
          <w:color w:val="303030"/>
          <w:sz w:val="28"/>
          <w:szCs w:val="28"/>
          <w:lang w:val="ru-RU" w:eastAsia="ru-RU"/>
        </w:rPr>
        <w:t xml:space="preserve"> 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управління</w:t>
      </w:r>
      <w:proofErr w:type="spellEnd"/>
      <w:proofErr w:type="gram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публічними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інвестиціями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з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використанням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кваліфікованого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електронного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підпису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(КЕП)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(Марина МАТЕЙЧУК)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1F6CFC" w:rsidRDefault="001F6CFC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1F6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відділу документообігу та контролю Миколі БАЛАНЮКУ забезпечити оприлюднення даного рішення.</w:t>
      </w:r>
    </w:p>
    <w:p w:rsidR="001F6CFC" w:rsidRPr="001F6CFC" w:rsidRDefault="001F6CFC" w:rsidP="001F6CFC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1F6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Дане рішення набуває чинності з моменту його оприлюднення. </w:t>
      </w:r>
    </w:p>
    <w:p w:rsidR="003A45D2" w:rsidRPr="003A45D2" w:rsidRDefault="003A45D2" w:rsidP="00B72227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</w:pP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Контроль за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виконанням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цього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рішення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покласти</w:t>
      </w:r>
      <w:proofErr w:type="spellEnd"/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 на </w:t>
      </w:r>
      <w:r w:rsidR="009F36DC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 xml:space="preserve">заступника </w:t>
      </w:r>
      <w:r w:rsidR="009F36DC"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міського голови з питань цифрового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36DC" w:rsidRPr="00C33F2D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розвитку, цифрових трансформацій, цифровізації та з оборонних питань</w:t>
      </w:r>
      <w:r w:rsidR="009F3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Віталія ГРИНЧУКА</w:t>
      </w:r>
      <w:r w:rsidRPr="00DA261A">
        <w:rPr>
          <w:rFonts w:ascii="Google Sans Text" w:eastAsia="Times New Roman" w:hAnsi="Google Sans Text" w:cs="Times New Roman"/>
          <w:color w:val="303030"/>
          <w:sz w:val="28"/>
          <w:szCs w:val="28"/>
          <w:lang w:val="ru-RU" w:eastAsia="ru-RU"/>
        </w:rPr>
        <w:t>.</w:t>
      </w:r>
    </w:p>
    <w:p w:rsidR="0044173F" w:rsidRDefault="0044173F" w:rsidP="00441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4173F" w:rsidRDefault="003A45D2" w:rsidP="0044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Сторожинецький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міський голова </w:t>
      </w:r>
      <w:r w:rsidR="003851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</w:t>
      </w:r>
      <w:r w:rsidR="004417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</w:t>
      </w:r>
      <w:r w:rsidR="0038510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</w:t>
      </w:r>
      <w:proofErr w:type="spellStart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Ігор</w:t>
      </w:r>
      <w:proofErr w:type="spellEnd"/>
      <w:r w:rsidRPr="003A45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МАТЕЙЧУК</w:t>
      </w: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36DC" w:rsidRDefault="009F36DC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Default="0044173F" w:rsidP="0044173F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173F" w:rsidRPr="00A74A21" w:rsidRDefault="0044173F" w:rsidP="0044173F">
      <w:pPr>
        <w:shd w:val="clear" w:color="auto" w:fill="FFFFFF"/>
        <w:rPr>
          <w:rFonts w:ascii="Times New Roman" w:eastAsia="Calibri" w:hAnsi="Times New Roman" w:cs="Times New Roman"/>
          <w:szCs w:val="28"/>
          <w:lang w:eastAsia="ru-RU"/>
        </w:rPr>
      </w:pP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Підготувала: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4173F" w:rsidTr="00785D56">
        <w:tc>
          <w:tcPr>
            <w:tcW w:w="4621" w:type="dxa"/>
          </w:tcPr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</w:p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 розвитку,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торгівлі, </w:t>
            </w:r>
          </w:p>
          <w:p w:rsidR="0044173F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інвестицій та державних закупівель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:rsidR="0044173F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DA261A" w:rsidRDefault="00DA261A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173F" w:rsidRPr="00A74A21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:rsidR="0044173F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міського голови                                      </w:t>
            </w:r>
          </w:p>
        </w:tc>
        <w:tc>
          <w:tcPr>
            <w:tcW w:w="4621" w:type="dxa"/>
          </w:tcPr>
          <w:p w:rsidR="0044173F" w:rsidRPr="005911DB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 БЕЛЕНЧУК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 цифрового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розвитку, цифрових трансформацій, цифровізації та з оборонних питань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 ГРИНЧУК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DA261A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44173F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юридичного відділу</w:t>
            </w:r>
          </w:p>
        </w:tc>
        <w:tc>
          <w:tcPr>
            <w:tcW w:w="4621" w:type="dxa"/>
          </w:tcPr>
          <w:p w:rsidR="0044173F" w:rsidRPr="00C33F2D" w:rsidRDefault="00DA261A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Анжеліка ДЯЧУК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 організаційної </w:t>
            </w:r>
          </w:p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кадрової роботи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документообігу                                       </w:t>
            </w:r>
          </w:p>
          <w:p w:rsidR="0044173F" w:rsidRPr="005911DB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БАЛАНЮК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ГРЕЗЮК</w:t>
            </w: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73F" w:rsidTr="00785D56">
        <w:tc>
          <w:tcPr>
            <w:tcW w:w="4621" w:type="dxa"/>
          </w:tcPr>
          <w:p w:rsidR="0044173F" w:rsidRPr="00C33F2D" w:rsidRDefault="0044173F" w:rsidP="00785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44173F" w:rsidRPr="00C33F2D" w:rsidRDefault="0044173F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Сторожинецькій міській раді</w:t>
            </w:r>
          </w:p>
        </w:tc>
        <w:tc>
          <w:tcPr>
            <w:tcW w:w="4621" w:type="dxa"/>
          </w:tcPr>
          <w:p w:rsidR="0044173F" w:rsidRPr="00C33F2D" w:rsidRDefault="0044173F" w:rsidP="0044173F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:rsidR="0044173F" w:rsidRPr="00C33F2D" w:rsidRDefault="0044173F" w:rsidP="0044173F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173F" w:rsidRPr="0044173F" w:rsidRDefault="0044173F" w:rsidP="0044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44173F" w:rsidRPr="0044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65146"/>
    <w:multiLevelType w:val="multilevel"/>
    <w:tmpl w:val="40C2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97B77"/>
    <w:multiLevelType w:val="multilevel"/>
    <w:tmpl w:val="B058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5786D"/>
    <w:multiLevelType w:val="multilevel"/>
    <w:tmpl w:val="7FFE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5D2"/>
    <w:rsid w:val="001F6CFC"/>
    <w:rsid w:val="002846DB"/>
    <w:rsid w:val="00385100"/>
    <w:rsid w:val="003A45D2"/>
    <w:rsid w:val="0044173F"/>
    <w:rsid w:val="0099290B"/>
    <w:rsid w:val="009F36DC"/>
    <w:rsid w:val="00B72227"/>
    <w:rsid w:val="00BF4A6C"/>
    <w:rsid w:val="00DA261A"/>
    <w:rsid w:val="00EB7616"/>
    <w:rsid w:val="00F616EE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3865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84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A45D2"/>
  </w:style>
  <w:style w:type="paragraph" w:styleId="a3">
    <w:name w:val="Balloon Text"/>
    <w:basedOn w:val="a"/>
    <w:link w:val="a4"/>
    <w:uiPriority w:val="99"/>
    <w:semiHidden/>
    <w:unhideWhenUsed/>
    <w:rsid w:val="003A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45D2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8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44173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2026-03-23T14:30:00Z</cp:lastPrinted>
  <dcterms:created xsi:type="dcterms:W3CDTF">2026-03-20T06:45:00Z</dcterms:created>
  <dcterms:modified xsi:type="dcterms:W3CDTF">2026-03-23T14:30:00Z</dcterms:modified>
</cp:coreProperties>
</file>