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723" w:rsidRPr="00C31564" w:rsidRDefault="009A3723" w:rsidP="009A3723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07D3FEF0" wp14:editId="6AE7EFD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ПРОЄКТ</w:t>
      </w:r>
    </w:p>
    <w:p w:rsidR="009A3723" w:rsidRPr="0004402B" w:rsidRDefault="009A3723" w:rsidP="009A37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9A3723" w:rsidRPr="00D14569" w:rsidRDefault="009A3723" w:rsidP="009A372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3723" w:rsidRPr="0004402B" w:rsidRDefault="009A3723" w:rsidP="009A37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9A3723" w:rsidRPr="00D14569" w:rsidRDefault="009A3723" w:rsidP="009A372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A3723" w:rsidRPr="008965BC" w:rsidRDefault="009A3723" w:rsidP="009A372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402"/>
        <w:gridCol w:w="3061"/>
      </w:tblGrid>
      <w:tr w:rsidR="009A3723" w:rsidRPr="00B662C6" w:rsidTr="0094143B">
        <w:trPr>
          <w:trHeight w:val="151"/>
        </w:trPr>
        <w:tc>
          <w:tcPr>
            <w:tcW w:w="2943" w:type="dxa"/>
          </w:tcPr>
          <w:p w:rsidR="009A3723" w:rsidRPr="001F04A9" w:rsidRDefault="009A3723" w:rsidP="0094143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березня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2026 року</w:t>
            </w:r>
          </w:p>
        </w:tc>
        <w:tc>
          <w:tcPr>
            <w:tcW w:w="3402" w:type="dxa"/>
          </w:tcPr>
          <w:p w:rsidR="009A3723" w:rsidRPr="00E643FB" w:rsidRDefault="009A3723" w:rsidP="0094143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061" w:type="dxa"/>
          </w:tcPr>
          <w:p w:rsidR="009A3723" w:rsidRPr="00B662C6" w:rsidRDefault="009A3723" w:rsidP="0094143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4D13B7" w:rsidRPr="00FA2C25" w:rsidRDefault="004D13B7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2E6" w:rsidRPr="00917268" w:rsidRDefault="001132BD" w:rsidP="00AF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3C6A99"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72E6"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до складу</w:t>
      </w:r>
    </w:p>
    <w:p w:rsidR="003C6A99" w:rsidRPr="00917268" w:rsidRDefault="003C6A99" w:rsidP="00AF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Стратегічної інвестиційної ради</w:t>
      </w:r>
    </w:p>
    <w:p w:rsidR="003C6A99" w:rsidRPr="00917268" w:rsidRDefault="003C6A99" w:rsidP="00AF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Сторожинецької міської територіальної громади</w:t>
      </w:r>
      <w:bookmarkEnd w:id="0"/>
    </w:p>
    <w:p w:rsidR="00FA2C25" w:rsidRPr="00FA2C25" w:rsidRDefault="00FA2C25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BD" w:rsidRPr="00FA2C25" w:rsidRDefault="001132BD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32BD" w:rsidRPr="00FA2C25" w:rsidRDefault="001132BD" w:rsidP="00FA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Закон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 </w:t>
      </w:r>
      <w:r w:rsidR="00DA340E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</w:t>
      </w:r>
      <w:r w:rsidR="00DA340E" w:rsidRPr="000957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A340E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кодексу України,</w:t>
      </w:r>
      <w:r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D54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 про Стратегічну інвестиційну раду, затвердженим Постановою КМУ від 14 травня  2024 року №549</w:t>
      </w:r>
      <w:r w:rsidR="006447D9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рішенням виконавчого комітету Сторожинецької міської ради Чернівецького району Чернівецької області від 27 травня 2025 року №163 «Про затвердження Плану заходів щодо складання прогнозу міського бюджету Сторожинецької територіал</w:t>
      </w:r>
      <w:r w:rsidR="008572E6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ьної громади на 2026-2028 роки»</w:t>
      </w:r>
      <w:r w:rsidR="00C33F2D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кадрові</w:t>
      </w:r>
      <w:r w:rsidR="008572E6" w:rsidRP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зміни, що відбулися,</w:t>
      </w:r>
    </w:p>
    <w:p w:rsidR="006447D9" w:rsidRDefault="006447D9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447D9" w:rsidRPr="006447D9" w:rsidRDefault="006447D9" w:rsidP="006447D9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447D9">
        <w:rPr>
          <w:rFonts w:ascii="Times New Roman" w:hAnsi="Times New Roman" w:cs="Times New Roman"/>
          <w:b/>
          <w:sz w:val="28"/>
          <w:szCs w:val="28"/>
        </w:rPr>
        <w:t>ВИКОНАВЧИЙ КОМІТЕТ МІСЬКОЇ РАДИ ВИРІШИВ:</w:t>
      </w:r>
    </w:p>
    <w:p w:rsidR="001132BD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виконавчого комітету Сторожинецької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№175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Виключити зі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Андрія Анатолійовича</w:t>
      </w:r>
      <w:r w:rsidR="005C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відділу містобудування, архітектури, житлово-комунального господарства, транспорту, благоустрою та інфраструктури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ради;</w:t>
      </w:r>
    </w:p>
    <w:p w:rsidR="00C33F2D" w:rsidRDefault="00C33F2D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Ієримійчук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Інну Юріївну - н</w:t>
      </w:r>
      <w:r w:rsidR="004D13B7" w:rsidRPr="00980D85">
        <w:rPr>
          <w:rFonts w:ascii="Times New Roman" w:hAnsi="Times New Roman"/>
          <w:sz w:val="28"/>
          <w:szCs w:val="28"/>
        </w:rPr>
        <w:t>ачальник</w:t>
      </w:r>
      <w:r w:rsidR="004D13B7">
        <w:rPr>
          <w:rFonts w:ascii="Times New Roman" w:hAnsi="Times New Roman"/>
          <w:sz w:val="28"/>
          <w:szCs w:val="28"/>
        </w:rPr>
        <w:t>а</w:t>
      </w:r>
      <w:r w:rsidR="004D13B7" w:rsidRPr="00980D85">
        <w:rPr>
          <w:rFonts w:ascii="Times New Roman" w:hAnsi="Times New Roman"/>
          <w:sz w:val="28"/>
          <w:szCs w:val="28"/>
        </w:rPr>
        <w:t xml:space="preserve"> відділу соціального захисту населення Сторожинецької міської ради</w:t>
      </w:r>
      <w:r w:rsidR="004D13B7">
        <w:rPr>
          <w:rFonts w:ascii="Times New Roman" w:hAnsi="Times New Roman"/>
          <w:sz w:val="28"/>
          <w:szCs w:val="28"/>
        </w:rPr>
        <w:t>;</w:t>
      </w:r>
    </w:p>
    <w:p w:rsidR="004D13B7" w:rsidRDefault="004D13B7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Маніліч</w:t>
      </w:r>
      <w:proofErr w:type="spellEnd"/>
      <w:r>
        <w:rPr>
          <w:rFonts w:ascii="Times New Roman" w:hAnsi="Times New Roman"/>
          <w:sz w:val="28"/>
          <w:szCs w:val="28"/>
        </w:rPr>
        <w:t xml:space="preserve"> Альону Олександрівну - з</w:t>
      </w:r>
      <w:r w:rsidRPr="00980D85">
        <w:rPr>
          <w:rFonts w:ascii="Times New Roman" w:eastAsia="Calibri" w:hAnsi="Times New Roman" w:cs="Times New Roman"/>
          <w:sz w:val="28"/>
          <w:szCs w:val="28"/>
          <w:lang w:eastAsia="ru-RU"/>
        </w:rPr>
        <w:t>авідувач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80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сектору з квартирного обліку, приватизації житла та комунальної власності</w:t>
      </w:r>
      <w:r w:rsidRPr="00980D85">
        <w:rPr>
          <w:rFonts w:ascii="Times New Roman" w:hAnsi="Times New Roman"/>
          <w:sz w:val="28"/>
          <w:szCs w:val="28"/>
        </w:rPr>
        <w:t xml:space="preserve"> Сторожинецької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4D13B7" w:rsidRPr="00C33F2D" w:rsidRDefault="004D13B7" w:rsidP="004D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Шутак</w:t>
      </w:r>
      <w:proofErr w:type="spellEnd"/>
      <w:r>
        <w:rPr>
          <w:rFonts w:ascii="Times New Roman" w:hAnsi="Times New Roman"/>
          <w:sz w:val="28"/>
          <w:szCs w:val="28"/>
        </w:rPr>
        <w:t xml:space="preserve"> Альону Іванівну - г</w:t>
      </w:r>
      <w:r w:rsidRPr="00980D85">
        <w:rPr>
          <w:rFonts w:ascii="Times New Roman" w:hAnsi="Times New Roman" w:cs="Times New Roman"/>
          <w:sz w:val="28"/>
          <w:szCs w:val="28"/>
        </w:rPr>
        <w:t>оловн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0D85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0D85">
        <w:rPr>
          <w:rFonts w:ascii="Times New Roman" w:hAnsi="Times New Roman" w:cs="Times New Roman"/>
          <w:sz w:val="28"/>
          <w:szCs w:val="28"/>
        </w:rPr>
        <w:t xml:space="preserve"> Фінансового відділу Сторожинецької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268" w:rsidRDefault="00C33F2D" w:rsidP="00C33F2D">
      <w:pPr>
        <w:tabs>
          <w:tab w:val="left" w:pos="4111"/>
          <w:tab w:val="right" w:pos="9498"/>
        </w:tabs>
        <w:spacing w:after="0" w:line="276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917268" w:rsidRDefault="00917268" w:rsidP="00C33F2D">
      <w:pPr>
        <w:tabs>
          <w:tab w:val="left" w:pos="4111"/>
          <w:tab w:val="right" w:pos="9498"/>
        </w:tabs>
        <w:spacing w:after="0" w:line="276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:rsidR="00C33F2D" w:rsidRPr="00C33F2D" w:rsidRDefault="00C33F2D" w:rsidP="00917268">
      <w:pPr>
        <w:tabs>
          <w:tab w:val="left" w:pos="4111"/>
          <w:tab w:val="right" w:pos="9498"/>
        </w:tabs>
        <w:spacing w:after="0" w:line="276" w:lineRule="auto"/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Продовження рішення виконавчого комітету   Сторожинецької міської ради від  </w:t>
      </w:r>
      <w:r w:rsidR="00917268">
        <w:rPr>
          <w:rFonts w:ascii="Times New Roman" w:eastAsia="Times New Roman" w:hAnsi="Times New Roman" w:cs="Times New Roman"/>
          <w:bCs/>
          <w:lang w:eastAsia="ru-RU"/>
        </w:rPr>
        <w:t>24.06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>.202</w:t>
      </w:r>
      <w:r w:rsidR="004D13B7">
        <w:rPr>
          <w:rFonts w:ascii="Times New Roman" w:eastAsia="Times New Roman" w:hAnsi="Times New Roman" w:cs="Times New Roman"/>
          <w:bCs/>
          <w:lang w:eastAsia="ru-RU"/>
        </w:rPr>
        <w:t>6</w:t>
      </w:r>
      <w:r w:rsidRPr="00C33F2D">
        <w:rPr>
          <w:rFonts w:ascii="Times New Roman" w:eastAsia="Times New Roman" w:hAnsi="Times New Roman" w:cs="Times New Roman"/>
          <w:bCs/>
          <w:lang w:eastAsia="ru-RU"/>
        </w:rPr>
        <w:t xml:space="preserve"> року № __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Включити до складу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="004D13B7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Горвасюк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Наталю Олександрівну 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спеціаліста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економічного розвитку, торгівлі, інвестицій та державних закупівель Сторожинецької міської ради;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Джеголю</w:t>
      </w:r>
      <w:proofErr w:type="spellEnd"/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Майю Олександрівну – начальника Фінансового відділу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ради</w:t>
      </w:r>
      <w:r w:rsidR="004D13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8D4" w:rsidRDefault="007368D4" w:rsidP="00736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Паладій Альону Миколаївну – головного спеціаліста </w:t>
      </w:r>
      <w:r w:rsidRPr="00980D85">
        <w:rPr>
          <w:rFonts w:ascii="Times New Roman" w:hAnsi="Times New Roman"/>
          <w:sz w:val="28"/>
          <w:szCs w:val="28"/>
        </w:rPr>
        <w:t>відділу соціального захисту населення Сторожинецької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7368D4" w:rsidRPr="00C33F2D" w:rsidRDefault="007368D4" w:rsidP="00736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Іпатова Ігоря Дмитровича – провідного спеціаліста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благоустрою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</w:t>
      </w:r>
      <w:r w:rsidRPr="007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містобудування, архітектури, житлово-комунального господарства, транспорту, благоустрою та інфраструктури Сторожинецької міської ради.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Затвердити склад 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Стратегічної інвестиційної ради</w:t>
      </w:r>
      <w:r w:rsidR="00FA2C25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Сторожинецької міської </w:t>
      </w:r>
      <w:r w:rsidR="00FA2C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FA2C25"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(додається).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Начальнику відділу документообігу та контролю Миколі БАЛАНЮКУ забезпечити оприлюднення даного рішення.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Дане рішення набуває чинності з моменту його оприлюднення. 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33F2D" w:rsidRPr="00C33F2D" w:rsidRDefault="00C33F2D" w:rsidP="00A41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 Контроль за виконанням даного рішення покласти на першого заступника Сторожинецького міського голови Ігоря БЕЛЕНЧУКА.</w:t>
      </w: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F2D" w:rsidRPr="00C33F2D" w:rsidRDefault="00C33F2D" w:rsidP="00C33F2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Сторожинецький міський голова                                        Ігор МАТЕЙЧУК</w:t>
      </w:r>
    </w:p>
    <w:p w:rsidR="00C33F2D" w:rsidRPr="00C33F2D" w:rsidRDefault="00C33F2D" w:rsidP="00C33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Default="00095781" w:rsidP="00095781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5781" w:rsidRPr="00A74A21" w:rsidRDefault="00095781" w:rsidP="00095781">
      <w:pPr>
        <w:shd w:val="clear" w:color="auto" w:fill="FFFFFF"/>
        <w:rPr>
          <w:rFonts w:ascii="Times New Roman" w:eastAsia="Calibri" w:hAnsi="Times New Roman" w:cs="Times New Roman"/>
          <w:szCs w:val="28"/>
          <w:lang w:eastAsia="ru-RU"/>
        </w:rPr>
      </w:pPr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Підготувала: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95781" w:rsidTr="00785D56"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</w:p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економічного розвитку,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торгівлі, </w:t>
            </w:r>
          </w:p>
          <w:p w:rsidR="00095781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інвестицій та державних закупівель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Наталя ГОРВАСЮК</w:t>
            </w:r>
          </w:p>
          <w:p w:rsidR="00095781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5781" w:rsidRPr="00A74A21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 Сторожинецької міської ради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Дмитро БОЙЧУК</w:t>
            </w:r>
          </w:p>
          <w:p w:rsidR="00095781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міського голови                                      </w:t>
            </w:r>
          </w:p>
        </w:tc>
        <w:tc>
          <w:tcPr>
            <w:tcW w:w="4621" w:type="dxa"/>
          </w:tcPr>
          <w:p w:rsidR="00095781" w:rsidRPr="005911DB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Ігор БЕЛЕНЧУК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міського голови з питань цифрового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розвитку, цифрових трансформацій, цифровізації та з оборонних питань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Віталій ГРИНЧУК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юридичного відділу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Анжеліка ДЯЧУК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 організаційної </w:t>
            </w:r>
          </w:p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кадрової роботи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відділу документообігу                                       </w:t>
            </w:r>
          </w:p>
          <w:p w:rsidR="00095781" w:rsidRPr="005911DB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контролю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БАЛАНЮК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та звітності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ГРЕЗЮК</w:t>
            </w: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781" w:rsidTr="00785D56">
        <w:tc>
          <w:tcPr>
            <w:tcW w:w="4621" w:type="dxa"/>
          </w:tcPr>
          <w:p w:rsidR="00095781" w:rsidRPr="00C33F2D" w:rsidRDefault="00095781" w:rsidP="00785D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095781" w:rsidRPr="00C33F2D" w:rsidRDefault="00095781" w:rsidP="00785D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Сторожинецькій міській раді</w:t>
            </w:r>
          </w:p>
        </w:tc>
        <w:tc>
          <w:tcPr>
            <w:tcW w:w="4621" w:type="dxa"/>
          </w:tcPr>
          <w:p w:rsidR="00095781" w:rsidRPr="00C33F2D" w:rsidRDefault="00095781" w:rsidP="00785D56">
            <w:pPr>
              <w:ind w:left="1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МЯЗІН</w:t>
            </w:r>
          </w:p>
        </w:tc>
      </w:tr>
    </w:tbl>
    <w:p w:rsidR="00095781" w:rsidRPr="00C33F2D" w:rsidRDefault="00095781" w:rsidP="00095781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F2D" w:rsidRPr="00C33F2D" w:rsidRDefault="00C33F2D" w:rsidP="00C33F2D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F83" w:rsidRDefault="00433F83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95781" w:rsidRDefault="00433F83" w:rsidP="00095781">
      <w:pPr>
        <w:tabs>
          <w:tab w:val="left" w:pos="6468"/>
        </w:tabs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                                       </w:t>
      </w:r>
      <w:r w:rsidR="0009578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               </w:t>
      </w:r>
      <w:r w:rsidR="00FA2C25"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 </w:t>
      </w:r>
    </w:p>
    <w:p w:rsidR="00FA2C25" w:rsidRPr="00FA2C25" w:rsidRDefault="00FA2C25" w:rsidP="00095781">
      <w:pPr>
        <w:tabs>
          <w:tab w:val="left" w:pos="6468"/>
        </w:tabs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рішенням виконавчого     комітету </w:t>
      </w:r>
      <w:r w:rsidR="0009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Сторожинецької міської ради 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09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A2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 №____</w:t>
      </w:r>
    </w:p>
    <w:p w:rsidR="00FA2C25" w:rsidRPr="00FA2C25" w:rsidRDefault="00FA2C25" w:rsidP="00FA2C2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C25" w:rsidRPr="00FA2C25" w:rsidRDefault="00FA2C25" w:rsidP="00FA2C2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8B1" w:rsidRDefault="000E18B1" w:rsidP="00FA2C25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Pr="000E18B1" w:rsidRDefault="00433F83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Склад</w:t>
      </w:r>
      <w:r w:rsidR="000E18B1"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p w:rsidR="0009578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Стратегічної інвестиційної ради </w:t>
      </w:r>
    </w:p>
    <w:p w:rsidR="00265B31" w:rsidRPr="000E18B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Сторожинецької міської територіальної громади</w:t>
      </w:r>
    </w:p>
    <w:p w:rsidR="00265B31" w:rsidRDefault="00265B31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5528"/>
      </w:tblGrid>
      <w:tr w:rsidR="006F3F42" w:rsidTr="00CC6086">
        <w:tc>
          <w:tcPr>
            <w:tcW w:w="704" w:type="dxa"/>
          </w:tcPr>
          <w:p w:rsidR="006F3F42" w:rsidRDefault="006F3F42" w:rsidP="00433F83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86" w:type="dxa"/>
          </w:tcPr>
          <w:p w:rsidR="006F3F42" w:rsidRDefault="00657867" w:rsidP="00DA340E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Віталій Васильович</w:t>
            </w:r>
          </w:p>
        </w:tc>
        <w:tc>
          <w:tcPr>
            <w:tcW w:w="5528" w:type="dxa"/>
          </w:tcPr>
          <w:p w:rsidR="006F3F42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з питань 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розвитку, цифрових трансформацій, цифровізації та з оборонних питань</w:t>
            </w:r>
            <w:r w:rsidR="006F3F42" w:rsidRPr="00C873C5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="006A6A63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Беленчук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Ігор Іванович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Перший 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заступник голови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Павлюк Ірина Миколаївна</w:t>
            </w:r>
          </w:p>
        </w:tc>
        <w:tc>
          <w:tcPr>
            <w:tcW w:w="5528" w:type="dxa"/>
          </w:tcPr>
          <w:p w:rsidR="00657867" w:rsidRDefault="00657867" w:rsidP="0065786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Провідний спеціаліст –проектний менеджер відділу економічного розвитку, торгівлі, інвестицій та державних закупівель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Бойчук Дмитро Олексійович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Секретар Сторожинецької міської ради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686" w:type="dxa"/>
          </w:tcPr>
          <w:p w:rsidR="00657867" w:rsidRPr="00980D85" w:rsidRDefault="00FA2C25" w:rsidP="00657867">
            <w:pPr>
              <w:spacing w:line="35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Іпатов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Дмитрович</w:t>
            </w:r>
          </w:p>
        </w:tc>
        <w:tc>
          <w:tcPr>
            <w:tcW w:w="5528" w:type="dxa"/>
          </w:tcPr>
          <w:p w:rsidR="00657867" w:rsidRPr="00980D85" w:rsidRDefault="00FA2C25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інспектор з благоустрою </w:t>
            </w:r>
            <w:r w:rsidR="00657867" w:rsidRPr="00980D85">
              <w:rPr>
                <w:rFonts w:ascii="Times New Roman" w:hAnsi="Times New Roman" w:cs="Times New Roman"/>
                <w:sz w:val="28"/>
                <w:szCs w:val="28"/>
              </w:rPr>
              <w:t>відділу містобудування, архітектури, житлово-комунального господарства, транспорту, благоустрою та інфраструктури Сторожинецької міської ради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78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657867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Вітюк Аркадій Дмитрович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відносин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Стрілецький Ярослав Григорович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Паладій Ольга Михайлівна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  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FA2C25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Паладій Альона Миколаївна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FA2C25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 w:rsidR="00657867" w:rsidRPr="00980D85">
              <w:rPr>
                <w:rFonts w:ascii="Times New Roman" w:hAnsi="Times New Roman"/>
                <w:sz w:val="28"/>
                <w:szCs w:val="28"/>
              </w:rPr>
              <w:t xml:space="preserve"> відділу соціального захисту населення Сторожинецької міської ради</w:t>
            </w:r>
            <w:r w:rsidR="00657867">
              <w:rPr>
                <w:rFonts w:ascii="Times New Roman" w:hAnsi="Times New Roman"/>
                <w:sz w:val="28"/>
                <w:szCs w:val="28"/>
              </w:rPr>
              <w:t>,</w:t>
            </w:r>
            <w:r w:rsidR="006578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657867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657867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Грезюк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Марія Іллівна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</w:t>
            </w: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головний бухгалтер</w:t>
            </w: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Сташеску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Крістіна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Георгіївна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Центру –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реєстратор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657867">
        <w:trPr>
          <w:trHeight w:val="912"/>
        </w:trPr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Баланюк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Микола Миколайович</w:t>
            </w:r>
          </w:p>
        </w:tc>
        <w:tc>
          <w:tcPr>
            <w:tcW w:w="5528" w:type="dxa"/>
          </w:tcPr>
          <w:p w:rsidR="00657867" w:rsidRPr="00D243EF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контролю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</w:p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Никифорюк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Маріян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Іванович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CC6086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686" w:type="dxa"/>
          </w:tcPr>
          <w:p w:rsidR="00095781" w:rsidRPr="00980D85" w:rsidRDefault="00095781" w:rsidP="00CB2CC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Джеголя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Майя Олександрівна</w:t>
            </w:r>
          </w:p>
        </w:tc>
        <w:tc>
          <w:tcPr>
            <w:tcW w:w="5528" w:type="dxa"/>
          </w:tcPr>
          <w:p w:rsidR="00095781" w:rsidRPr="00980D85" w:rsidRDefault="00095781" w:rsidP="00CB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Фінансового відділу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0C2A53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686" w:type="dxa"/>
            <w:shd w:val="clear" w:color="auto" w:fill="FFFFFF"/>
          </w:tcPr>
          <w:p w:rsidR="00095781" w:rsidRPr="00980D85" w:rsidRDefault="00095781" w:rsidP="00CB2C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Дячук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Анжеліка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:rsidR="00095781" w:rsidRPr="00980D85" w:rsidRDefault="008623AB" w:rsidP="008623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="00095781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 w:rsidR="00095781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95781"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095781"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 w:rsidR="00095781">
              <w:rPr>
                <w:rFonts w:ascii="Times New Roman" w:hAnsi="Times New Roman"/>
                <w:sz w:val="28"/>
                <w:szCs w:val="28"/>
              </w:rPr>
              <w:t>,</w:t>
            </w:r>
            <w:r w:rsidR="000957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="00095781"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="00095781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0C2A53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686" w:type="dxa"/>
          </w:tcPr>
          <w:p w:rsidR="00095781" w:rsidRPr="00980D85" w:rsidRDefault="00095781" w:rsidP="00CB2C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Місик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Дмитро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Тарасович</w:t>
            </w:r>
          </w:p>
        </w:tc>
        <w:tc>
          <w:tcPr>
            <w:tcW w:w="5528" w:type="dxa"/>
          </w:tcPr>
          <w:p w:rsidR="00095781" w:rsidRPr="00980D85" w:rsidRDefault="00095781" w:rsidP="00CB2C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Інспектор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095781" w:rsidTr="00CC6086">
        <w:tc>
          <w:tcPr>
            <w:tcW w:w="704" w:type="dxa"/>
          </w:tcPr>
          <w:p w:rsidR="00095781" w:rsidRPr="00980D85" w:rsidRDefault="00095781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686" w:type="dxa"/>
          </w:tcPr>
          <w:p w:rsidR="00095781" w:rsidRPr="00980D85" w:rsidRDefault="00095781" w:rsidP="00CB2C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Горвасюк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Наталя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5528" w:type="dxa"/>
          </w:tcPr>
          <w:p w:rsidR="00095781" w:rsidRPr="00980D85" w:rsidRDefault="00095781" w:rsidP="00CB2C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 економічного розвитку, торгівлі, інвестицій та державних закупівель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</w:tbl>
    <w:p w:rsidR="006A6A63" w:rsidRPr="00980D85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C6E28" w:rsidRDefault="001C6E28" w:rsidP="001C6E2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Головний спеціаліст відділу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економічного розвитку, торгівлі, </w:t>
      </w:r>
    </w:p>
    <w:p w:rsidR="002D03A4" w:rsidRPr="002D03A4" w:rsidRDefault="002D03A4" w:rsidP="002D03A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D0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інвестицій та державних закупівель                        Наталя ГОРВАСЮК</w:t>
      </w:r>
    </w:p>
    <w:p w:rsidR="0045362D" w:rsidRDefault="005B1FF4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6E28"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sectPr w:rsidR="0045362D" w:rsidSect="00A41FF4">
      <w:pgSz w:w="11906" w:h="16838"/>
      <w:pgMar w:top="567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CA2"/>
    <w:multiLevelType w:val="multilevel"/>
    <w:tmpl w:val="C018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D0B"/>
    <w:multiLevelType w:val="multilevel"/>
    <w:tmpl w:val="280CD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E4BD5"/>
    <w:multiLevelType w:val="multilevel"/>
    <w:tmpl w:val="F1C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2027F"/>
    <w:multiLevelType w:val="hybridMultilevel"/>
    <w:tmpl w:val="37B82076"/>
    <w:lvl w:ilvl="0" w:tplc="647A1118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348"/>
    <w:rsid w:val="00002999"/>
    <w:rsid w:val="000325F8"/>
    <w:rsid w:val="0009382D"/>
    <w:rsid w:val="00095781"/>
    <w:rsid w:val="000E18B1"/>
    <w:rsid w:val="000F0282"/>
    <w:rsid w:val="000F7E81"/>
    <w:rsid w:val="001132BD"/>
    <w:rsid w:val="0019729B"/>
    <w:rsid w:val="001C3B75"/>
    <w:rsid w:val="001C6E28"/>
    <w:rsid w:val="002219B6"/>
    <w:rsid w:val="00240408"/>
    <w:rsid w:val="00265B31"/>
    <w:rsid w:val="00272CD3"/>
    <w:rsid w:val="002D03A4"/>
    <w:rsid w:val="002E4721"/>
    <w:rsid w:val="0035213E"/>
    <w:rsid w:val="003867DC"/>
    <w:rsid w:val="003B178A"/>
    <w:rsid w:val="003C6A99"/>
    <w:rsid w:val="004060A4"/>
    <w:rsid w:val="00414B47"/>
    <w:rsid w:val="00433F83"/>
    <w:rsid w:val="004508F0"/>
    <w:rsid w:val="0045362D"/>
    <w:rsid w:val="004B48BE"/>
    <w:rsid w:val="004D13B7"/>
    <w:rsid w:val="004F3222"/>
    <w:rsid w:val="005269EE"/>
    <w:rsid w:val="00541D45"/>
    <w:rsid w:val="005521D7"/>
    <w:rsid w:val="005722D3"/>
    <w:rsid w:val="00573048"/>
    <w:rsid w:val="005A7C78"/>
    <w:rsid w:val="005B1FF4"/>
    <w:rsid w:val="005C1B4D"/>
    <w:rsid w:val="005D1696"/>
    <w:rsid w:val="00600A0C"/>
    <w:rsid w:val="006126A5"/>
    <w:rsid w:val="00633C57"/>
    <w:rsid w:val="006447D9"/>
    <w:rsid w:val="00657867"/>
    <w:rsid w:val="006A6A63"/>
    <w:rsid w:val="006E437B"/>
    <w:rsid w:val="006F3F42"/>
    <w:rsid w:val="006F5BE3"/>
    <w:rsid w:val="00730C0F"/>
    <w:rsid w:val="007368D4"/>
    <w:rsid w:val="0076593A"/>
    <w:rsid w:val="007E1211"/>
    <w:rsid w:val="00821E35"/>
    <w:rsid w:val="008572E6"/>
    <w:rsid w:val="008623AB"/>
    <w:rsid w:val="00872281"/>
    <w:rsid w:val="00894D5D"/>
    <w:rsid w:val="008A7A89"/>
    <w:rsid w:val="008B3E72"/>
    <w:rsid w:val="008C0CEE"/>
    <w:rsid w:val="008E1FDF"/>
    <w:rsid w:val="008E63D4"/>
    <w:rsid w:val="008E7E55"/>
    <w:rsid w:val="00917268"/>
    <w:rsid w:val="00922D54"/>
    <w:rsid w:val="00927B20"/>
    <w:rsid w:val="00980D85"/>
    <w:rsid w:val="009A1829"/>
    <w:rsid w:val="009A2EB7"/>
    <w:rsid w:val="009A3723"/>
    <w:rsid w:val="00A2067C"/>
    <w:rsid w:val="00A30DC8"/>
    <w:rsid w:val="00A32164"/>
    <w:rsid w:val="00A41FF4"/>
    <w:rsid w:val="00A545A0"/>
    <w:rsid w:val="00A6361D"/>
    <w:rsid w:val="00A7386A"/>
    <w:rsid w:val="00A77F37"/>
    <w:rsid w:val="00A80F8B"/>
    <w:rsid w:val="00A834F9"/>
    <w:rsid w:val="00AB3FF3"/>
    <w:rsid w:val="00AE1724"/>
    <w:rsid w:val="00AF334E"/>
    <w:rsid w:val="00B10995"/>
    <w:rsid w:val="00B75995"/>
    <w:rsid w:val="00BB7635"/>
    <w:rsid w:val="00BC7038"/>
    <w:rsid w:val="00C2199E"/>
    <w:rsid w:val="00C30F99"/>
    <w:rsid w:val="00C33F2D"/>
    <w:rsid w:val="00C4783F"/>
    <w:rsid w:val="00C54149"/>
    <w:rsid w:val="00C873C5"/>
    <w:rsid w:val="00C92D2C"/>
    <w:rsid w:val="00CA1348"/>
    <w:rsid w:val="00CC6086"/>
    <w:rsid w:val="00CD457C"/>
    <w:rsid w:val="00CD6395"/>
    <w:rsid w:val="00CE1297"/>
    <w:rsid w:val="00CF5918"/>
    <w:rsid w:val="00CF6224"/>
    <w:rsid w:val="00D221BA"/>
    <w:rsid w:val="00D243EF"/>
    <w:rsid w:val="00D35A02"/>
    <w:rsid w:val="00D83131"/>
    <w:rsid w:val="00DA340E"/>
    <w:rsid w:val="00DF6911"/>
    <w:rsid w:val="00E15560"/>
    <w:rsid w:val="00E50A36"/>
    <w:rsid w:val="00E52342"/>
    <w:rsid w:val="00EC3731"/>
    <w:rsid w:val="00EE4DBE"/>
    <w:rsid w:val="00F25701"/>
    <w:rsid w:val="00F62517"/>
    <w:rsid w:val="00F77DCD"/>
    <w:rsid w:val="00FA24ED"/>
    <w:rsid w:val="00FA2C25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DDEE"/>
  <w15:docId w15:val="{B3241CFC-C5A0-4691-B997-90C2843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">
    <w:name w:val="i"/>
    <w:basedOn w:val="a"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32BD"/>
    <w:rPr>
      <w:b/>
      <w:bCs/>
    </w:rPr>
  </w:style>
  <w:style w:type="character" w:styleId="a5">
    <w:name w:val="Hyperlink"/>
    <w:uiPriority w:val="99"/>
    <w:semiHidden/>
    <w:rsid w:val="00E5234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523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6F5B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C70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1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6F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36D1-E8A6-4F2B-8B68-96387B7A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HP</cp:lastModifiedBy>
  <cp:revision>113</cp:revision>
  <cp:lastPrinted>2026-03-20T12:45:00Z</cp:lastPrinted>
  <dcterms:created xsi:type="dcterms:W3CDTF">2021-03-19T12:49:00Z</dcterms:created>
  <dcterms:modified xsi:type="dcterms:W3CDTF">2026-03-20T12:47:00Z</dcterms:modified>
</cp:coreProperties>
</file>