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2C667" w14:textId="77777777" w:rsidR="006B70C9" w:rsidRPr="00C31564" w:rsidRDefault="006B70C9" w:rsidP="006B70C9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val="uk-UA" w:eastAsia="uk-UA"/>
        </w:rPr>
        <w:drawing>
          <wp:inline distT="0" distB="0" distL="0" distR="0" wp14:anchorId="52CDC2DC" wp14:editId="3AB95042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16122068" w14:textId="77777777" w:rsidR="006B70C9" w:rsidRPr="0004402B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071F818" w14:textId="77777777" w:rsidR="006B70C9" w:rsidRPr="00D14569" w:rsidRDefault="006B70C9" w:rsidP="006B70C9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3F47810B" w14:textId="77777777" w:rsidR="006B70C9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352E520C" w14:textId="77777777" w:rsidR="006B70C9" w:rsidRPr="00CC43E2" w:rsidRDefault="006B70C9" w:rsidP="006B70C9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4D0E6209" w14:textId="77777777" w:rsidR="006B70C9" w:rsidRDefault="006B70C9" w:rsidP="006B70C9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BD3DEA4" w14:textId="103E06CF" w:rsidR="006B70C9" w:rsidRDefault="001F08F1" w:rsidP="006B70C9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21 квітня</w:t>
      </w:r>
      <w:r w:rsidR="006B70C9">
        <w:rPr>
          <w:b/>
          <w:sz w:val="28"/>
          <w:szCs w:val="28"/>
          <w:lang w:val="uk-UA"/>
        </w:rPr>
        <w:t xml:space="preserve"> 2026 року</w:t>
      </w:r>
      <w:r w:rsidR="006B70C9">
        <w:rPr>
          <w:b/>
          <w:sz w:val="28"/>
          <w:szCs w:val="28"/>
          <w:lang w:val="uk-UA"/>
        </w:rPr>
        <w:tab/>
      </w:r>
      <w:r w:rsidR="006B70C9">
        <w:rPr>
          <w:b/>
          <w:sz w:val="28"/>
          <w:szCs w:val="28"/>
          <w:lang w:val="uk-UA"/>
        </w:rPr>
        <w:tab/>
      </w:r>
      <w:r w:rsidR="006B70C9" w:rsidRPr="001B0C60">
        <w:rPr>
          <w:b/>
          <w:sz w:val="28"/>
          <w:szCs w:val="28"/>
          <w:lang w:val="uk-UA"/>
        </w:rPr>
        <w:t>м. Сторожинець</w:t>
      </w:r>
      <w:r w:rsidR="006B70C9">
        <w:rPr>
          <w:b/>
          <w:sz w:val="32"/>
          <w:szCs w:val="32"/>
          <w:lang w:val="uk-UA"/>
        </w:rPr>
        <w:tab/>
      </w:r>
      <w:r w:rsidR="006B70C9">
        <w:rPr>
          <w:b/>
          <w:sz w:val="32"/>
          <w:szCs w:val="32"/>
          <w:lang w:val="uk-UA"/>
        </w:rPr>
        <w:tab/>
        <w:t>№ ____________</w:t>
      </w:r>
    </w:p>
    <w:p w14:paraId="4A111E95" w14:textId="77777777" w:rsidR="006B70C9" w:rsidRDefault="006B70C9" w:rsidP="006B70C9">
      <w:pPr>
        <w:widowControl w:val="0"/>
        <w:rPr>
          <w:b/>
          <w:sz w:val="28"/>
          <w:szCs w:val="28"/>
          <w:lang w:val="uk-UA"/>
        </w:rPr>
      </w:pPr>
    </w:p>
    <w:p w14:paraId="0DCF0E47" w14:textId="77777777" w:rsidR="006B70C9" w:rsidRPr="00376735" w:rsidRDefault="006B70C9" w:rsidP="006B70C9">
      <w:pPr>
        <w:widowControl w:val="0"/>
        <w:rPr>
          <w:b/>
          <w:sz w:val="28"/>
          <w:szCs w:val="28"/>
          <w:lang w:val="uk-UA"/>
        </w:rPr>
      </w:pPr>
      <w:r w:rsidRPr="00376735">
        <w:rPr>
          <w:b/>
          <w:sz w:val="28"/>
          <w:szCs w:val="28"/>
          <w:lang w:val="uk-UA"/>
        </w:rPr>
        <w:t xml:space="preserve">Про визначення місця проживання </w:t>
      </w:r>
    </w:p>
    <w:p w14:paraId="5B636C98" w14:textId="6F3DCCD8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малолітнього </w:t>
      </w:r>
      <w:r w:rsidR="0020635F">
        <w:rPr>
          <w:szCs w:val="28"/>
          <w:lang w:val="uk-UA"/>
        </w:rPr>
        <w:t>**********</w:t>
      </w:r>
      <w:r w:rsidR="00BC6192">
        <w:rPr>
          <w:rFonts w:ascii="Times New Roman" w:hAnsi="Times New Roman"/>
          <w:b/>
          <w:sz w:val="28"/>
          <w:szCs w:val="28"/>
          <w:lang w:val="uk-UA"/>
        </w:rPr>
        <w:t>,</w:t>
      </w:r>
    </w:p>
    <w:p w14:paraId="1049E2E8" w14:textId="0DC3F1F8" w:rsidR="006B70C9" w:rsidRDefault="006B70C9" w:rsidP="006B70C9">
      <w:pPr>
        <w:pStyle w:val="ac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жителя </w:t>
      </w:r>
      <w:r w:rsidR="00BC6192">
        <w:rPr>
          <w:rFonts w:ascii="Times New Roman" w:hAnsi="Times New Roman"/>
          <w:b/>
          <w:sz w:val="28"/>
          <w:szCs w:val="28"/>
          <w:lang w:val="uk-UA"/>
        </w:rPr>
        <w:t>с. Давидівка</w:t>
      </w:r>
    </w:p>
    <w:p w14:paraId="7D929008" w14:textId="77777777" w:rsidR="006B70C9" w:rsidRPr="00BF7007" w:rsidRDefault="006B70C9" w:rsidP="006B70C9">
      <w:pPr>
        <w:pStyle w:val="ac"/>
        <w:jc w:val="both"/>
        <w:rPr>
          <w:b/>
          <w:sz w:val="28"/>
          <w:szCs w:val="28"/>
          <w:lang w:val="uk-UA"/>
        </w:rPr>
      </w:pPr>
    </w:p>
    <w:p w14:paraId="1C4468FA" w14:textId="74C11164" w:rsidR="00BC6192" w:rsidRDefault="006B70C9" w:rsidP="00BC6192">
      <w:pPr>
        <w:widowControl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ab/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Розглянувши заяву гр. </w:t>
      </w:r>
      <w:r w:rsidR="0020635F">
        <w:rPr>
          <w:rFonts w:eastAsia="Calibri"/>
          <w:szCs w:val="28"/>
          <w:lang w:val="uk-UA" w:eastAsia="en-US"/>
        </w:rPr>
        <w:t>**********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 жительки </w:t>
      </w:r>
      <w:r w:rsidR="00BC6192">
        <w:rPr>
          <w:rFonts w:eastAsiaTheme="minorHAnsi"/>
          <w:sz w:val="28"/>
          <w:szCs w:val="28"/>
          <w:lang w:val="uk-UA" w:eastAsia="en-US"/>
        </w:rPr>
        <w:t xml:space="preserve">с. Давидівка, вул. </w:t>
      </w:r>
      <w:r w:rsidR="0020635F">
        <w:rPr>
          <w:rFonts w:eastAsia="Calibri"/>
          <w:szCs w:val="28"/>
          <w:lang w:val="uk-UA" w:eastAsia="en-US"/>
        </w:rPr>
        <w:t>**********</w:t>
      </w:r>
      <w:r w:rsidR="00DA3685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>про визначення місця проживання її малолітн</w:t>
      </w:r>
      <w:r>
        <w:rPr>
          <w:rFonts w:eastAsiaTheme="minorHAnsi"/>
          <w:sz w:val="28"/>
          <w:szCs w:val="28"/>
          <w:lang w:val="uk-UA" w:eastAsia="en-US"/>
        </w:rPr>
        <w:t>ього сина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, </w:t>
      </w:r>
      <w:r w:rsidR="0020635F">
        <w:rPr>
          <w:rFonts w:eastAsia="Calibri"/>
          <w:szCs w:val="28"/>
          <w:lang w:val="uk-UA" w:eastAsia="en-US"/>
        </w:rPr>
        <w:t>**********</w:t>
      </w:r>
      <w:r w:rsidR="00BC6192">
        <w:rPr>
          <w:rFonts w:eastAsiaTheme="minorHAnsi"/>
          <w:sz w:val="28"/>
          <w:szCs w:val="28"/>
          <w:lang w:val="uk-UA" w:eastAsia="en-US"/>
        </w:rPr>
        <w:t xml:space="preserve">, </w:t>
      </w:r>
      <w:r w:rsidRPr="00376735">
        <w:rPr>
          <w:rFonts w:eastAsiaTheme="minorHAnsi"/>
          <w:sz w:val="28"/>
          <w:szCs w:val="28"/>
          <w:lang w:val="uk-UA" w:eastAsia="en-US"/>
        </w:rPr>
        <w:t xml:space="preserve">та додані до неї документи, </w:t>
      </w:r>
      <w:r w:rsidR="00BC6192">
        <w:rPr>
          <w:rFonts w:eastAsiaTheme="minorHAnsi"/>
          <w:sz w:val="28"/>
          <w:szCs w:val="28"/>
          <w:lang w:val="uk-UA" w:eastAsia="en-US"/>
        </w:rPr>
        <w:t>встановлено таке.</w:t>
      </w:r>
    </w:p>
    <w:p w14:paraId="15B742D6" w14:textId="1D31F5F8" w:rsidR="00BC6192" w:rsidRDefault="00BC6192" w:rsidP="00BC6192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Батьки дитини розлучені за рішенням Сторожинецького районного суду від 08.07.2025 р. (справа № </w:t>
      </w:r>
      <w:r w:rsidR="0020635F">
        <w:rPr>
          <w:rFonts w:eastAsia="Calibri"/>
          <w:szCs w:val="28"/>
          <w:lang w:val="uk-UA" w:eastAsia="en-US"/>
        </w:rPr>
        <w:t>**********</w:t>
      </w:r>
      <w:bookmarkStart w:id="0" w:name="_GoBack"/>
      <w:bookmarkEnd w:id="0"/>
      <w:r>
        <w:rPr>
          <w:sz w:val="28"/>
          <w:szCs w:val="28"/>
          <w:lang w:val="uk-UA"/>
        </w:rPr>
        <w:t xml:space="preserve">), проживають окремо. </w:t>
      </w:r>
    </w:p>
    <w:p w14:paraId="328BD134" w14:textId="7C81C922" w:rsidR="00BC6192" w:rsidRDefault="00BC6192" w:rsidP="00BC6192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Батько, </w:t>
      </w:r>
      <w:r w:rsidR="0020635F">
        <w:rPr>
          <w:rFonts w:eastAsia="Calibri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проживає в с. Банилів-Підгірний, а матір – в с. Давидівка. З батьком до 09.04.2026 р. проживав малолітній син, </w:t>
      </w:r>
      <w:r w:rsidR="0020635F">
        <w:rPr>
          <w:rFonts w:eastAsia="Calibri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який тепер проживає з </w:t>
      </w:r>
      <w:proofErr w:type="spellStart"/>
      <w:r>
        <w:rPr>
          <w:sz w:val="28"/>
          <w:szCs w:val="28"/>
          <w:lang w:val="uk-UA"/>
        </w:rPr>
        <w:t>матірʼю</w:t>
      </w:r>
      <w:proofErr w:type="spellEnd"/>
      <w:r>
        <w:rPr>
          <w:sz w:val="28"/>
          <w:szCs w:val="28"/>
          <w:lang w:val="uk-UA"/>
        </w:rPr>
        <w:t xml:space="preserve">,  а також з нею проживають діти: </w:t>
      </w:r>
      <w:r w:rsidR="0020635F">
        <w:rPr>
          <w:rFonts w:eastAsia="Calibri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</w:t>
      </w:r>
      <w:r w:rsidR="0020635F">
        <w:rPr>
          <w:rFonts w:eastAsia="Calibri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 </w:t>
      </w:r>
      <w:r w:rsidR="0020635F">
        <w:rPr>
          <w:rFonts w:eastAsia="Calibri"/>
          <w:szCs w:val="28"/>
          <w:lang w:val="uk-UA" w:eastAsia="en-US"/>
        </w:rPr>
        <w:t>**********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</w:t>
      </w:r>
    </w:p>
    <w:p w14:paraId="38E579FA" w14:textId="2B039D29" w:rsidR="00BC6192" w:rsidRDefault="00BC6192" w:rsidP="00BC6192">
      <w:pPr>
        <w:widowControl w:val="0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В своїй заяві матір зазначає, що після їх розлучення з чоловіком в 2025 році, син, </w:t>
      </w:r>
      <w:r w:rsidR="0020635F">
        <w:rPr>
          <w:rFonts w:eastAsia="Calibri"/>
          <w:szCs w:val="28"/>
          <w:lang w:val="uk-UA" w:eastAsia="en-US"/>
        </w:rPr>
        <w:t>**********</w:t>
      </w:r>
      <w:r>
        <w:rPr>
          <w:rFonts w:eastAsiaTheme="minorHAnsi"/>
          <w:sz w:val="28"/>
          <w:szCs w:val="28"/>
          <w:lang w:val="uk-UA" w:eastAsia="en-US"/>
        </w:rPr>
        <w:t xml:space="preserve"> виявив бажання проживати з батьком.  На даний час син змінив свою думку, та хоче проживати з нею та своїми братами і сестрами. Але, як стверджує матір, батько не дозволяє, щоб син проживав з нею, та погрожує фізичною розправою, що і спонукало її звернутись до органу опіки та піклування про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розвʼязання</w:t>
      </w:r>
      <w:proofErr w:type="spellEnd"/>
      <w:r>
        <w:rPr>
          <w:rFonts w:eastAsiaTheme="minorHAnsi"/>
          <w:sz w:val="28"/>
          <w:szCs w:val="28"/>
          <w:lang w:val="uk-UA" w:eastAsia="en-US"/>
        </w:rPr>
        <w:t xml:space="preserve"> спору.</w:t>
      </w:r>
    </w:p>
    <w:p w14:paraId="2763744D" w14:textId="5540E517" w:rsidR="00BC6192" w:rsidRPr="00245CE8" w:rsidRDefault="00BC6192" w:rsidP="00BC6192">
      <w:pPr>
        <w:ind w:firstLine="426"/>
        <w:jc w:val="both"/>
        <w:rPr>
          <w:sz w:val="28"/>
          <w:szCs w:val="28"/>
          <w:lang w:val="uk-UA"/>
        </w:rPr>
      </w:pPr>
      <w:r w:rsidRPr="00245CE8">
        <w:rPr>
          <w:sz w:val="28"/>
          <w:szCs w:val="28"/>
          <w:lang w:val="uk-UA"/>
        </w:rPr>
        <w:t>На засіданні комісії з питань захисту прав дитини Сторожинецької міської ради</w:t>
      </w:r>
      <w:r>
        <w:rPr>
          <w:sz w:val="28"/>
          <w:szCs w:val="28"/>
          <w:lang w:val="uk-UA"/>
        </w:rPr>
        <w:t>,</w:t>
      </w:r>
      <w:r w:rsidRPr="00245CE8">
        <w:rPr>
          <w:sz w:val="28"/>
          <w:szCs w:val="28"/>
          <w:lang w:val="uk-UA"/>
        </w:rPr>
        <w:t xml:space="preserve"> на запитання, чому на думку матері, дітям буде краще проживати із нею, </w:t>
      </w:r>
      <w:r w:rsidR="0020635F">
        <w:rPr>
          <w:rFonts w:eastAsia="Calibri"/>
          <w:szCs w:val="28"/>
          <w:lang w:val="uk-UA" w:eastAsia="en-US"/>
        </w:rPr>
        <w:t>**********</w:t>
      </w:r>
      <w:r w:rsidRPr="00245CE8">
        <w:rPr>
          <w:sz w:val="28"/>
          <w:szCs w:val="28"/>
          <w:lang w:val="uk-UA"/>
        </w:rPr>
        <w:t xml:space="preserve"> повідомила,  що, коли вони з чоловіком розлучились, син </w:t>
      </w:r>
      <w:r w:rsidR="0020635F">
        <w:rPr>
          <w:rFonts w:eastAsia="Calibri"/>
          <w:szCs w:val="28"/>
          <w:lang w:val="uk-UA" w:eastAsia="en-US"/>
        </w:rPr>
        <w:t>**********</w:t>
      </w:r>
      <w:r w:rsidRPr="00245CE8">
        <w:rPr>
          <w:sz w:val="28"/>
          <w:szCs w:val="28"/>
          <w:lang w:val="uk-UA"/>
        </w:rPr>
        <w:t xml:space="preserve"> захотів </w:t>
      </w:r>
      <w:r>
        <w:rPr>
          <w:sz w:val="28"/>
          <w:szCs w:val="28"/>
          <w:lang w:val="uk-UA"/>
        </w:rPr>
        <w:t>проживати</w:t>
      </w:r>
      <w:r w:rsidRPr="00245CE8">
        <w:rPr>
          <w:sz w:val="28"/>
          <w:szCs w:val="28"/>
          <w:lang w:val="uk-UA"/>
        </w:rPr>
        <w:t xml:space="preserve"> із ним. Однак, потім прийшов до неї, та захотів залишитись. </w:t>
      </w:r>
    </w:p>
    <w:p w14:paraId="2D716EF0" w14:textId="12BF3123" w:rsidR="00BC6192" w:rsidRPr="00245CE8" w:rsidRDefault="00BC6192" w:rsidP="00BC6192">
      <w:pPr>
        <w:ind w:firstLine="426"/>
        <w:jc w:val="both"/>
        <w:rPr>
          <w:sz w:val="28"/>
          <w:szCs w:val="28"/>
          <w:lang w:val="uk-UA"/>
        </w:rPr>
      </w:pPr>
      <w:r w:rsidRPr="00245CE8">
        <w:rPr>
          <w:sz w:val="28"/>
          <w:szCs w:val="28"/>
          <w:lang w:val="uk-UA"/>
        </w:rPr>
        <w:t xml:space="preserve">Малолітній </w:t>
      </w:r>
      <w:r w:rsidR="0020635F">
        <w:rPr>
          <w:rFonts w:eastAsia="Calibri"/>
          <w:szCs w:val="28"/>
          <w:lang w:val="uk-UA" w:eastAsia="en-US"/>
        </w:rPr>
        <w:t>**********</w:t>
      </w:r>
      <w:r w:rsidRPr="00245C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також </w:t>
      </w:r>
      <w:r w:rsidRPr="00245CE8">
        <w:rPr>
          <w:sz w:val="28"/>
          <w:szCs w:val="28"/>
          <w:lang w:val="uk-UA"/>
        </w:rPr>
        <w:t>повідомив, що хоче</w:t>
      </w:r>
      <w:r>
        <w:rPr>
          <w:sz w:val="28"/>
          <w:szCs w:val="28"/>
          <w:lang w:val="uk-UA"/>
        </w:rPr>
        <w:t xml:space="preserve"> надалі</w:t>
      </w:r>
      <w:r w:rsidRPr="00245CE8">
        <w:rPr>
          <w:sz w:val="28"/>
          <w:szCs w:val="28"/>
          <w:lang w:val="uk-UA"/>
        </w:rPr>
        <w:t xml:space="preserve"> проживати з </w:t>
      </w:r>
      <w:proofErr w:type="spellStart"/>
      <w:r w:rsidRPr="00245CE8">
        <w:rPr>
          <w:sz w:val="28"/>
          <w:szCs w:val="28"/>
          <w:lang w:val="uk-UA"/>
        </w:rPr>
        <w:t>матірʼю</w:t>
      </w:r>
      <w:proofErr w:type="spellEnd"/>
      <w:r>
        <w:rPr>
          <w:sz w:val="28"/>
          <w:szCs w:val="28"/>
          <w:lang w:val="uk-UA"/>
        </w:rPr>
        <w:t>, а до батька ходити в гості.</w:t>
      </w:r>
    </w:p>
    <w:p w14:paraId="73B9B32B" w14:textId="08DDEBD4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  <w:r w:rsidRPr="00245CE8">
        <w:rPr>
          <w:sz w:val="28"/>
          <w:szCs w:val="28"/>
          <w:lang w:val="uk-UA"/>
        </w:rPr>
        <w:t>Батько</w:t>
      </w:r>
      <w:r>
        <w:rPr>
          <w:sz w:val="28"/>
          <w:szCs w:val="28"/>
          <w:lang w:val="uk-UA"/>
        </w:rPr>
        <w:t xml:space="preserve"> дітей</w:t>
      </w:r>
      <w:r w:rsidRPr="00245CE8">
        <w:rPr>
          <w:sz w:val="28"/>
          <w:szCs w:val="28"/>
          <w:lang w:val="uk-UA"/>
        </w:rPr>
        <w:t xml:space="preserve">, </w:t>
      </w:r>
      <w:r w:rsidR="0020635F">
        <w:rPr>
          <w:rFonts w:eastAsia="Calibri"/>
          <w:szCs w:val="28"/>
          <w:lang w:val="uk-UA" w:eastAsia="en-US"/>
        </w:rPr>
        <w:t>**********</w:t>
      </w:r>
      <w:r w:rsidRPr="00245CE8">
        <w:rPr>
          <w:sz w:val="28"/>
          <w:szCs w:val="28"/>
          <w:lang w:val="uk-UA"/>
        </w:rPr>
        <w:t xml:space="preserve"> також прибув на засідання комісії, де повідомив, що розлучились вони з ініціативи дружини, син залишився проживати з ним. Зі слів батька, </w:t>
      </w:r>
      <w:r>
        <w:rPr>
          <w:sz w:val="28"/>
          <w:szCs w:val="28"/>
          <w:lang w:val="uk-UA"/>
        </w:rPr>
        <w:t xml:space="preserve">він добре ставився до дитини, піклувався про нього, готував до самостійного життя, </w:t>
      </w:r>
      <w:r w:rsidRPr="00245CE8">
        <w:rPr>
          <w:sz w:val="28"/>
          <w:szCs w:val="28"/>
          <w:lang w:val="uk-UA"/>
        </w:rPr>
        <w:t xml:space="preserve">не заперечував, щоб син  відвідував матір, братів та сестер. </w:t>
      </w:r>
      <w:r>
        <w:rPr>
          <w:sz w:val="28"/>
          <w:szCs w:val="28"/>
          <w:lang w:val="uk-UA"/>
        </w:rPr>
        <w:t xml:space="preserve">Коли одного разу він приїхав щоб забрати сина, дружина вийшла з двору із погрозами, і не дозволила його забрати. А згодом син зателефонував, і повідомив, що хоче проживати з </w:t>
      </w:r>
      <w:proofErr w:type="spellStart"/>
      <w:r>
        <w:rPr>
          <w:sz w:val="28"/>
          <w:szCs w:val="28"/>
          <w:lang w:val="uk-UA"/>
        </w:rPr>
        <w:t>матірʼю</w:t>
      </w:r>
      <w:proofErr w:type="spellEnd"/>
      <w:r>
        <w:rPr>
          <w:sz w:val="28"/>
          <w:szCs w:val="28"/>
          <w:lang w:val="uk-UA"/>
        </w:rPr>
        <w:t>.</w:t>
      </w:r>
    </w:p>
    <w:p w14:paraId="361B6B7D" w14:textId="77777777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думку батька, сину краще буде проживати з ним, оскільки він спроможний краще забезпечити дитині гідне майбутнє.</w:t>
      </w:r>
    </w:p>
    <w:p w14:paraId="335B144A" w14:textId="77777777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</w:p>
    <w:p w14:paraId="48E87046" w14:textId="77777777" w:rsidR="00791545" w:rsidRDefault="00791545" w:rsidP="00BC6192">
      <w:pPr>
        <w:ind w:firstLine="709"/>
        <w:jc w:val="both"/>
        <w:rPr>
          <w:sz w:val="28"/>
          <w:szCs w:val="28"/>
          <w:lang w:val="uk-UA"/>
        </w:rPr>
      </w:pPr>
    </w:p>
    <w:p w14:paraId="342B593A" w14:textId="77777777" w:rsidR="00BC6192" w:rsidRDefault="00BC6192" w:rsidP="00BC6192">
      <w:pPr>
        <w:pStyle w:val="ac"/>
        <w:jc w:val="both"/>
        <w:rPr>
          <w:i/>
          <w:iCs/>
          <w:sz w:val="20"/>
          <w:szCs w:val="20"/>
          <w:lang w:val="uk-UA"/>
        </w:rPr>
      </w:pPr>
      <w:r w:rsidRPr="0020635F">
        <w:rPr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</w:t>
      </w:r>
      <w:proofErr w:type="spellStart"/>
      <w:r w:rsidRPr="0020635F">
        <w:rPr>
          <w:i/>
          <w:iCs/>
          <w:sz w:val="20"/>
          <w:szCs w:val="20"/>
          <w:lang w:val="uk-UA"/>
        </w:rPr>
        <w:t>Сторожинецької</w:t>
      </w:r>
      <w:proofErr w:type="spellEnd"/>
      <w:r w:rsidRPr="0020635F">
        <w:rPr>
          <w:i/>
          <w:iCs/>
          <w:sz w:val="20"/>
          <w:szCs w:val="20"/>
          <w:lang w:val="uk-UA"/>
        </w:rPr>
        <w:t xml:space="preserve"> міської ради від 2</w:t>
      </w:r>
      <w:r>
        <w:rPr>
          <w:i/>
          <w:iCs/>
          <w:sz w:val="20"/>
          <w:szCs w:val="20"/>
          <w:lang w:val="uk-UA"/>
        </w:rPr>
        <w:t>1</w:t>
      </w:r>
      <w:r w:rsidRPr="0020635F">
        <w:rPr>
          <w:i/>
          <w:iCs/>
          <w:sz w:val="20"/>
          <w:szCs w:val="20"/>
          <w:lang w:val="uk-UA"/>
        </w:rPr>
        <w:t>.0</w:t>
      </w:r>
      <w:r>
        <w:rPr>
          <w:i/>
          <w:iCs/>
          <w:sz w:val="20"/>
          <w:szCs w:val="20"/>
          <w:lang w:val="uk-UA"/>
        </w:rPr>
        <w:t>4</w:t>
      </w:r>
      <w:r w:rsidRPr="0020635F">
        <w:rPr>
          <w:i/>
          <w:iCs/>
          <w:sz w:val="20"/>
          <w:szCs w:val="20"/>
          <w:lang w:val="uk-UA"/>
        </w:rPr>
        <w:t>.2026 р. № ______</w:t>
      </w:r>
    </w:p>
    <w:p w14:paraId="4528D444" w14:textId="77777777" w:rsidR="00BC6192" w:rsidRDefault="00BC6192" w:rsidP="00BC6192">
      <w:pPr>
        <w:ind w:firstLine="709"/>
        <w:jc w:val="both"/>
        <w:rPr>
          <w:sz w:val="28"/>
          <w:szCs w:val="28"/>
          <w:lang w:val="uk-UA"/>
        </w:rPr>
      </w:pPr>
    </w:p>
    <w:p w14:paraId="7AAC741F" w14:textId="386BD092" w:rsidR="006B70C9" w:rsidRPr="00F11F9E" w:rsidRDefault="00BC6192" w:rsidP="00F11F9E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F11F9E">
        <w:rPr>
          <w:sz w:val="28"/>
          <w:szCs w:val="28"/>
          <w:lang w:val="uk-UA"/>
        </w:rPr>
        <w:t>Враховуючи вищенаведене,</w:t>
      </w:r>
      <w:r w:rsidR="00F11F9E" w:rsidRPr="00F11F9E">
        <w:rPr>
          <w:sz w:val="28"/>
          <w:szCs w:val="28"/>
          <w:lang w:val="uk-UA"/>
        </w:rPr>
        <w:t xml:space="preserve"> рекомендації комісії з питань захисту прав дитини від 15.04.26 р. № 06-39/2026 </w:t>
      </w:r>
      <w:r w:rsidR="00F11F9E">
        <w:rPr>
          <w:sz w:val="28"/>
          <w:szCs w:val="28"/>
          <w:lang w:val="uk-UA"/>
        </w:rPr>
        <w:t>«</w:t>
      </w:r>
      <w:r w:rsidR="00F11F9E" w:rsidRPr="00F11F9E">
        <w:rPr>
          <w:sz w:val="28"/>
          <w:szCs w:val="28"/>
          <w:lang w:val="uk-UA"/>
        </w:rPr>
        <w:t xml:space="preserve">Про визначення місця проживання малолітнього </w:t>
      </w:r>
      <w:r w:rsidR="0020635F">
        <w:rPr>
          <w:rFonts w:eastAsia="Calibri"/>
          <w:szCs w:val="28"/>
          <w:lang w:val="uk-UA" w:eastAsia="en-US"/>
        </w:rPr>
        <w:t>**********</w:t>
      </w:r>
      <w:r w:rsidR="00F11F9E" w:rsidRPr="00F11F9E">
        <w:rPr>
          <w:sz w:val="28"/>
          <w:szCs w:val="28"/>
          <w:lang w:val="uk-UA"/>
        </w:rPr>
        <w:t>, жителя с. Давидівка»,</w:t>
      </w:r>
      <w:r w:rsidRPr="00F11F9E">
        <w:rPr>
          <w:sz w:val="28"/>
          <w:szCs w:val="28"/>
          <w:lang w:val="uk-UA"/>
        </w:rPr>
        <w:t xml:space="preserve"> а також бажання самої дитини надалі проживати з </w:t>
      </w:r>
      <w:proofErr w:type="spellStart"/>
      <w:r w:rsidRPr="00F11F9E">
        <w:rPr>
          <w:sz w:val="28"/>
          <w:szCs w:val="28"/>
          <w:lang w:val="uk-UA"/>
        </w:rPr>
        <w:t>матірʼю</w:t>
      </w:r>
      <w:proofErr w:type="spellEnd"/>
      <w:r w:rsidRPr="00F11F9E">
        <w:rPr>
          <w:sz w:val="28"/>
          <w:szCs w:val="28"/>
          <w:lang w:val="uk-UA"/>
        </w:rPr>
        <w:t xml:space="preserve">, </w:t>
      </w:r>
      <w:r w:rsidR="006B70C9" w:rsidRPr="00F11F9E">
        <w:rPr>
          <w:rFonts w:eastAsiaTheme="minorHAnsi"/>
          <w:sz w:val="28"/>
          <w:szCs w:val="28"/>
          <w:lang w:val="uk-UA" w:eastAsia="en-US"/>
        </w:rPr>
        <w:t xml:space="preserve">керуючись </w:t>
      </w:r>
      <w:r w:rsidR="006B70C9" w:rsidRPr="00F11F9E">
        <w:rPr>
          <w:sz w:val="28"/>
          <w:szCs w:val="28"/>
          <w:lang w:val="uk-UA" w:eastAsia="uk-UA"/>
        </w:rPr>
        <w:t xml:space="preserve">статтями 160, 161 Сімейного кодексу України, </w:t>
      </w:r>
      <w:proofErr w:type="spellStart"/>
      <w:r w:rsidR="006B70C9" w:rsidRPr="00F11F9E">
        <w:rPr>
          <w:sz w:val="28"/>
          <w:szCs w:val="28"/>
          <w:lang w:val="uk-UA" w:eastAsia="uk-UA"/>
        </w:rPr>
        <w:t>п.п</w:t>
      </w:r>
      <w:proofErr w:type="spellEnd"/>
      <w:r w:rsidR="006B70C9" w:rsidRPr="00F11F9E">
        <w:rPr>
          <w:sz w:val="28"/>
          <w:szCs w:val="28"/>
          <w:lang w:val="uk-UA" w:eastAsia="uk-UA"/>
        </w:rPr>
        <w:t>. 4 п. ”б”, ч.1 ст. 34 Закону України "Про місцеве самоврядування в Україні", п. 72</w:t>
      </w:r>
      <w:r w:rsidR="006B70C9" w:rsidRPr="00F11F9E">
        <w:rPr>
          <w:sz w:val="28"/>
          <w:szCs w:val="28"/>
          <w:vertAlign w:val="superscript"/>
          <w:lang w:val="uk-UA" w:eastAsia="uk-UA"/>
        </w:rPr>
        <w:t xml:space="preserve"> </w:t>
      </w:r>
      <w:r w:rsidR="006B70C9" w:rsidRPr="00F11F9E">
        <w:rPr>
          <w:sz w:val="28"/>
          <w:szCs w:val="28"/>
          <w:lang w:val="uk-UA" w:eastAsia="uk-UA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 діючи </w:t>
      </w:r>
      <w:r w:rsidR="006B70C9" w:rsidRPr="00F11F9E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44EFB4C9" w14:textId="77777777" w:rsidR="006B70C9" w:rsidRPr="00F11F9E" w:rsidRDefault="006B70C9" w:rsidP="00F11F9E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AF74FAC" w14:textId="77777777" w:rsidR="006B70C9" w:rsidRPr="00927577" w:rsidRDefault="006B70C9" w:rsidP="006B70C9">
      <w:pPr>
        <w:widowControl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3CB84C5B" w14:textId="77777777" w:rsidR="006B70C9" w:rsidRPr="0078523B" w:rsidRDefault="006B70C9" w:rsidP="006B70C9">
      <w:pPr>
        <w:widowControl w:val="0"/>
        <w:jc w:val="both"/>
        <w:rPr>
          <w:lang w:val="uk-UA"/>
        </w:rPr>
      </w:pPr>
    </w:p>
    <w:p w14:paraId="055614DB" w14:textId="3BF9D73B" w:rsidR="006B70C9" w:rsidRPr="00F861B4" w:rsidRDefault="006B70C9" w:rsidP="006B70C9">
      <w:pPr>
        <w:pStyle w:val="a7"/>
        <w:widowControl w:val="0"/>
        <w:numPr>
          <w:ilvl w:val="0"/>
          <w:numId w:val="2"/>
        </w:numPr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F861B4">
        <w:rPr>
          <w:sz w:val="28"/>
          <w:szCs w:val="28"/>
          <w:lang w:val="uk-UA"/>
        </w:rPr>
        <w:t>Визначити місце проживання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r w:rsidRPr="00F861B4">
        <w:rPr>
          <w:sz w:val="28"/>
          <w:szCs w:val="28"/>
          <w:lang w:val="uk-UA"/>
        </w:rPr>
        <w:t>малолітн</w:t>
      </w:r>
      <w:r>
        <w:rPr>
          <w:sz w:val="28"/>
          <w:szCs w:val="28"/>
          <w:lang w:val="uk-UA"/>
        </w:rPr>
        <w:t xml:space="preserve">ього </w:t>
      </w:r>
      <w:r w:rsidR="0020635F">
        <w:rPr>
          <w:rFonts w:eastAsia="Calibri"/>
          <w:szCs w:val="28"/>
          <w:lang w:val="uk-UA" w:eastAsia="en-US"/>
        </w:rPr>
        <w:t>**********</w:t>
      </w:r>
      <w:r w:rsidR="009C6762">
        <w:rPr>
          <w:sz w:val="28"/>
          <w:szCs w:val="28"/>
          <w:lang w:val="uk-UA"/>
        </w:rPr>
        <w:t xml:space="preserve">, </w:t>
      </w:r>
      <w:r w:rsidR="0020635F">
        <w:rPr>
          <w:rFonts w:eastAsia="Calibri"/>
          <w:szCs w:val="28"/>
          <w:lang w:val="uk-UA" w:eastAsia="en-US"/>
        </w:rPr>
        <w:t>**********</w:t>
      </w:r>
      <w:r w:rsidR="0020635F">
        <w:rPr>
          <w:rFonts w:eastAsia="Calibri"/>
          <w:szCs w:val="28"/>
          <w:lang w:val="uk-UA" w:eastAsia="en-US"/>
        </w:rPr>
        <w:t xml:space="preserve"> </w:t>
      </w:r>
      <w:proofErr w:type="spellStart"/>
      <w:r w:rsidR="008A5144">
        <w:rPr>
          <w:sz w:val="28"/>
          <w:szCs w:val="28"/>
          <w:lang w:val="uk-UA"/>
        </w:rPr>
        <w:t>р.н</w:t>
      </w:r>
      <w:proofErr w:type="spellEnd"/>
      <w:r w:rsidR="008A514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F861B4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його</w:t>
      </w:r>
      <w:r w:rsidRPr="00F861B4"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 w:rsidRPr="00F861B4"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526AC836" w14:textId="77777777" w:rsidR="006B70C9" w:rsidRDefault="006B70C9" w:rsidP="006B70C9">
      <w:pPr>
        <w:pStyle w:val="ac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58F915D" w14:textId="77777777" w:rsidR="006B70C9" w:rsidRPr="00CC01C1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4FC87D24" w14:textId="77777777" w:rsidR="006B70C9" w:rsidRPr="002F593E" w:rsidRDefault="006B70C9" w:rsidP="006B70C9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5975BE8B" w14:textId="77777777" w:rsidR="006B70C9" w:rsidRDefault="006B70C9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4BEA3E39" w14:textId="77777777" w:rsidR="001E2E93" w:rsidRDefault="001E2E93" w:rsidP="006B70C9">
      <w:pPr>
        <w:autoSpaceDN w:val="0"/>
        <w:adjustRightInd w:val="0"/>
        <w:rPr>
          <w:b/>
          <w:sz w:val="28"/>
          <w:szCs w:val="28"/>
          <w:lang w:val="uk-UA"/>
        </w:rPr>
      </w:pPr>
    </w:p>
    <w:p w14:paraId="6693CE5D" w14:textId="77777777" w:rsidR="006B70C9" w:rsidRPr="00C7562A" w:rsidRDefault="006B70C9" w:rsidP="006B70C9">
      <w:pPr>
        <w:rPr>
          <w:b/>
          <w:bCs/>
          <w:sz w:val="28"/>
          <w:szCs w:val="28"/>
          <w:lang w:val="uk-UA" w:eastAsia="uk-UA"/>
        </w:rPr>
      </w:pPr>
      <w:proofErr w:type="spellStart"/>
      <w:r w:rsidRPr="0050188D">
        <w:rPr>
          <w:b/>
          <w:bCs/>
          <w:sz w:val="28"/>
          <w:szCs w:val="28"/>
          <w:lang w:val="uk-UA" w:eastAsia="uk-UA"/>
        </w:rPr>
        <w:t>Сторожинецьк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 w:rsidRPr="0050188D">
        <w:rPr>
          <w:b/>
          <w:bCs/>
          <w:sz w:val="28"/>
          <w:szCs w:val="28"/>
          <w:lang w:val="uk-UA" w:eastAsia="uk-UA"/>
        </w:rPr>
        <w:t xml:space="preserve"> </w:t>
      </w:r>
      <w:proofErr w:type="spellStart"/>
      <w:r w:rsidRPr="0050188D">
        <w:rPr>
          <w:b/>
          <w:bCs/>
          <w:sz w:val="28"/>
          <w:szCs w:val="28"/>
          <w:lang w:eastAsia="uk-UA"/>
        </w:rPr>
        <w:t>міськ</w:t>
      </w:r>
      <w:r>
        <w:rPr>
          <w:b/>
          <w:bCs/>
          <w:sz w:val="28"/>
          <w:szCs w:val="28"/>
          <w:lang w:val="uk-UA" w:eastAsia="uk-UA"/>
        </w:rPr>
        <w:t>ий</w:t>
      </w:r>
      <w:proofErr w:type="spellEnd"/>
      <w:r>
        <w:rPr>
          <w:b/>
          <w:bCs/>
          <w:sz w:val="28"/>
          <w:szCs w:val="28"/>
          <w:lang w:val="uk-UA" w:eastAsia="uk-UA"/>
        </w:rPr>
        <w:t xml:space="preserve"> </w:t>
      </w:r>
      <w:r w:rsidRPr="0050188D">
        <w:rPr>
          <w:b/>
          <w:bCs/>
          <w:sz w:val="28"/>
          <w:szCs w:val="28"/>
          <w:lang w:eastAsia="uk-UA"/>
        </w:rPr>
        <w:t xml:space="preserve"> </w:t>
      </w:r>
      <w:r>
        <w:rPr>
          <w:b/>
          <w:bCs/>
          <w:sz w:val="28"/>
          <w:szCs w:val="28"/>
          <w:lang w:val="uk-UA" w:eastAsia="uk-UA"/>
        </w:rPr>
        <w:t>голова</w:t>
      </w:r>
      <w:r w:rsidRPr="0050188D">
        <w:rPr>
          <w:b/>
          <w:bCs/>
          <w:sz w:val="28"/>
          <w:szCs w:val="28"/>
          <w:lang w:eastAsia="uk-UA"/>
        </w:rPr>
        <w:t xml:space="preserve">                     </w:t>
      </w:r>
      <w:r>
        <w:rPr>
          <w:b/>
          <w:bCs/>
          <w:sz w:val="28"/>
          <w:szCs w:val="28"/>
          <w:lang w:val="uk-UA" w:eastAsia="uk-UA"/>
        </w:rPr>
        <w:tab/>
      </w:r>
      <w:r w:rsidRPr="0050188D">
        <w:rPr>
          <w:b/>
          <w:bCs/>
          <w:sz w:val="28"/>
          <w:szCs w:val="28"/>
          <w:lang w:eastAsia="uk-UA"/>
        </w:rPr>
        <w:t xml:space="preserve">    </w:t>
      </w:r>
      <w:r>
        <w:rPr>
          <w:b/>
          <w:bCs/>
          <w:sz w:val="28"/>
          <w:szCs w:val="28"/>
          <w:lang w:val="uk-UA" w:eastAsia="uk-UA"/>
        </w:rPr>
        <w:t>Ігор МАТЕЙЧУК</w:t>
      </w:r>
    </w:p>
    <w:p w14:paraId="69138E33" w14:textId="77777777" w:rsidR="00791545" w:rsidRDefault="00791545" w:rsidP="006B70C9">
      <w:pPr>
        <w:autoSpaceDN w:val="0"/>
        <w:adjustRightInd w:val="0"/>
        <w:rPr>
          <w:sz w:val="28"/>
          <w:szCs w:val="26"/>
          <w:lang w:val="uk-UA"/>
        </w:rPr>
      </w:pPr>
      <w:bookmarkStart w:id="1" w:name="_Hlk166746575"/>
    </w:p>
    <w:p w14:paraId="0BBF1B3A" w14:textId="77777777" w:rsidR="00F11F9E" w:rsidRDefault="00F11F9E">
      <w:pPr>
        <w:spacing w:after="160"/>
        <w:jc w:val="both"/>
        <w:rPr>
          <w:sz w:val="28"/>
          <w:szCs w:val="26"/>
        </w:rPr>
      </w:pPr>
      <w:r>
        <w:rPr>
          <w:sz w:val="28"/>
          <w:szCs w:val="26"/>
        </w:rPr>
        <w:br w:type="page"/>
      </w:r>
    </w:p>
    <w:p w14:paraId="0A01BE2A" w14:textId="4B580B8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  <w:proofErr w:type="spellStart"/>
      <w:r w:rsidRPr="0095366E">
        <w:rPr>
          <w:sz w:val="28"/>
          <w:szCs w:val="26"/>
        </w:rPr>
        <w:lastRenderedPageBreak/>
        <w:t>Виконавець</w:t>
      </w:r>
      <w:proofErr w:type="spellEnd"/>
      <w:r w:rsidRPr="0095366E">
        <w:rPr>
          <w:sz w:val="28"/>
          <w:szCs w:val="26"/>
        </w:rPr>
        <w:t>:</w:t>
      </w:r>
    </w:p>
    <w:p w14:paraId="7FE911FE" w14:textId="77777777" w:rsidR="006B70C9" w:rsidRPr="00B70A59" w:rsidRDefault="006B70C9" w:rsidP="006B70C9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2B643B14" w14:textId="77777777" w:rsidR="006B70C9" w:rsidRPr="002D4052" w:rsidRDefault="006B70C9" w:rsidP="006B70C9">
      <w:pPr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455140">
        <w:rPr>
          <w:rFonts w:eastAsia="Calibri"/>
          <w:sz w:val="28"/>
          <w:szCs w:val="28"/>
          <w:lang w:eastAsia="en-US"/>
        </w:rPr>
        <w:t>Служби</w:t>
      </w:r>
      <w:proofErr w:type="spellEnd"/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55140">
        <w:rPr>
          <w:rFonts w:eastAsia="Calibri"/>
          <w:sz w:val="28"/>
          <w:szCs w:val="28"/>
          <w:lang w:eastAsia="en-US"/>
        </w:rPr>
        <w:t>у</w:t>
      </w:r>
      <w:proofErr w:type="gramEnd"/>
      <w:r w:rsidRPr="00455140">
        <w:rPr>
          <w:rFonts w:eastAsia="Calibri"/>
          <w:sz w:val="28"/>
          <w:szCs w:val="28"/>
          <w:lang w:eastAsia="en-US"/>
        </w:rPr>
        <w:t xml:space="preserve"> справа</w:t>
      </w:r>
      <w:r>
        <w:rPr>
          <w:rFonts w:eastAsia="Calibri"/>
          <w:sz w:val="28"/>
          <w:szCs w:val="28"/>
          <w:lang w:eastAsia="en-US"/>
        </w:rPr>
        <w:t>х</w:t>
      </w:r>
      <w:r w:rsidRPr="00455140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55140">
        <w:rPr>
          <w:rFonts w:eastAsia="Calibri"/>
          <w:sz w:val="28"/>
          <w:szCs w:val="28"/>
          <w:lang w:eastAsia="en-US"/>
        </w:rPr>
        <w:t>дітей</w:t>
      </w:r>
      <w:proofErr w:type="spellEnd"/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 w:rsidRPr="00455140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 xml:space="preserve"> 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sz w:val="28"/>
          <w:szCs w:val="26"/>
        </w:rPr>
        <w:t xml:space="preserve">              </w:t>
      </w:r>
    </w:p>
    <w:p w14:paraId="3F3B4735" w14:textId="77777777" w:rsidR="006B70C9" w:rsidRPr="0095366E" w:rsidRDefault="006B70C9" w:rsidP="006B70C9">
      <w:pPr>
        <w:autoSpaceDN w:val="0"/>
        <w:adjustRightInd w:val="0"/>
        <w:rPr>
          <w:sz w:val="28"/>
          <w:szCs w:val="26"/>
        </w:rPr>
      </w:pPr>
    </w:p>
    <w:p w14:paraId="60278708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  <w:r w:rsidRPr="00B42028">
        <w:rPr>
          <w:sz w:val="28"/>
          <w:szCs w:val="26"/>
        </w:rPr>
        <w:tab/>
      </w:r>
    </w:p>
    <w:p w14:paraId="67742262" w14:textId="77777777" w:rsidR="006B70C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  <w:r>
        <w:rPr>
          <w:sz w:val="28"/>
          <w:szCs w:val="26"/>
          <w:lang w:val="uk-UA"/>
        </w:rPr>
        <w:t>Секретар міської ради</w:t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</w:r>
      <w:r>
        <w:rPr>
          <w:sz w:val="28"/>
          <w:szCs w:val="26"/>
          <w:lang w:val="uk-UA"/>
        </w:rPr>
        <w:tab/>
        <w:t xml:space="preserve">       Дмитро БОЙЧУК</w:t>
      </w:r>
    </w:p>
    <w:p w14:paraId="6D57F9B1" w14:textId="77777777" w:rsidR="006B70C9" w:rsidRPr="00B70A59" w:rsidRDefault="006B70C9" w:rsidP="006B70C9">
      <w:pPr>
        <w:autoSpaceDN w:val="0"/>
        <w:adjustRightInd w:val="0"/>
        <w:contextualSpacing/>
        <w:rPr>
          <w:sz w:val="28"/>
          <w:szCs w:val="26"/>
          <w:lang w:val="uk-UA"/>
        </w:rPr>
      </w:pPr>
    </w:p>
    <w:p w14:paraId="6312F150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68C06732" w14:textId="77777777" w:rsidR="006B70C9" w:rsidRDefault="006B70C9" w:rsidP="006B70C9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3843E0E6" w14:textId="77777777" w:rsidR="006B70C9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</w:p>
    <w:p w14:paraId="1F17BB70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6C7E7008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499CD386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06B95D2" w14:textId="77777777" w:rsidR="006B70C9" w:rsidRPr="0054490D" w:rsidRDefault="006B70C9" w:rsidP="006B70C9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6B70C9" w:rsidRPr="00255F97" w14:paraId="1804CADD" w14:textId="77777777" w:rsidTr="00AF2E0B">
        <w:tc>
          <w:tcPr>
            <w:tcW w:w="4678" w:type="dxa"/>
            <w:shd w:val="clear" w:color="auto" w:fill="auto"/>
          </w:tcPr>
          <w:p w14:paraId="5A5F6078" w14:textId="77777777" w:rsidR="006B70C9" w:rsidRPr="00637FD3" w:rsidRDefault="006B70C9" w:rsidP="00AF2E0B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AE75003" w14:textId="77777777" w:rsidR="006B70C9" w:rsidRDefault="006B70C9" w:rsidP="006B70C9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66F540C1" w14:textId="77777777" w:rsidR="006B70C9" w:rsidRPr="008130BD" w:rsidRDefault="006B70C9" w:rsidP="006B70C9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69C218C2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563CB2DA" w14:textId="77777777" w:rsidR="006B70C9" w:rsidRDefault="006B70C9" w:rsidP="006B70C9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71A63001" w14:textId="77777777" w:rsidR="006B70C9" w:rsidRPr="00625C4C" w:rsidRDefault="006B70C9" w:rsidP="006B70C9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0F8C9C43" w14:textId="77777777" w:rsidR="006B70C9" w:rsidRPr="00815205" w:rsidRDefault="006B70C9" w:rsidP="006B70C9">
      <w:pPr>
        <w:rPr>
          <w:sz w:val="28"/>
          <w:szCs w:val="28"/>
          <w:lang w:eastAsia="uk-UA"/>
        </w:rPr>
      </w:pPr>
    </w:p>
    <w:p w14:paraId="20538099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3E792148" w14:textId="77777777" w:rsidR="006B70C9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47FEADBC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105BD254" w14:textId="77777777" w:rsidR="006B70C9" w:rsidRPr="0054490D" w:rsidRDefault="006B70C9" w:rsidP="006B70C9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2DA08981" w14:textId="77777777" w:rsidR="006B70C9" w:rsidRPr="00B42028" w:rsidRDefault="006B70C9" w:rsidP="006B70C9">
      <w:pPr>
        <w:contextualSpacing/>
        <w:rPr>
          <w:sz w:val="28"/>
          <w:szCs w:val="28"/>
        </w:rPr>
      </w:pPr>
    </w:p>
    <w:p w14:paraId="02C7DB0E" w14:textId="77777777" w:rsidR="006B70C9" w:rsidRPr="00B42028" w:rsidRDefault="006B70C9" w:rsidP="006B70C9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02B12809" w14:textId="714874B0" w:rsidR="00F12C76" w:rsidRDefault="006B70C9" w:rsidP="00791545">
      <w:pPr>
        <w:tabs>
          <w:tab w:val="left" w:pos="6521"/>
        </w:tabs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  <w:bookmarkEnd w:id="1"/>
    </w:p>
    <w:sectPr w:rsidR="00F12C76" w:rsidSect="00791545">
      <w:pgSz w:w="11906" w:h="16838" w:code="9"/>
      <w:pgMar w:top="567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3580"/>
    <w:multiLevelType w:val="hybridMultilevel"/>
    <w:tmpl w:val="AF9C8E5E"/>
    <w:lvl w:ilvl="0" w:tplc="694883B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8468B"/>
    <w:rsid w:val="0000502F"/>
    <w:rsid w:val="00043BEA"/>
    <w:rsid w:val="000940E9"/>
    <w:rsid w:val="000F58F5"/>
    <w:rsid w:val="0014249C"/>
    <w:rsid w:val="00194AEF"/>
    <w:rsid w:val="00197D95"/>
    <w:rsid w:val="001B1F3C"/>
    <w:rsid w:val="001D4828"/>
    <w:rsid w:val="001E2E93"/>
    <w:rsid w:val="001E4A4F"/>
    <w:rsid w:val="001F08F1"/>
    <w:rsid w:val="0020635F"/>
    <w:rsid w:val="0029138E"/>
    <w:rsid w:val="002C2241"/>
    <w:rsid w:val="002C4FB0"/>
    <w:rsid w:val="002C735F"/>
    <w:rsid w:val="002F3C08"/>
    <w:rsid w:val="00302DE6"/>
    <w:rsid w:val="00326430"/>
    <w:rsid w:val="00332B9C"/>
    <w:rsid w:val="00343D47"/>
    <w:rsid w:val="003551AD"/>
    <w:rsid w:val="00376113"/>
    <w:rsid w:val="00397D7E"/>
    <w:rsid w:val="003A23D1"/>
    <w:rsid w:val="004434B2"/>
    <w:rsid w:val="00471A42"/>
    <w:rsid w:val="004C228F"/>
    <w:rsid w:val="004D07E5"/>
    <w:rsid w:val="0058468B"/>
    <w:rsid w:val="005C3773"/>
    <w:rsid w:val="005D0DC7"/>
    <w:rsid w:val="005D3CD8"/>
    <w:rsid w:val="005E789A"/>
    <w:rsid w:val="005F5EB9"/>
    <w:rsid w:val="00614D55"/>
    <w:rsid w:val="00614EB1"/>
    <w:rsid w:val="0062305F"/>
    <w:rsid w:val="006A7A4E"/>
    <w:rsid w:val="006B70C9"/>
    <w:rsid w:val="006C0B77"/>
    <w:rsid w:val="006D1934"/>
    <w:rsid w:val="006D636A"/>
    <w:rsid w:val="00703F16"/>
    <w:rsid w:val="007728D7"/>
    <w:rsid w:val="00791545"/>
    <w:rsid w:val="00793E9D"/>
    <w:rsid w:val="007D7E8D"/>
    <w:rsid w:val="007E5D2E"/>
    <w:rsid w:val="00804BD3"/>
    <w:rsid w:val="008242FF"/>
    <w:rsid w:val="0086143D"/>
    <w:rsid w:val="00870751"/>
    <w:rsid w:val="00883E32"/>
    <w:rsid w:val="00892B18"/>
    <w:rsid w:val="008A5144"/>
    <w:rsid w:val="008B117F"/>
    <w:rsid w:val="00922C48"/>
    <w:rsid w:val="00951437"/>
    <w:rsid w:val="00952AD7"/>
    <w:rsid w:val="009650EB"/>
    <w:rsid w:val="009C6762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C6192"/>
    <w:rsid w:val="00C057E7"/>
    <w:rsid w:val="00C2280D"/>
    <w:rsid w:val="00C25D6F"/>
    <w:rsid w:val="00CA2763"/>
    <w:rsid w:val="00CA35A4"/>
    <w:rsid w:val="00CE67AA"/>
    <w:rsid w:val="00D60DA0"/>
    <w:rsid w:val="00DA3685"/>
    <w:rsid w:val="00DB44BC"/>
    <w:rsid w:val="00DF6DF0"/>
    <w:rsid w:val="00DF790D"/>
    <w:rsid w:val="00DF7AD2"/>
    <w:rsid w:val="00E038A7"/>
    <w:rsid w:val="00E21D1C"/>
    <w:rsid w:val="00E75673"/>
    <w:rsid w:val="00E82E9A"/>
    <w:rsid w:val="00EA59DF"/>
    <w:rsid w:val="00EB77A7"/>
    <w:rsid w:val="00EE4070"/>
    <w:rsid w:val="00EF46F6"/>
    <w:rsid w:val="00F11F9E"/>
    <w:rsid w:val="00F12C76"/>
    <w:rsid w:val="00F2344B"/>
    <w:rsid w:val="00F30955"/>
    <w:rsid w:val="00F93B41"/>
    <w:rsid w:val="00FA184A"/>
    <w:rsid w:val="00FB2C5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94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0C9"/>
    <w:pPr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4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6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6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6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6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6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6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6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68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846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58468B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58468B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58468B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58468B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58468B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58468B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58468B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5846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8468B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58468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468B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584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468B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5846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46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4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468B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58468B"/>
    <w:rPr>
      <w:b/>
      <w:bCs/>
      <w:smallCaps/>
      <w:color w:val="2F5496" w:themeColor="accent1" w:themeShade="BF"/>
      <w:spacing w:val="5"/>
    </w:rPr>
  </w:style>
  <w:style w:type="paragraph" w:customStyle="1" w:styleId="rvps2">
    <w:name w:val="rvps2"/>
    <w:basedOn w:val="a"/>
    <w:rsid w:val="006B70C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c">
    <w:name w:val="No Spacing"/>
    <w:uiPriority w:val="1"/>
    <w:qFormat/>
    <w:rsid w:val="006B70C9"/>
    <w:pPr>
      <w:spacing w:after="0"/>
      <w:jc w:val="left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6B70C9"/>
  </w:style>
  <w:style w:type="character" w:customStyle="1" w:styleId="rvts23">
    <w:name w:val="rvts23"/>
    <w:basedOn w:val="a0"/>
    <w:rsid w:val="006B70C9"/>
  </w:style>
  <w:style w:type="paragraph" w:styleId="ad">
    <w:name w:val="Balloon Text"/>
    <w:basedOn w:val="a"/>
    <w:link w:val="ae"/>
    <w:uiPriority w:val="99"/>
    <w:semiHidden/>
    <w:unhideWhenUsed/>
    <w:rsid w:val="0020635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0635F"/>
    <w:rPr>
      <w:rFonts w:ascii="Tahoma" w:eastAsia="Times New Roman" w:hAnsi="Tahoma" w:cs="Tahoma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2868</Words>
  <Characters>1635</Characters>
  <Application>Microsoft Office Word</Application>
  <DocSecurity>0</DocSecurity>
  <Lines>13</Lines>
  <Paragraphs>8</Paragraphs>
  <ScaleCrop>false</ScaleCrop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14</cp:revision>
  <cp:lastPrinted>2026-04-17T06:36:00Z</cp:lastPrinted>
  <dcterms:created xsi:type="dcterms:W3CDTF">2026-01-22T15:02:00Z</dcterms:created>
  <dcterms:modified xsi:type="dcterms:W3CDTF">2026-04-17T12:40:00Z</dcterms:modified>
</cp:coreProperties>
</file>