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AAB7DE" w14:textId="77777777" w:rsidR="00C97DB2" w:rsidRDefault="00C97DB2" w:rsidP="00C97DB2">
      <w:pPr>
        <w:spacing w:after="0"/>
        <w:ind w:firstLine="709"/>
        <w:jc w:val="both"/>
      </w:pPr>
    </w:p>
    <w:p w14:paraId="4E5C8D44" w14:textId="0B5628B3" w:rsidR="00C97DB2" w:rsidRPr="00A56948" w:rsidRDefault="00C97DB2" w:rsidP="00B13986">
      <w:pPr>
        <w:spacing w:line="360" w:lineRule="auto"/>
        <w:ind w:hanging="13"/>
        <w:jc w:val="center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b/>
          <w:noProof/>
          <w:lang w:val="uk-UA" w:eastAsia="uk-UA"/>
        </w:rPr>
        <w:drawing>
          <wp:inline distT="0" distB="0" distL="0" distR="0" wp14:anchorId="1509E353" wp14:editId="3762A47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3B26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</w:p>
    <w:p w14:paraId="6A7E0BA6" w14:textId="77777777" w:rsidR="00C97DB2" w:rsidRPr="00A56948" w:rsidRDefault="00C97DB2" w:rsidP="00C97D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0091E043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56948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77550E9A" w14:textId="77777777" w:rsidR="00C97DB2" w:rsidRPr="00A56948" w:rsidRDefault="00C97DB2" w:rsidP="00C97D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A5694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151E26DB" w14:textId="422F29F7" w:rsidR="00C97DB2" w:rsidRPr="00B13986" w:rsidRDefault="00B15014" w:rsidP="00C97DB2">
      <w:pPr>
        <w:spacing w:line="360" w:lineRule="auto"/>
        <w:rPr>
          <w:rFonts w:ascii="Times New Roman" w:hAnsi="Times New Roman" w:cs="Times New Roman"/>
          <w:bCs/>
          <w:sz w:val="32"/>
          <w:szCs w:val="32"/>
          <w:lang w:val="uk-UA"/>
        </w:rPr>
      </w:pPr>
      <w:r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21 квітня </w:t>
      </w:r>
      <w:r w:rsidR="00C97DB2"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2026 року     </w:t>
      </w:r>
      <w:r w:rsid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="00C97DB2"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м. Сторожинець</w:t>
      </w:r>
      <w:r w:rsidR="00C97DB2" w:rsidRPr="00B1398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C97DB2" w:rsidRPr="00B13986">
        <w:rPr>
          <w:rFonts w:ascii="Times New Roman" w:hAnsi="Times New Roman" w:cs="Times New Roman"/>
          <w:bCs/>
          <w:sz w:val="32"/>
          <w:szCs w:val="32"/>
          <w:lang w:val="uk-UA"/>
        </w:rPr>
        <w:tab/>
      </w:r>
      <w:r w:rsidR="00B13986">
        <w:rPr>
          <w:rFonts w:ascii="Times New Roman" w:hAnsi="Times New Roman" w:cs="Times New Roman"/>
          <w:bCs/>
          <w:sz w:val="32"/>
          <w:szCs w:val="32"/>
          <w:lang w:val="uk-UA"/>
        </w:rPr>
        <w:t xml:space="preserve">               </w:t>
      </w:r>
      <w:r w:rsidR="00C97DB2" w:rsidRPr="00B139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№ </w:t>
      </w:r>
      <w:r w:rsidR="00B13986" w:rsidRPr="00B13986">
        <w:rPr>
          <w:rFonts w:ascii="Times New Roman" w:hAnsi="Times New Roman" w:cs="Times New Roman"/>
          <w:bCs/>
          <w:sz w:val="28"/>
          <w:szCs w:val="28"/>
          <w:lang w:val="uk-UA"/>
        </w:rPr>
        <w:t>122</w:t>
      </w:r>
      <w:r w:rsidR="00C97DB2" w:rsidRPr="00B1398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</w:t>
      </w:r>
    </w:p>
    <w:p w14:paraId="2F964C20" w14:textId="50A34C0D" w:rsidR="00C97DB2" w:rsidRDefault="00C97DB2" w:rsidP="00B04FB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Про</w:t>
      </w:r>
      <w:r w:rsidRPr="00653834">
        <w:rPr>
          <w:rFonts w:ascii="Times New Roman" w:hAnsi="Times New Roman" w:cs="Times New Roman"/>
          <w:b/>
          <w:iCs/>
          <w:spacing w:val="1"/>
          <w:sz w:val="28"/>
          <w:szCs w:val="28"/>
        </w:rPr>
        <w:t xml:space="preserve"> </w:t>
      </w:r>
      <w:r w:rsidR="00B04FB4">
        <w:rPr>
          <w:rFonts w:ascii="Times New Roman" w:hAnsi="Times New Roman" w:cs="Times New Roman"/>
          <w:b/>
          <w:iCs/>
          <w:sz w:val="28"/>
          <w:szCs w:val="28"/>
        </w:rPr>
        <w:t>затвердження Положення про</w:t>
      </w:r>
    </w:p>
    <w:p w14:paraId="64F369ED" w14:textId="40E9B9CA" w:rsidR="00B04FB4" w:rsidRPr="00653834" w:rsidRDefault="00B04FB4" w:rsidP="00B04FB4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міжди</w:t>
      </w:r>
      <w:r w:rsidR="00DD09D2">
        <w:rPr>
          <w:rFonts w:ascii="Times New Roman" w:hAnsi="Times New Roman" w:cs="Times New Roman"/>
          <w:b/>
          <w:iCs/>
          <w:sz w:val="28"/>
          <w:szCs w:val="28"/>
        </w:rPr>
        <w:t>с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циплінарні команди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для організації соціального захисту</w:t>
      </w:r>
      <w:r w:rsidRPr="00653834">
        <w:rPr>
          <w:rFonts w:ascii="Times New Roman" w:hAnsi="Times New Roman" w:cs="Times New Roman"/>
          <w:b/>
          <w:iCs/>
          <w:spacing w:val="-57"/>
          <w:sz w:val="28"/>
          <w:szCs w:val="28"/>
        </w:rPr>
        <w:t xml:space="preserve">        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дітей,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які</w:t>
      </w:r>
      <w:r w:rsidRPr="00653834">
        <w:rPr>
          <w:rFonts w:ascii="Times New Roman" w:hAnsi="Times New Roman" w:cs="Times New Roman"/>
          <w:b/>
          <w:iCs/>
          <w:spacing w:val="-2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перебувають у</w:t>
      </w:r>
      <w:r w:rsidRPr="00653834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 </w:t>
      </w:r>
    </w:p>
    <w:p w14:paraId="361A229B" w14:textId="496C1E65" w:rsidR="00B04FB4" w:rsidRPr="00653834" w:rsidRDefault="00B04FB4" w:rsidP="00EA759F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  <w:r w:rsidRPr="00653834">
        <w:rPr>
          <w:rFonts w:ascii="Times New Roman" w:hAnsi="Times New Roman" w:cs="Times New Roman"/>
          <w:b/>
          <w:iCs/>
          <w:sz w:val="28"/>
          <w:szCs w:val="28"/>
        </w:rPr>
        <w:t>складних</w:t>
      </w:r>
      <w:r w:rsidRPr="00653834">
        <w:rPr>
          <w:rFonts w:ascii="Times New Roman" w:hAnsi="Times New Roman" w:cs="Times New Roman"/>
          <w:b/>
          <w:iCs/>
          <w:spacing w:val="3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життєвих</w:t>
      </w:r>
      <w:r w:rsidRPr="00653834">
        <w:rPr>
          <w:rFonts w:ascii="Times New Roman" w:hAnsi="Times New Roman" w:cs="Times New Roman"/>
          <w:b/>
          <w:iCs/>
          <w:spacing w:val="-1"/>
          <w:sz w:val="28"/>
          <w:szCs w:val="28"/>
        </w:rPr>
        <w:t xml:space="preserve"> </w:t>
      </w:r>
      <w:r w:rsidRPr="00653834">
        <w:rPr>
          <w:rFonts w:ascii="Times New Roman" w:hAnsi="Times New Roman" w:cs="Times New Roman"/>
          <w:b/>
          <w:iCs/>
          <w:sz w:val="28"/>
          <w:szCs w:val="28"/>
        </w:rPr>
        <w:t>обставина</w:t>
      </w:r>
      <w:bookmarkStart w:id="0" w:name="_GoBack"/>
      <w:bookmarkEnd w:id="0"/>
      <w:r w:rsidRPr="00653834">
        <w:rPr>
          <w:rFonts w:ascii="Times New Roman" w:hAnsi="Times New Roman" w:cs="Times New Roman"/>
          <w:b/>
          <w:iCs/>
          <w:sz w:val="28"/>
          <w:szCs w:val="28"/>
        </w:rPr>
        <w:t>х</w:t>
      </w:r>
    </w:p>
    <w:p w14:paraId="33F3418A" w14:textId="77777777" w:rsidR="00C97DB2" w:rsidRPr="00653834" w:rsidRDefault="00C97DB2" w:rsidP="00C97DB2">
      <w:pPr>
        <w:pStyle w:val="ad"/>
        <w:widowControl w:val="0"/>
        <w:suppressAutoHyphens w:val="0"/>
        <w:spacing w:after="0" w:line="240" w:lineRule="auto"/>
        <w:ind w:right="3079"/>
        <w:rPr>
          <w:rFonts w:ascii="Times New Roman" w:hAnsi="Times New Roman" w:cs="Times New Roman"/>
          <w:b/>
          <w:iCs/>
          <w:sz w:val="28"/>
          <w:szCs w:val="28"/>
        </w:rPr>
      </w:pPr>
    </w:p>
    <w:p w14:paraId="162623C7" w14:textId="77777777" w:rsidR="00C97DB2" w:rsidRPr="004C60CB" w:rsidRDefault="00C97DB2" w:rsidP="00C97DB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365CE">
        <w:rPr>
          <w:rFonts w:ascii="Times New Roman" w:hAnsi="Times New Roman"/>
          <w:sz w:val="28"/>
          <w:szCs w:val="28"/>
          <w:lang w:val="uk-UA"/>
        </w:rPr>
        <w:t xml:space="preserve">Керуючись статтями 32, 34, 52, 73 Закону України «Про місцеве самоврядування в Україні», статтею 4 Закону України «Про органи і служби у справах дітей та спеціальні установи для дітей», законами України «Про охорону дитинства», «Про запобігання та протидію домашньому насильству», «Про соціальні послуги», </w:t>
      </w:r>
      <w:bookmarkStart w:id="1" w:name="_Hlk69460910"/>
      <w:r w:rsidRPr="00E365CE">
        <w:rPr>
          <w:rFonts w:ascii="Times New Roman" w:hAnsi="Times New Roman"/>
          <w:sz w:val="28"/>
          <w:szCs w:val="28"/>
          <w:lang w:val="uk-UA"/>
        </w:rPr>
        <w:t>постановою Кабінету Міністрів України від 24.09.2008 № 866 «Питання діяльності органів опіки та піклування, пов’язаної із захистом прав дитини»</w:t>
      </w:r>
      <w:bookmarkStart w:id="2" w:name="_Hlk69460888"/>
      <w:r w:rsidRPr="00E365CE">
        <w:rPr>
          <w:rFonts w:ascii="Times New Roman" w:hAnsi="Times New Roman"/>
          <w:sz w:val="28"/>
          <w:szCs w:val="28"/>
          <w:lang w:val="uk-UA"/>
        </w:rPr>
        <w:t xml:space="preserve">, постановою Кабінету Міністрів України від 01.06.2020 № 585 «Про забезпечення соціального захисту дітей, які перебувають у складних життєвих обставинах», </w:t>
      </w:r>
      <w:bookmarkEnd w:id="1"/>
      <w:bookmarkEnd w:id="2"/>
      <w:r w:rsidRPr="00E365CE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організації соціального захисту</w:t>
      </w:r>
      <w:r w:rsidRPr="00E365CE">
        <w:rPr>
          <w:rFonts w:ascii="Times New Roman" w:hAnsi="Times New Roman"/>
          <w:sz w:val="28"/>
          <w:szCs w:val="28"/>
          <w:lang w:val="uk-UA"/>
        </w:rPr>
        <w:t xml:space="preserve"> дітей, які перебувають у складних життєвих обставинах в межах Сторожинецької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територіальної громади, </w:t>
      </w:r>
    </w:p>
    <w:p w14:paraId="7578C791" w14:textId="77777777" w:rsidR="00A4424E" w:rsidRPr="004C60CB" w:rsidRDefault="00A4424E" w:rsidP="00C97DB2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373833" w14:textId="77777777" w:rsidR="00C97DB2" w:rsidRPr="00E365CE" w:rsidRDefault="00C97DB2" w:rsidP="00C97DB2">
      <w:pPr>
        <w:pStyle w:val="ac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365CE">
        <w:rPr>
          <w:rFonts w:ascii="Times New Roman" w:hAnsi="Times New Roman"/>
          <w:b/>
          <w:bCs/>
          <w:sz w:val="28"/>
          <w:szCs w:val="28"/>
          <w:lang w:val="uk-UA"/>
        </w:rPr>
        <w:t>виконавчий комітет міської ради вирішив:</w:t>
      </w:r>
    </w:p>
    <w:p w14:paraId="7173CB20" w14:textId="77777777" w:rsidR="00C97DB2" w:rsidRPr="008E2B8C" w:rsidRDefault="00C97DB2" w:rsidP="00C97DB2">
      <w:pPr>
        <w:pStyle w:val="ac"/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02447939" w14:textId="79E0972A" w:rsidR="00C97DB2" w:rsidRPr="00A4424E" w:rsidRDefault="00C97DB2" w:rsidP="00A4424E">
      <w:pPr>
        <w:pStyle w:val="ad"/>
        <w:widowControl w:val="0"/>
        <w:numPr>
          <w:ilvl w:val="0"/>
          <w:numId w:val="2"/>
        </w:numPr>
        <w:suppressAutoHyphens w:val="0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24E">
        <w:rPr>
          <w:rFonts w:ascii="Times New Roman" w:hAnsi="Times New Roman"/>
          <w:sz w:val="28"/>
          <w:szCs w:val="28"/>
        </w:rPr>
        <w:t>Зат</w:t>
      </w:r>
      <w:r w:rsidR="00A4424E" w:rsidRPr="00A4424E">
        <w:rPr>
          <w:rFonts w:ascii="Times New Roman" w:hAnsi="Times New Roman"/>
          <w:sz w:val="28"/>
          <w:szCs w:val="28"/>
        </w:rPr>
        <w:t>в</w:t>
      </w:r>
      <w:r w:rsidRPr="00A4424E">
        <w:rPr>
          <w:rFonts w:ascii="Times New Roman" w:hAnsi="Times New Roman"/>
          <w:sz w:val="28"/>
          <w:szCs w:val="28"/>
        </w:rPr>
        <w:t>ердити положення про  міждисциплінарн</w:t>
      </w:r>
      <w:r w:rsidR="00A4424E" w:rsidRPr="00A4424E">
        <w:rPr>
          <w:rFonts w:ascii="Times New Roman" w:hAnsi="Times New Roman"/>
          <w:sz w:val="28"/>
          <w:szCs w:val="28"/>
        </w:rPr>
        <w:t>і</w:t>
      </w:r>
      <w:r w:rsidRPr="00A4424E">
        <w:rPr>
          <w:rFonts w:ascii="Times New Roman" w:hAnsi="Times New Roman"/>
          <w:sz w:val="28"/>
          <w:szCs w:val="28"/>
        </w:rPr>
        <w:t xml:space="preserve"> </w:t>
      </w:r>
      <w:r w:rsidR="00A4424E" w:rsidRPr="00A4424E">
        <w:rPr>
          <w:rFonts w:ascii="Times New Roman" w:hAnsi="Times New Roman"/>
          <w:sz w:val="28"/>
          <w:szCs w:val="28"/>
        </w:rPr>
        <w:t>к</w:t>
      </w:r>
      <w:r w:rsidRPr="00A4424E">
        <w:rPr>
          <w:rFonts w:ascii="Times New Roman" w:hAnsi="Times New Roman"/>
          <w:sz w:val="28"/>
          <w:szCs w:val="28"/>
        </w:rPr>
        <w:t>оманд</w:t>
      </w:r>
      <w:r w:rsidR="00A4424E" w:rsidRPr="00A4424E">
        <w:rPr>
          <w:rFonts w:ascii="Times New Roman" w:hAnsi="Times New Roman"/>
          <w:sz w:val="28"/>
          <w:szCs w:val="28"/>
        </w:rPr>
        <w:t>и</w:t>
      </w:r>
      <w:r w:rsidRPr="00A4424E">
        <w:rPr>
          <w:rFonts w:ascii="Times New Roman" w:hAnsi="Times New Roman"/>
          <w:sz w:val="28"/>
          <w:szCs w:val="28"/>
        </w:rPr>
        <w:t xml:space="preserve">,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для організації соціального захисту</w:t>
      </w:r>
      <w:r w:rsidR="00A4424E" w:rsidRPr="00A4424E">
        <w:rPr>
          <w:rFonts w:ascii="Times New Roman" w:hAnsi="Times New Roman" w:cs="Times New Roman"/>
          <w:iCs/>
          <w:spacing w:val="-57"/>
          <w:sz w:val="28"/>
          <w:szCs w:val="28"/>
        </w:rPr>
        <w:t xml:space="preserve">        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дітей,</w:t>
      </w:r>
      <w:r w:rsidR="00A4424E" w:rsidRPr="00A4424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які</w:t>
      </w:r>
      <w:r w:rsidR="00A4424E" w:rsidRPr="00A4424E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перебувають у</w:t>
      </w:r>
      <w:r w:rsidR="00A4424E" w:rsidRPr="00A4424E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складних</w:t>
      </w:r>
      <w:r w:rsidR="00A4424E" w:rsidRPr="00A4424E">
        <w:rPr>
          <w:rFonts w:ascii="Times New Roman" w:hAnsi="Times New Roman" w:cs="Times New Roman"/>
          <w:iCs/>
          <w:spacing w:val="3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життєвих</w:t>
      </w:r>
      <w:r w:rsidR="00A4424E" w:rsidRPr="00A4424E">
        <w:rPr>
          <w:rFonts w:ascii="Times New Roman" w:hAnsi="Times New Roman" w:cs="Times New Roman"/>
          <w:iCs/>
          <w:spacing w:val="-1"/>
          <w:sz w:val="28"/>
          <w:szCs w:val="28"/>
        </w:rPr>
        <w:t xml:space="preserve"> 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>обставинах</w:t>
      </w:r>
      <w:r w:rsidR="006C1E28">
        <w:rPr>
          <w:rFonts w:ascii="Times New Roman" w:hAnsi="Times New Roman" w:cs="Times New Roman"/>
          <w:iCs/>
          <w:sz w:val="28"/>
          <w:szCs w:val="28"/>
        </w:rPr>
        <w:t>, що</w:t>
      </w:r>
      <w:r w:rsidR="00A4424E" w:rsidRPr="00A4424E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A4424E">
        <w:rPr>
          <w:rFonts w:ascii="Times New Roman" w:hAnsi="Times New Roman"/>
          <w:sz w:val="28"/>
          <w:szCs w:val="28"/>
        </w:rPr>
        <w:t>додається.</w:t>
      </w:r>
    </w:p>
    <w:p w14:paraId="35ACDD06" w14:textId="478C82FB" w:rsidR="00C97DB2" w:rsidRPr="006A3CEE" w:rsidRDefault="00C97DB2" w:rsidP="00A4424E">
      <w:pPr>
        <w:pStyle w:val="ac"/>
        <w:numPr>
          <w:ilvl w:val="0"/>
          <w:numId w:val="2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186E8E72" w14:textId="46E70353" w:rsidR="00C97DB2" w:rsidRPr="00A4424E" w:rsidRDefault="00C97DB2" w:rsidP="00A442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424E">
        <w:rPr>
          <w:rFonts w:ascii="Times New Roman" w:hAnsi="Times New Roman" w:cs="Times New Roman"/>
          <w:sz w:val="28"/>
          <w:szCs w:val="28"/>
        </w:rPr>
        <w:t xml:space="preserve">Дане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424E">
        <w:rPr>
          <w:rFonts w:ascii="Times New Roman" w:hAnsi="Times New Roman" w:cs="Times New Roman"/>
          <w:sz w:val="28"/>
          <w:szCs w:val="28"/>
        </w:rPr>
        <w:t>оприлюднення</w:t>
      </w:r>
      <w:proofErr w:type="spellEnd"/>
      <w:r w:rsidRPr="00A4424E">
        <w:rPr>
          <w:rFonts w:ascii="Times New Roman" w:hAnsi="Times New Roman" w:cs="Times New Roman"/>
          <w:sz w:val="28"/>
          <w:szCs w:val="28"/>
        </w:rPr>
        <w:t>.</w:t>
      </w:r>
    </w:p>
    <w:p w14:paraId="645B6076" w14:textId="77777777" w:rsidR="00C97DB2" w:rsidRPr="00A56948" w:rsidRDefault="00C97DB2" w:rsidP="00A4424E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694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5694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6948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на </w:t>
      </w:r>
      <w:r w:rsidRPr="00A56948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A56948">
        <w:rPr>
          <w:rFonts w:ascii="Times New Roman" w:hAnsi="Times New Roman" w:cs="Times New Roman"/>
          <w:sz w:val="28"/>
          <w:szCs w:val="28"/>
        </w:rPr>
        <w:t xml:space="preserve">заступника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Сторожинецького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69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56948">
        <w:rPr>
          <w:rFonts w:ascii="Times New Roman" w:hAnsi="Times New Roman" w:cs="Times New Roman"/>
          <w:sz w:val="28"/>
          <w:szCs w:val="28"/>
        </w:rPr>
        <w:t xml:space="preserve">  </w:t>
      </w:r>
      <w:r w:rsidRPr="00A56948">
        <w:rPr>
          <w:rFonts w:ascii="Times New Roman" w:hAnsi="Times New Roman" w:cs="Times New Roman"/>
          <w:sz w:val="28"/>
          <w:szCs w:val="28"/>
          <w:lang w:val="uk-UA" w:eastAsia="uk-UA"/>
        </w:rPr>
        <w:t>Ігоря БЕЛЕНЧУКА.</w:t>
      </w:r>
    </w:p>
    <w:p w14:paraId="20907FC9" w14:textId="77777777" w:rsidR="00C97DB2" w:rsidRDefault="00C97DB2" w:rsidP="00C97DB2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2BD530D" w14:textId="77777777" w:rsidR="00C57C1F" w:rsidRDefault="00C57C1F" w:rsidP="00C97DB2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2831197" w14:textId="0BD4EE0E" w:rsidR="00C97DB2" w:rsidRPr="009A438A" w:rsidRDefault="00C97DB2" w:rsidP="00C97DB2">
      <w:pPr>
        <w:pStyle w:val="ac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b/>
          <w:bCs/>
          <w:sz w:val="28"/>
          <w:szCs w:val="28"/>
          <w:lang w:val="uk-UA"/>
        </w:rPr>
        <w:tab/>
        <w:t>Ігор МАТЕЙЧУК</w:t>
      </w:r>
    </w:p>
    <w:p w14:paraId="5946CA4F" w14:textId="77777777" w:rsidR="00C97DB2" w:rsidRDefault="00C97DB2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7261EFA9" w14:textId="01A80EC4" w:rsidR="00A4424E" w:rsidRDefault="00A4424E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5D7A0F55" w14:textId="77777777" w:rsidR="00A4424E" w:rsidRDefault="00A4424E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1FBCC4AD" w14:textId="77777777" w:rsidR="00A4424E" w:rsidRDefault="00A4424E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3C577173" w14:textId="77777777" w:rsidR="00A4424E" w:rsidRDefault="00A4424E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BCC2D97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Виконавець:</w:t>
      </w:r>
    </w:p>
    <w:p w14:paraId="32FDBB1E" w14:textId="77777777" w:rsidR="00C97DB2" w:rsidRPr="009A438A" w:rsidRDefault="00C97DB2" w:rsidP="00C97DB2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Начальник</w:t>
      </w:r>
    </w:p>
    <w:p w14:paraId="4B004FC1" w14:textId="77777777" w:rsidR="00C97DB2" w:rsidRPr="009A438A" w:rsidRDefault="00C97DB2" w:rsidP="00C97DB2">
      <w:pPr>
        <w:pStyle w:val="ac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Служби у справах дітей</w:t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</w:t>
      </w:r>
      <w:proofErr w:type="spellStart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>Маріян</w:t>
      </w:r>
      <w:proofErr w:type="spellEnd"/>
      <w:r w:rsidRPr="009A438A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НИКИФОРЮК</w:t>
      </w:r>
      <w:r w:rsidRPr="009A438A">
        <w:rPr>
          <w:rFonts w:ascii="Times New Roman" w:hAnsi="Times New Roman"/>
          <w:sz w:val="28"/>
          <w:szCs w:val="28"/>
          <w:lang w:val="uk-UA"/>
        </w:rPr>
        <w:t xml:space="preserve">              </w:t>
      </w:r>
    </w:p>
    <w:p w14:paraId="6600817E" w14:textId="77777777" w:rsidR="00C97DB2" w:rsidRPr="009A438A" w:rsidRDefault="00C97DB2" w:rsidP="00C97DB2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C74AB92" w14:textId="77777777" w:rsidR="00C97DB2" w:rsidRPr="009A438A" w:rsidRDefault="00C97DB2" w:rsidP="00C97DB2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color w:val="000000"/>
          <w:sz w:val="28"/>
          <w:szCs w:val="28"/>
        </w:rPr>
        <w:t>Погоджено</w:t>
      </w:r>
      <w:proofErr w:type="spellEnd"/>
      <w:r w:rsidRPr="009A438A">
        <w:rPr>
          <w:rFonts w:ascii="Times New Roman" w:hAnsi="Times New Roman"/>
          <w:color w:val="000000"/>
          <w:sz w:val="28"/>
          <w:szCs w:val="28"/>
        </w:rPr>
        <w:t>:</w:t>
      </w:r>
      <w:r w:rsidRPr="009A438A">
        <w:rPr>
          <w:rFonts w:ascii="Times New Roman" w:hAnsi="Times New Roman"/>
          <w:color w:val="000000"/>
          <w:sz w:val="28"/>
          <w:szCs w:val="28"/>
        </w:rPr>
        <w:tab/>
      </w:r>
    </w:p>
    <w:p w14:paraId="62E6CFFC" w14:textId="77777777" w:rsidR="00C97DB2" w:rsidRPr="009A438A" w:rsidRDefault="00C97DB2" w:rsidP="00C97DB2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>Секретар Сторожинецької міської ради</w:t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Pr="009A438A"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       Дмитро БОЙЧУК</w:t>
      </w:r>
    </w:p>
    <w:p w14:paraId="4BC5EF7B" w14:textId="77777777" w:rsidR="00C97DB2" w:rsidRPr="009A438A" w:rsidRDefault="00C97DB2" w:rsidP="00C97DB2">
      <w:pPr>
        <w:pStyle w:val="ac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38121F8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>Перший заступник</w:t>
      </w:r>
    </w:p>
    <w:p w14:paraId="0C00EA3C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Ігор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БЕЛЕНЧУК</w:t>
      </w:r>
    </w:p>
    <w:p w14:paraId="1A26A9AF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584866A7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Заступник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міського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C970AD4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голови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цифрового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розвитку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</w:p>
    <w:p w14:paraId="79875203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трансформацій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цифровізації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762259D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r w:rsidRPr="009A438A">
        <w:rPr>
          <w:rFonts w:ascii="Times New Roman" w:hAnsi="Times New Roman"/>
          <w:sz w:val="28"/>
          <w:szCs w:val="28"/>
          <w:lang w:eastAsia="uk-UA"/>
        </w:rPr>
        <w:t xml:space="preserve">та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оборонних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Віталій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C97DB2" w:rsidRPr="009A438A" w14:paraId="0C44362F" w14:textId="77777777" w:rsidTr="00AB5EA4">
        <w:tc>
          <w:tcPr>
            <w:tcW w:w="4678" w:type="dxa"/>
            <w:shd w:val="clear" w:color="auto" w:fill="auto"/>
          </w:tcPr>
          <w:p w14:paraId="6B49E0DC" w14:textId="77777777" w:rsidR="00C97DB2" w:rsidRPr="009A438A" w:rsidRDefault="00C97DB2" w:rsidP="00AB5EA4">
            <w:pPr>
              <w:pStyle w:val="ac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A438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2FDF7008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  <w:lang w:val="uk-UA"/>
        </w:rPr>
        <w:t>Провідний</w:t>
      </w:r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спеціаліст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29D9BD45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юридичного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</w:t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</w:r>
      <w:r w:rsidRPr="009A438A">
        <w:rPr>
          <w:rFonts w:ascii="Times New Roman" w:hAnsi="Times New Roman"/>
          <w:sz w:val="28"/>
          <w:szCs w:val="28"/>
        </w:rPr>
        <w:tab/>
        <w:t xml:space="preserve">        </w:t>
      </w:r>
      <w:r w:rsidRPr="009A438A">
        <w:rPr>
          <w:rFonts w:ascii="Times New Roman" w:hAnsi="Times New Roman"/>
          <w:sz w:val="28"/>
          <w:szCs w:val="28"/>
          <w:lang w:val="uk-UA"/>
        </w:rPr>
        <w:t>Аурел СИРБУ</w:t>
      </w:r>
    </w:p>
    <w:p w14:paraId="213EDC28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val="uk-UA"/>
        </w:rPr>
      </w:pPr>
    </w:p>
    <w:p w14:paraId="0390A714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</w:p>
    <w:p w14:paraId="5F6654C0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організаційної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</w:rPr>
        <w:t>кадрової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</w:rPr>
        <w:t>роботи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                              Ольга ПАЛАДІЙ</w:t>
      </w:r>
    </w:p>
    <w:p w14:paraId="73CE2336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</w:p>
    <w:p w14:paraId="4629CA2D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Уповноважена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особа з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питань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C3DE80E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Запобігання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виявлення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DFC3467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корупції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у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Сторожинецькій</w:t>
      </w:r>
      <w:proofErr w:type="spellEnd"/>
    </w:p>
    <w:p w14:paraId="4F735305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  <w:lang w:eastAsia="uk-UA"/>
        </w:rPr>
      </w:pP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міській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9A438A">
        <w:rPr>
          <w:rFonts w:ascii="Times New Roman" w:hAnsi="Times New Roman"/>
          <w:sz w:val="28"/>
          <w:szCs w:val="28"/>
          <w:lang w:eastAsia="uk-UA"/>
        </w:rPr>
        <w:t>раді</w:t>
      </w:r>
      <w:proofErr w:type="spellEnd"/>
      <w:r w:rsidRPr="009A438A">
        <w:rPr>
          <w:rFonts w:ascii="Times New Roman" w:hAnsi="Times New Roman"/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1644CD8C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</w:p>
    <w:p w14:paraId="688E2875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r w:rsidRPr="009A438A">
        <w:rPr>
          <w:rFonts w:ascii="Times New Roman" w:hAnsi="Times New Roman"/>
          <w:sz w:val="28"/>
          <w:szCs w:val="28"/>
        </w:rPr>
        <w:t xml:space="preserve">Начальник  </w:t>
      </w:r>
      <w:proofErr w:type="spellStart"/>
      <w:r w:rsidRPr="009A438A">
        <w:rPr>
          <w:rFonts w:ascii="Times New Roman" w:hAnsi="Times New Roman"/>
          <w:sz w:val="28"/>
          <w:szCs w:val="28"/>
        </w:rPr>
        <w:t>відділу</w:t>
      </w:r>
      <w:proofErr w:type="spellEnd"/>
    </w:p>
    <w:p w14:paraId="30B2FDFA" w14:textId="77777777" w:rsidR="00C97DB2" w:rsidRPr="009A438A" w:rsidRDefault="00C97DB2" w:rsidP="00C97DB2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9A438A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та контролю                                        </w:t>
      </w:r>
      <w:proofErr w:type="spellStart"/>
      <w:r w:rsidRPr="009A438A">
        <w:rPr>
          <w:rFonts w:ascii="Times New Roman" w:hAnsi="Times New Roman"/>
          <w:sz w:val="28"/>
          <w:szCs w:val="28"/>
        </w:rPr>
        <w:t>Микола</w:t>
      </w:r>
      <w:proofErr w:type="spellEnd"/>
      <w:r w:rsidRPr="009A438A">
        <w:rPr>
          <w:rFonts w:ascii="Times New Roman" w:hAnsi="Times New Roman"/>
          <w:sz w:val="28"/>
          <w:szCs w:val="28"/>
        </w:rPr>
        <w:t xml:space="preserve"> БАЛАНЮК</w:t>
      </w:r>
    </w:p>
    <w:p w14:paraId="5DC621C1" w14:textId="11B879FA" w:rsidR="00C97DB2" w:rsidRDefault="00C97DB2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6D2C353F" w14:textId="5403B263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2CDF6D96" w14:textId="46E020BE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F54EAD9" w14:textId="17C247CC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3492318" w14:textId="77D41C38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F4B7BA5" w14:textId="2DD3209D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1796FF4E" w14:textId="16CD05C4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5262ED0B" w14:textId="382CABB8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24C47AD3" w14:textId="77777777" w:rsidR="004C60CB" w:rsidRDefault="004C60CB" w:rsidP="00C97DB2">
      <w:pPr>
        <w:autoSpaceDN w:val="0"/>
        <w:adjustRightInd w:val="0"/>
        <w:jc w:val="center"/>
        <w:rPr>
          <w:b/>
          <w:sz w:val="28"/>
          <w:szCs w:val="28"/>
        </w:rPr>
      </w:pPr>
    </w:p>
    <w:p w14:paraId="64874C7B" w14:textId="77777777" w:rsidR="004C60CB" w:rsidRDefault="004C60CB" w:rsidP="004C60CB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ЗАТВЕРДЖЕНО</w:t>
      </w:r>
    </w:p>
    <w:p w14:paraId="542700EA" w14:textId="51C327F1" w:rsidR="004C60CB" w:rsidRPr="004C60CB" w:rsidRDefault="004C60CB" w:rsidP="004C60CB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Сторожинецької міської ради </w:t>
      </w:r>
    </w:p>
    <w:p w14:paraId="775AFBC7" w14:textId="35E82FF3" w:rsidR="004C60CB" w:rsidRPr="004C60CB" w:rsidRDefault="004C60CB" w:rsidP="004C60CB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B13986">
        <w:rPr>
          <w:rFonts w:ascii="Times New Roman" w:eastAsia="Times New Roman" w:hAnsi="Times New Roman" w:cs="Times New Roman"/>
          <w:sz w:val="24"/>
          <w:szCs w:val="24"/>
          <w:lang w:val="uk-UA"/>
        </w:rPr>
        <w:t>21 квітня 2026р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№ </w:t>
      </w:r>
      <w:r w:rsidR="00B13986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</w:p>
    <w:p w14:paraId="7879FB46" w14:textId="77777777" w:rsidR="004C60CB" w:rsidRPr="004C60CB" w:rsidRDefault="004C60CB" w:rsidP="004C60CB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7AA9A18A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ПОЛОЖЕННЯ</w:t>
      </w:r>
    </w:p>
    <w:p w14:paraId="58A727BD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міждисциплінарні команди  для організації соціального захисту дітей, які перебувають у складних життєвих обставинах</w:t>
      </w:r>
    </w:p>
    <w:p w14:paraId="1FAC5A33" w14:textId="77777777" w:rsidR="004C60CB" w:rsidRPr="004C60CB" w:rsidRDefault="004C60CB" w:rsidP="004C6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320D1684" w14:textId="77777777" w:rsidR="004C60CB" w:rsidRPr="004C60CB" w:rsidRDefault="004C60CB" w:rsidP="004C60CB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1.Міждисциплінарна команда в межах відповідної адміністративно-територіальної одиниці утворюється за рішенням органу опіки та піклування із визначенням повноважень служби у справах дітей щодо організації  її діяльності шляхом формування її персонального складу на підставі пропозицій від  суб’єктів, а саме: </w:t>
      </w:r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центру соціальних служб, фахівця із соціальної роботи або іншого надавача соціальних послуг, що проводив оцінювання потреб дитини та її сім’ї у соціальних послугах; </w:t>
      </w:r>
      <w:bookmarkStart w:id="3" w:name="n106"/>
      <w:bookmarkEnd w:id="3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органу Національної поліції; </w:t>
      </w:r>
      <w:bookmarkStart w:id="4" w:name="n108"/>
      <w:bookmarkEnd w:id="4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закладу освіти; закладу охорони </w:t>
      </w:r>
      <w:proofErr w:type="spellStart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здоровʼя</w:t>
      </w:r>
      <w:proofErr w:type="spellEnd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; </w:t>
      </w:r>
      <w:bookmarkStart w:id="5" w:name="n109"/>
      <w:bookmarkEnd w:id="5"/>
      <w:r w:rsidRPr="004C60CB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інших суб’єктів, які можуть бути залучені для забезпечення  соціального захисту дитини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для забезпечення допомоги кожній конкретній дитині, яка перебуває у складних життєвих обставинах та  проведення засідань міждисциплінарної команди.</w:t>
      </w:r>
    </w:p>
    <w:p w14:paraId="3B25A470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6" w:name="n139"/>
      <w:bookmarkEnd w:id="6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Основними завданнями міждисциплінарної команди є:</w:t>
      </w:r>
    </w:p>
    <w:p w14:paraId="2E223867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7" w:name="n140"/>
      <w:bookmarkEnd w:id="7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прийняття узгоджених дій та рішень в інтересах дитини;</w:t>
      </w:r>
    </w:p>
    <w:p w14:paraId="71DA877B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n141"/>
      <w:bookmarkEnd w:id="8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 інформації про дитину, її сім’ю, складні життєві обставини, в яких вона перебуває, результатів оцінювання потреб дитини та її сім’ї у соціальних послугах, здатності батьків здійснювати догляд та виховання дитини, рівня виконання ними батьківських обов’язків;</w:t>
      </w:r>
    </w:p>
    <w:p w14:paraId="678C5F22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n142"/>
      <w:bookmarkEnd w:id="9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розроблення, виконання, систематичний (щоквартальний) перегляд і коригування індивідуального плану із забезпеченням відповідності запланованих заходів інтересам дитини, а також індивідуального плану надання соціальних послуг, у тому числі плану соціального супроводу сім’ї дитини;</w:t>
      </w:r>
    </w:p>
    <w:p w14:paraId="0F2A9976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0" w:name="n143"/>
      <w:bookmarkEnd w:id="10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ініціювання розгляду питання щодо соціального захисту дитини, яка перебуває у складних життєвих обставинах, на засіданні комісії з питань захисту прав дитини, зокрема щодо обов’язковості надання соціальних послуг (проходження індивідуальних корекційних програм) особам у разі невиконання ними батьківських обов’язків, вчинення домашнього насильства чи жорстокого поводження з дитиною.</w:t>
      </w:r>
    </w:p>
    <w:p w14:paraId="704DEBE0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1" w:name="n144"/>
      <w:bookmarkEnd w:id="11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міждисциплінарної команди проводиться у формі засідань, за потреби, але не рідше одного разу на квартал.</w:t>
      </w:r>
    </w:p>
    <w:p w14:paraId="785EF06D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2" w:name="n145"/>
      <w:bookmarkEnd w:id="12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Рішення міждисциплінарної команди оформляються протоколом, а питання щодо стану їх реалізації розглядається на наступних засіданнях.</w:t>
      </w:r>
    </w:p>
    <w:p w14:paraId="6D3A6FC5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3" w:name="n146"/>
      <w:bookmarkEnd w:id="13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коли дитина перебуває у складних життєвих обставинах виключно у зв’язку із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булінгом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(цькуванням), заходи, визначені цим пунктом, вживаються комісією з розгляду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утвореною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закладом освіти, в якому зафіксовано такий випадок, відповідно до Порядку реагування на випадки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(цькування), затвердженого МОН.</w:t>
      </w:r>
    </w:p>
    <w:p w14:paraId="75DEC13D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4" w:name="n147"/>
      <w:bookmarkEnd w:id="14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Індивідуальний план розробляється за формою, затвердженою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Мінсоцполітики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, на основі результатів оцінювання потреб дитини та її сім’ї у соціальних послугах, підписується членами міждисциплінарної команди та затверджується комісією з питань захисту прав дитини.</w:t>
      </w:r>
    </w:p>
    <w:p w14:paraId="7DA837EB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Міждисциплінарна команда та індивідуальний план соціального захисту (далі - індивідуальний план) для таких дітей формуються відповідно до </w:t>
      </w:r>
      <w:hyperlink r:id="rId7" w:anchor="n138" w:history="1">
        <w:r w:rsidRPr="004C6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пунктів </w:t>
        </w:r>
      </w:hyperlink>
      <w:bookmarkStart w:id="15" w:name="w1_41"/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begin"/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instrText xml:space="preserve"> HYPERLINK "https://zakon.rada.gov.ua/laws/show/585-2020-%D0%BF?find=1&amp;text=20." \l "w1_42" </w:instrTex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separate"/>
      </w:r>
      <w:r w:rsidRPr="004C60CB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uk-UA"/>
        </w:rPr>
        <w:t>20</w:t>
      </w:r>
      <w:r w:rsidRPr="004C60CB">
        <w:rPr>
          <w:rFonts w:ascii="Times New Roman" w:eastAsia="Times New Roman" w:hAnsi="Times New Roman" w:cs="Times New Roman"/>
          <w:sz w:val="24"/>
          <w:szCs w:val="24"/>
          <w:lang w:val="uk-UA"/>
        </w:rPr>
        <w:fldChar w:fldCharType="end"/>
      </w:r>
      <w:bookmarkEnd w:id="15"/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 та </w:t>
      </w:r>
      <w:hyperlink r:id="rId8" w:anchor="n147" w:history="1">
        <w:r w:rsidRPr="004C60C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uk-UA"/>
          </w:rPr>
          <w:t>21</w:t>
        </w:r>
      </w:hyperlink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 Порядку забезпечення соціального захисту дітей, які перебувають у складних життєвих обставинах, у тому числі дітей, які постраждали від жорстокого поводження, затвердженого постановою Кабінету Міністрів України від 01.06.2020 р. № 585, у разі підтвердження їх складних життєвих обставин за результатами оцінювання потреб дітей у соціальних послугах.</w:t>
      </w:r>
    </w:p>
    <w:p w14:paraId="39762ED4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Відповідно до </w:t>
      </w:r>
      <w:hyperlink r:id="rId9" w:anchor="n48" w:tgtFrame="_blank" w:history="1">
        <w:r w:rsidRPr="004C60CB">
          <w:rPr>
            <w:rFonts w:ascii="Times New Roman" w:eastAsia="Times New Roman" w:hAnsi="Times New Roman" w:cs="Times New Roman"/>
            <w:sz w:val="28"/>
            <w:szCs w:val="28"/>
            <w:u w:val="single"/>
            <w:lang w:val="uk-UA" w:eastAsia="uk-UA"/>
            <w14:ligatures w14:val="none"/>
          </w:rPr>
          <w:t>статті 4</w:t>
        </w:r>
      </w:hyperlink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 Закону України “Про органи і служби у справах дітей та спеціальні установи для дітей” суб’єкти зобов’язані на запит служби у справах дітей:</w:t>
      </w:r>
    </w:p>
    <w:p w14:paraId="05EF499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6" w:name="n133"/>
      <w:bookmarkStart w:id="17" w:name="n134"/>
      <w:bookmarkEnd w:id="16"/>
      <w:bookmarkEnd w:id="1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подати протягом п’яти робочих днів після отримання запиту інформацію про дитину та її сім’ю, яка перебуває у складних життєвих обставинах, необхідну для забезпечення її соціального захисту, отриману під час здійснення встановлених законодавством повноважень;</w:t>
      </w:r>
    </w:p>
    <w:p w14:paraId="47E7FAA1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8" w:name="n135"/>
      <w:bookmarkEnd w:id="1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надати службі у справах дітей пропозиції щодо кандидатур для формування персонального складу міждисциплінарної команди, для соціального захисту конкретної дитини, яка перебуває у складних життєвих обставинах, забезпечити участь посадових осіб суб’єктів у роботі такої міждисциплінарної команди.</w:t>
      </w:r>
    </w:p>
    <w:p w14:paraId="2986D03A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19" w:name="n136"/>
      <w:bookmarkEnd w:id="1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Служба у справах дітей має право порушувати перед органами виконавчої влади та органами місцевого самоврядування питання щодо притягнення до відповідальності згідно із законом посадових осіб у разі невиконання ними рішень служби у справах дітей, що призвело до порушення прав дітей, невиконання або неналежного виконання ними обов’язків під час виявлення фактів домашнього насильства стосовно дітей та за участю дітей.</w:t>
      </w:r>
    </w:p>
    <w:p w14:paraId="33EEFD7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Функції з координації діяльності щодо виконання індивідуального плану покладаються на службу у справах дітей.</w:t>
      </w:r>
    </w:p>
    <w:p w14:paraId="727E8124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0" w:name="n150"/>
      <w:bookmarkEnd w:id="2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Індивідуальний план містить:</w:t>
      </w:r>
    </w:p>
    <w:p w14:paraId="7A2D23C8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1" w:name="n151"/>
      <w:bookmarkEnd w:id="2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про потреби дитини, заходи щодо їх задоволення, відповідальних виконавців, строки та відомості про стан його виконання;</w:t>
      </w:r>
    </w:p>
    <w:p w14:paraId="30C2AA77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2" w:name="n152"/>
      <w:bookmarkEnd w:id="2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заходи із соціальної підтримки сім’ї дитини;</w:t>
      </w:r>
    </w:p>
    <w:p w14:paraId="371265FB" w14:textId="77777777" w:rsidR="004C60CB" w:rsidRPr="004C60CB" w:rsidRDefault="004C60CB" w:rsidP="004C60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3" w:name="n153"/>
      <w:bookmarkEnd w:id="2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інформацію про перегляд та коригування заходів.</w:t>
      </w:r>
    </w:p>
    <w:p w14:paraId="57DF245A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4" w:name="n154"/>
      <w:bookmarkEnd w:id="2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розроблення індивідуального плану дитина, яка перебуває у складних життєвих обставинах, її батьки, інші законні представники, якщо вони не є кривдниками дитини, інформуються про права, заходи та послуги, якими вони можуть скористатися.</w:t>
      </w:r>
    </w:p>
    <w:p w14:paraId="26826631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5" w:name="n155"/>
      <w:bookmarkEnd w:id="2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Індивідуальний план може погоджуватися батьками, іншими законними представниками дитини або одним із батьків (якщо вони не є кривдниками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дитини, не ухиляються від захисту прав та інтересів дитини) з метою забезпечення їх активної участі у здійснення заходів, зазначених у плані.</w:t>
      </w:r>
    </w:p>
    <w:p w14:paraId="739722F0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6" w:name="n156"/>
      <w:bookmarkEnd w:id="2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виникнення обставин, що унеможливлюють виконання індивідуального плану, потреби у визначенні додаткових заходів із соціального захисту дитини питання щодо його коригування виноситься для розгляду на засіданні комісії з питань захисту прав дитини.</w:t>
      </w:r>
    </w:p>
    <w:p w14:paraId="082459C9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7" w:name="n157"/>
      <w:bookmarkEnd w:id="2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Копії індивідуального плану, результати його перегляду невідкладно, протягом однієї доби, надсилаються службою у справах дітей кожному члену міждисциплінарної команди для виконання, батькам або іншим законним представникам дитини, якщо вони не є кривдниками.</w:t>
      </w:r>
    </w:p>
    <w:p w14:paraId="75952C96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8" w:name="n158"/>
      <w:bookmarkEnd w:id="2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Суб’єкти, які є виконавцями індивідуального плану, зобов’язані щокварталу (або на вимогу) надавати службі у справах дітей звіт про стан його виконання в межах своїх повноважень.</w:t>
      </w:r>
    </w:p>
    <w:p w14:paraId="76DC7C03" w14:textId="77777777" w:rsidR="004C60CB" w:rsidRPr="004C60CB" w:rsidRDefault="004C60CB" w:rsidP="004C60CB">
      <w:pPr>
        <w:numPr>
          <w:ilvl w:val="0"/>
          <w:numId w:val="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/>
        </w:rPr>
        <w:t>Міждисциплінарна команда може в разі потреби ініціювати розгляд на засіданні комісії з питань захисту прав дитини питання щодо обов’язковості надання соціальних послуг (проходження індивідуальних корекційних програм) батькам дитини, яка перебуває у складних життєвих обставинах, у разі невиконання ними батьківських обов’язків, особам, які вчинили домашнє насильство чи жорстоке поводження з дитиною.</w:t>
      </w:r>
    </w:p>
    <w:p w14:paraId="038E734F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надавачами соціальних послуг полягають у:</w:t>
      </w:r>
    </w:p>
    <w:p w14:paraId="0AEA46B0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29" w:name="n171"/>
      <w:bookmarkEnd w:id="2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інформуванні дітей і їх сімей про перелік соціальних послуг, які надаються, зміст та обсяги таких послуг, умови і порядок їх отримання у формі, доступній для сприйняття дітьми різного віку та особами з будь-яким видом порушення здоров’я;</w:t>
      </w:r>
    </w:p>
    <w:p w14:paraId="58A68F20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0" w:name="n172"/>
      <w:bookmarkEnd w:id="3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наданні дітям і їх сім’ям соціальних послуг з урахуванням їх потреб з метою подолання складних життєвих обставин та мінімізації негативних наслідків таких обставин;</w:t>
      </w:r>
    </w:p>
    <w:p w14:paraId="08CD998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1" w:name="n173"/>
      <w:bookmarkEnd w:id="3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формуванні навичок відповідального батьківства у батьків, інших законних представників дітей, які перебувають у складних життєвих обставинах;</w:t>
      </w:r>
    </w:p>
    <w:p w14:paraId="52871D17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2" w:name="n174"/>
      <w:bookmarkEnd w:id="3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проведенні соціально-профілактичної роботи, спрямованої на запобігання потраплянню у складні життєві обставини, сімейному неблагополуччю, домашньому насильству та жорстокому поводженню з дітьми відповідно до законодавства.</w:t>
      </w:r>
    </w:p>
    <w:p w14:paraId="2473E7C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3" w:name="n175"/>
      <w:bookmarkEnd w:id="3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органами Національної поліції полягають у:</w:t>
      </w:r>
    </w:p>
    <w:p w14:paraId="0D8F90C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4" w:name="n176"/>
      <w:bookmarkEnd w:id="3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проникненні до житла чи іншого володіння особи без її згоди або вмотивованого рішення суду у невідкладних випадках, пов’язаних з виникненням безпосередньої загрози життю або здоров’ю дитини, або за наявності підстав вважати, що така загроза існує;</w:t>
      </w:r>
    </w:p>
    <w:p w14:paraId="57B17004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5" w:name="n177"/>
      <w:bookmarkEnd w:id="3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внесенні за наявності ознак кримінального правопорушення відповідних відомостей до Єдиного реєстру досудових розслідувань та подальшому здійсненні досудового розслідування відповідно до норм кримінального процесуального законодавства у межах повноважень;</w:t>
      </w:r>
    </w:p>
    <w:p w14:paraId="4D2327DD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6" w:name="n178"/>
      <w:bookmarkEnd w:id="3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організації взяття на профілактичний облік дітей, які вчиняють жорстоке поводження (у тому числі дітей-кривдників,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булерів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), проведенні з </w:t>
      </w:r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lastRenderedPageBreak/>
        <w:t>ними профілактичної роботи в органах Національної поліції, що здійснюються відповідно до порядку, визначеного МВС.</w:t>
      </w:r>
    </w:p>
    <w:p w14:paraId="58BD1E07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7" w:name="n179"/>
      <w:bookmarkEnd w:id="37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допомоги дітям, які перебувають у складних життєвих обставинах, закладами освіти полягають у:</w:t>
      </w:r>
    </w:p>
    <w:p w14:paraId="6A35DD17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8" w:name="n180"/>
      <w:bookmarkEnd w:id="38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ідентифікації проявів, які можуть бути підставами для підозри в наявності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 учасника освітнього процесу, ознак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(цькування), виявлення його випадків, здійсненні невідкладних заходів для припинення небезпечного впливу та організації діяльності комісії з розгляду випадку </w:t>
      </w:r>
      <w:proofErr w:type="spellStart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булінгу</w:t>
      </w:r>
      <w:proofErr w:type="spellEnd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(цькування) у порядку, затвердженому МОН;</w:t>
      </w:r>
    </w:p>
    <w:p w14:paraId="2F6FA06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39" w:name="n181"/>
      <w:bookmarkEnd w:id="39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невідкладному з’ясуванні у строк, що не перевищує однієї доби, причин відсутності дитини без завчасного попередження на заняттях/уроках відповідно до їх розкладу у закладі освіти, до якого вона зарахована для здобуття дошкільної, початкової, базової середньої або профільної середньої освіти;</w:t>
      </w:r>
    </w:p>
    <w:p w14:paraId="686A9D6F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0" w:name="n182"/>
      <w:bookmarkEnd w:id="40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інформуванні, зокрема за допомогою телефонного зв’язку, про дитину, яка не з’явилася на заняттях/уроках відповідно до їх розкладу у закладі освіти, до якого вона зарахована для здобуття дошкільної, початкової, базової середньої або профільної середньої освіти, представника служби у справах дітей за місцем її проживання (перебування) та органів Національної поліції у разі неможливості з’ясувати причини відсутності такої дитини на заняттях/уроках протягом трьох робочих днів;</w:t>
      </w:r>
    </w:p>
    <w:p w14:paraId="5D26A6BB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1" w:name="n183"/>
      <w:bookmarkEnd w:id="41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організації інформаційно-просвітницьких заходів для учасників освітнього процесу з питань запобігання, протидії негативним наслідкам жорстокого поводження з дітьми, залишення дитини в небезпеці;</w:t>
      </w:r>
    </w:p>
    <w:p w14:paraId="2ED733FE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2" w:name="n184"/>
      <w:bookmarkEnd w:id="42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організації соціально-психологічного супроводу дітей, які постраждали від жорстокого поводження, та їх законних представників, якщо вони не є кривдниками дітей.</w:t>
      </w:r>
    </w:p>
    <w:p w14:paraId="10F26BDF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3" w:name="n185"/>
      <w:bookmarkEnd w:id="43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Особливості надання закладами охорони здоров’я допомоги дітям, які перебувають у складних життєвих обставинах, полягають у:</w:t>
      </w:r>
    </w:p>
    <w:p w14:paraId="3F210043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4" w:name="n186"/>
      <w:bookmarkEnd w:id="44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прийнятті, зокрема цілодобовому, дітей, які постраждали від жорстокого поводження, життю або здоров’ю яких загрожувала небезпека, проведенні та документуванні результатів їх медичного обстеження у порядку, затвердженому МОЗ;</w:t>
      </w:r>
    </w:p>
    <w:p w14:paraId="7013D14B" w14:textId="77777777" w:rsidR="004C60CB" w:rsidRPr="004C60CB" w:rsidRDefault="004C60CB" w:rsidP="004C60CB">
      <w:pPr>
        <w:numPr>
          <w:ilvl w:val="0"/>
          <w:numId w:val="4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5" w:name="n187"/>
      <w:bookmarkEnd w:id="45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>наданні дітям необхідної медичної, психологічної (за наявності в закладі охорони здоров’я психолога) допомоги з урахуванням їх потреб.</w:t>
      </w:r>
    </w:p>
    <w:p w14:paraId="43512AF9" w14:textId="77777777" w:rsidR="004C60CB" w:rsidRPr="004C60CB" w:rsidRDefault="004C60CB" w:rsidP="004C60CB">
      <w:pPr>
        <w:numPr>
          <w:ilvl w:val="0"/>
          <w:numId w:val="3"/>
        </w:numPr>
        <w:shd w:val="clear" w:color="auto" w:fill="FFFFFF"/>
        <w:spacing w:after="15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</w:pPr>
      <w:bookmarkStart w:id="46" w:name="n255"/>
      <w:bookmarkEnd w:id="46"/>
      <w:r w:rsidRPr="004C60CB">
        <w:rPr>
          <w:rFonts w:ascii="Times New Roman" w:eastAsia="Times New Roman" w:hAnsi="Times New Roman" w:cs="Times New Roman"/>
          <w:sz w:val="28"/>
          <w:szCs w:val="28"/>
          <w:lang w:val="uk-UA" w:eastAsia="uk-UA"/>
          <w14:ligatures w14:val="none"/>
        </w:rPr>
        <w:t xml:space="preserve"> Працівники закладів освіти, охорони здоров’я, соціального захисту, фізичної культури і спорту, оздоровлення та відпочинку, які контактують з дітьми, повинні бути ознайомлені з інформацією про захист дітей від усіх форм насильства, у тому числі домашнього насильства, експлуатації, найгірших форм дитячої праці, інших проявів жорстокого поводження з дітьми.</w:t>
      </w:r>
    </w:p>
    <w:p w14:paraId="1BEA6EB2" w14:textId="77777777" w:rsidR="004C60CB" w:rsidRPr="004C60CB" w:rsidRDefault="004C60CB" w:rsidP="004C60C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458ED0C" w14:textId="27844CEE" w:rsidR="004C60CB" w:rsidRPr="004C60CB" w:rsidRDefault="004C60CB" w:rsidP="00B1398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Сторожинецької міської ради</w:t>
      </w: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4C60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>Дмитро БОЙЧУК</w:t>
      </w:r>
    </w:p>
    <w:p w14:paraId="35CE58C1" w14:textId="77777777" w:rsidR="004C60CB" w:rsidRPr="004C60CB" w:rsidRDefault="004C60CB" w:rsidP="00C97DB2">
      <w:pPr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14:paraId="4DE08FA8" w14:textId="77777777" w:rsidR="00F12C76" w:rsidRDefault="00F12C76" w:rsidP="006C0B77">
      <w:pPr>
        <w:spacing w:after="0"/>
        <w:ind w:firstLine="709"/>
      </w:pPr>
    </w:p>
    <w:sectPr w:rsidR="00F12C76" w:rsidSect="00C97DB2">
      <w:pgSz w:w="11906" w:h="16838" w:code="9"/>
      <w:pgMar w:top="568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5591"/>
    <w:multiLevelType w:val="hybridMultilevel"/>
    <w:tmpl w:val="882A4A8A"/>
    <w:lvl w:ilvl="0" w:tplc="5D621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08B069E"/>
    <w:multiLevelType w:val="hybridMultilevel"/>
    <w:tmpl w:val="12001152"/>
    <w:lvl w:ilvl="0" w:tplc="67CA439C">
      <w:start w:val="2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4A1838"/>
    <w:multiLevelType w:val="hybridMultilevel"/>
    <w:tmpl w:val="3B9AF2A8"/>
    <w:lvl w:ilvl="0" w:tplc="61A44318">
      <w:start w:val="1"/>
      <w:numFmt w:val="decimal"/>
      <w:lvlText w:val="%1."/>
      <w:lvlJc w:val="left"/>
      <w:pPr>
        <w:ind w:left="1068" w:hanging="360"/>
      </w:pPr>
      <w:rPr>
        <w:rFonts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2471D"/>
    <w:multiLevelType w:val="hybridMultilevel"/>
    <w:tmpl w:val="D6E240F6"/>
    <w:lvl w:ilvl="0" w:tplc="65B2FA1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33BE5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05246"/>
    <w:rsid w:val="004434B2"/>
    <w:rsid w:val="00470C58"/>
    <w:rsid w:val="00471A42"/>
    <w:rsid w:val="004C228F"/>
    <w:rsid w:val="004C60CB"/>
    <w:rsid w:val="004D07E5"/>
    <w:rsid w:val="005D0DC7"/>
    <w:rsid w:val="005D3CD8"/>
    <w:rsid w:val="005E789A"/>
    <w:rsid w:val="00614D55"/>
    <w:rsid w:val="00614EB1"/>
    <w:rsid w:val="0062305F"/>
    <w:rsid w:val="006A7A4E"/>
    <w:rsid w:val="006C0B77"/>
    <w:rsid w:val="006C1E28"/>
    <w:rsid w:val="006D1934"/>
    <w:rsid w:val="006D636A"/>
    <w:rsid w:val="00703F16"/>
    <w:rsid w:val="007728D7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F527C"/>
    <w:rsid w:val="00922C48"/>
    <w:rsid w:val="00943FCA"/>
    <w:rsid w:val="00951437"/>
    <w:rsid w:val="00952AD7"/>
    <w:rsid w:val="009650EB"/>
    <w:rsid w:val="009C7DD6"/>
    <w:rsid w:val="00A23661"/>
    <w:rsid w:val="00A4424E"/>
    <w:rsid w:val="00A94DD5"/>
    <w:rsid w:val="00AA4F79"/>
    <w:rsid w:val="00AD66A5"/>
    <w:rsid w:val="00AE77ED"/>
    <w:rsid w:val="00AF0AFA"/>
    <w:rsid w:val="00B04FB4"/>
    <w:rsid w:val="00B13986"/>
    <w:rsid w:val="00B15014"/>
    <w:rsid w:val="00B915B7"/>
    <w:rsid w:val="00BC4A8E"/>
    <w:rsid w:val="00C057E7"/>
    <w:rsid w:val="00C2280D"/>
    <w:rsid w:val="00C25D6F"/>
    <w:rsid w:val="00C57C1F"/>
    <w:rsid w:val="00C97DB2"/>
    <w:rsid w:val="00CA2763"/>
    <w:rsid w:val="00CA35A4"/>
    <w:rsid w:val="00CE67AA"/>
    <w:rsid w:val="00D60DA0"/>
    <w:rsid w:val="00DB44BC"/>
    <w:rsid w:val="00DD09D2"/>
    <w:rsid w:val="00DF6DF0"/>
    <w:rsid w:val="00DF790D"/>
    <w:rsid w:val="00DF7AD2"/>
    <w:rsid w:val="00E21D1C"/>
    <w:rsid w:val="00E75673"/>
    <w:rsid w:val="00EA59DF"/>
    <w:rsid w:val="00EA759F"/>
    <w:rsid w:val="00EB77A7"/>
    <w:rsid w:val="00EE4070"/>
    <w:rsid w:val="00F12C76"/>
    <w:rsid w:val="00F2344B"/>
    <w:rsid w:val="00F30955"/>
    <w:rsid w:val="00F33BE5"/>
    <w:rsid w:val="00F93B41"/>
    <w:rsid w:val="00FA184A"/>
    <w:rsid w:val="00FC020C"/>
    <w:rsid w:val="00FC7CA3"/>
    <w:rsid w:val="00FD6E39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2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DB2"/>
    <w:pPr>
      <w:spacing w:after="200" w:line="276" w:lineRule="auto"/>
      <w:jc w:val="left"/>
    </w:pPr>
    <w:rPr>
      <w:rFonts w:eastAsiaTheme="minorEastAsia"/>
      <w:kern w:val="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3B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3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3B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3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3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3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3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BE5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33B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F33BE5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F33BE5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F33BE5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F33BE5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F33BE5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F33BE5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F33BE5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F33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33BE5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F33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3BE5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F33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3BE5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F33B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3B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3B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3BE5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F33BE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97DB2"/>
    <w:pPr>
      <w:spacing w:after="0"/>
      <w:jc w:val="left"/>
    </w:pPr>
    <w:rPr>
      <w:rFonts w:ascii="Calibri" w:eastAsia="Times New Roman" w:hAnsi="Calibri" w:cs="Times New Roman"/>
      <w:kern w:val="0"/>
      <w:lang w:eastAsia="ru-RU"/>
    </w:rPr>
  </w:style>
  <w:style w:type="paragraph" w:styleId="ad">
    <w:name w:val="Body Text"/>
    <w:basedOn w:val="a"/>
    <w:link w:val="ae"/>
    <w:rsid w:val="00C97DB2"/>
    <w:pPr>
      <w:suppressAutoHyphens/>
      <w:spacing w:after="140"/>
      <w:textAlignment w:val="baseline"/>
    </w:pPr>
    <w:rPr>
      <w:rFonts w:ascii="Liberation Serif" w:eastAsia="SimSun" w:hAnsi="Liberation Serif" w:cs="Arial"/>
      <w:kern w:val="2"/>
      <w:sz w:val="24"/>
      <w:szCs w:val="24"/>
      <w:lang w:val="uk-UA" w:eastAsia="zh-CN" w:bidi="hi-IN"/>
    </w:rPr>
  </w:style>
  <w:style w:type="character" w:customStyle="1" w:styleId="ae">
    <w:name w:val="Основной текст Знак"/>
    <w:basedOn w:val="a0"/>
    <w:link w:val="ad"/>
    <w:rsid w:val="00C97DB2"/>
    <w:rPr>
      <w:rFonts w:ascii="Liberation Serif" w:eastAsia="SimSun" w:hAnsi="Liberation Serif" w:cs="Arial"/>
      <w:sz w:val="24"/>
      <w:szCs w:val="24"/>
      <w:lang w:val="uk-UA" w:eastAsia="zh-CN" w:bidi="hi-IN"/>
    </w:rPr>
  </w:style>
  <w:style w:type="paragraph" w:styleId="af">
    <w:name w:val="Balloon Text"/>
    <w:basedOn w:val="a"/>
    <w:link w:val="af0"/>
    <w:uiPriority w:val="99"/>
    <w:semiHidden/>
    <w:unhideWhenUsed/>
    <w:rsid w:val="00B13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13986"/>
    <w:rPr>
      <w:rFonts w:ascii="Segoe UI" w:eastAsiaTheme="minorEastAsia" w:hAnsi="Segoe UI" w:cs="Segoe UI"/>
      <w:kern w:val="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85-2020-%D0%BF?find=1&amp;text=20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585-2020-%D0%BF?find=1&amp;text=20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0/95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8831</Words>
  <Characters>5034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12</cp:revision>
  <cp:lastPrinted>2026-04-20T11:58:00Z</cp:lastPrinted>
  <dcterms:created xsi:type="dcterms:W3CDTF">2026-04-13T09:09:00Z</dcterms:created>
  <dcterms:modified xsi:type="dcterms:W3CDTF">2026-04-24T08:14:00Z</dcterms:modified>
</cp:coreProperties>
</file>